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660" w:val="left" w:leader="none"/>
        </w:tabs>
        <w:spacing w:line="240" w:lineRule="auto"/>
        <w:ind w:left="114" w:right="0" w:firstLine="0"/>
        <w:jc w:val="left"/>
        <w:rPr>
          <w:sz w:val="20"/>
        </w:rPr>
      </w:pPr>
      <w:r>
        <w:rPr>
          <w:position w:val="1"/>
          <w:sz w:val="20"/>
        </w:rPr>
        <w:drawing>
          <wp:inline distT="0" distB="0" distL="0" distR="0">
            <wp:extent cx="931579" cy="28470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31579" cy="284702"/>
                    </a:xfrm>
                    <a:prstGeom prst="rect">
                      <a:avLst/>
                    </a:prstGeom>
                  </pic:spPr>
                </pic:pic>
              </a:graphicData>
            </a:graphic>
          </wp:inline>
        </w:drawing>
      </w:r>
      <w:r>
        <w:rPr>
          <w:position w:val="1"/>
          <w:sz w:val="20"/>
        </w:rPr>
      </w:r>
      <w:r>
        <w:rPr>
          <w:position w:val="1"/>
          <w:sz w:val="20"/>
        </w:rPr>
        <w:tab/>
      </w:r>
      <w:r>
        <w:rPr>
          <w:sz w:val="20"/>
        </w:rPr>
        <w:pict>
          <v:group style="width:58.45pt;height:15.45pt;mso-position-horizontal-relative:char;mso-position-vertical-relative:line" id="docshapegroup2" coordorigin="0,0" coordsize="1169,309">
            <v:shape style="position:absolute;left:0;top:7;width:172;height:301" type="#_x0000_t75" id="docshape3" stroked="false">
              <v:imagedata r:id="rId7" o:title=""/>
            </v:shape>
            <v:shape style="position:absolute;left:207;top:0;width:213;height:309" type="#_x0000_t75" id="docshape4" stroked="false">
              <v:imagedata r:id="rId8" o:title=""/>
            </v:shape>
            <v:shape style="position:absolute;left:459;top:7;width:432;height:294" id="docshape5" coordorigin="460,7" coordsize="432,294" path="m632,234l531,234,531,8,460,8,460,234,460,300,632,300,632,234xm892,7l820,7,820,119,729,119,729,7,658,7,658,119,658,185,658,301,729,301,729,185,820,185,820,301,892,301,892,185,892,119,892,7xe" filled="true" fillcolor="#63544f" stroked="false">
              <v:path arrowok="t"/>
              <v:fill type="solid"/>
            </v:shape>
            <v:shape style="position:absolute;left:945;top:7;width:224;height:293" type="#_x0000_t75" id="docshape6" stroked="false">
              <v:imagedata r:id="rId9" o:title=""/>
            </v:shape>
          </v:group>
        </w:pict>
      </w:r>
      <w:r>
        <w:rPr>
          <w:sz w:val="20"/>
        </w:rPr>
      </w:r>
      <w:r>
        <w:rPr>
          <w:spacing w:val="17"/>
          <w:sz w:val="20"/>
        </w:rPr>
        <w:t> </w:t>
      </w:r>
      <w:r>
        <w:rPr>
          <w:spacing w:val="17"/>
          <w:sz w:val="20"/>
        </w:rPr>
        <w:pict>
          <v:group style="width:14.4pt;height:14.45pt;mso-position-horizontal-relative:char;mso-position-vertical-relative:line" id="docshapegroup7" coordorigin="0,0" coordsize="288,289">
            <v:rect style="position:absolute;left:0;top:0;width:288;height:289" id="docshape8" filled="true" fillcolor="#5eaee1" stroked="false">
              <v:fill type="solid"/>
            </v:rect>
          </v:group>
        </w:pict>
      </w:r>
      <w:r>
        <w:rPr>
          <w:spacing w:val="17"/>
          <w:sz w:val="20"/>
        </w:rPr>
      </w:r>
    </w:p>
    <w:p>
      <w:pPr>
        <w:pStyle w:val="BodyText"/>
        <w:spacing w:before="2"/>
        <w:rPr>
          <w:sz w:val="4"/>
        </w:rPr>
      </w:pPr>
    </w:p>
    <w:p>
      <w:pPr>
        <w:pStyle w:val="BodyText"/>
        <w:spacing w:line="80" w:lineRule="exact"/>
        <w:ind w:left="114"/>
        <w:rPr>
          <w:sz w:val="8"/>
        </w:rPr>
      </w:pPr>
      <w:r>
        <w:rPr>
          <w:position w:val="-1"/>
          <w:sz w:val="8"/>
        </w:rPr>
        <w:pict>
          <v:group style="width:504.15pt;height:4.05pt;mso-position-horizontal-relative:char;mso-position-vertical-relative:line" id="docshapegroup9" coordorigin="0,0" coordsize="10083,81">
            <v:rect style="position:absolute;left:0;top:0;width:10083;height:81" id="docshape10" filled="true" fillcolor="#d5d7d8" stroked="false">
              <v:fill type="solid"/>
            </v:rect>
          </v:group>
        </w:pict>
      </w:r>
      <w:r>
        <w:rPr>
          <w:position w:val="-1"/>
          <w:sz w:val="8"/>
        </w:rPr>
      </w:r>
    </w:p>
    <w:p>
      <w:pPr>
        <w:pStyle w:val="BodyText"/>
        <w:spacing w:before="5"/>
        <w:rPr>
          <w:sz w:val="10"/>
        </w:rPr>
      </w:pPr>
    </w:p>
    <w:p>
      <w:pPr>
        <w:spacing w:before="109"/>
        <w:ind w:left="114" w:right="0" w:firstLine="0"/>
        <w:jc w:val="left"/>
        <w:rPr>
          <w:rFonts w:ascii="Arial"/>
          <w:sz w:val="28"/>
        </w:rPr>
      </w:pPr>
      <w:r>
        <w:rPr>
          <w:rFonts w:ascii="Arial"/>
          <w:color w:val="231F20"/>
          <w:w w:val="105"/>
          <w:sz w:val="28"/>
        </w:rPr>
        <w:t>Research</w:t>
      </w:r>
      <w:r>
        <w:rPr>
          <w:rFonts w:ascii="Arial"/>
          <w:color w:val="231F20"/>
          <w:spacing w:val="11"/>
          <w:w w:val="105"/>
          <w:sz w:val="28"/>
        </w:rPr>
        <w:t> </w:t>
      </w:r>
      <w:r>
        <w:rPr>
          <w:rFonts w:ascii="Arial"/>
          <w:color w:val="231F20"/>
          <w:spacing w:val="-4"/>
          <w:w w:val="105"/>
          <w:sz w:val="28"/>
        </w:rPr>
        <w:t>Note</w:t>
      </w:r>
    </w:p>
    <w:p>
      <w:pPr>
        <w:pStyle w:val="Title"/>
        <w:spacing w:line="249" w:lineRule="auto"/>
      </w:pPr>
      <w:r>
        <w:rPr>
          <w:color w:val="231F20"/>
          <w:w w:val="105"/>
        </w:rPr>
        <w:t>Validation of an Automated Procedure for Calculating</w:t>
      </w:r>
      <w:r>
        <w:rPr>
          <w:color w:val="231F20"/>
          <w:spacing w:val="40"/>
          <w:w w:val="105"/>
        </w:rPr>
        <w:t> </w:t>
      </w:r>
      <w:r>
        <w:rPr>
          <w:color w:val="231F20"/>
          <w:w w:val="105"/>
        </w:rPr>
        <w:t>Core</w:t>
      </w:r>
      <w:r>
        <w:rPr>
          <w:color w:val="231F20"/>
          <w:spacing w:val="40"/>
          <w:w w:val="105"/>
        </w:rPr>
        <w:t> </w:t>
      </w:r>
      <w:r>
        <w:rPr>
          <w:color w:val="231F20"/>
          <w:w w:val="105"/>
        </w:rPr>
        <w:t>Lexicon</w:t>
      </w:r>
      <w:r>
        <w:rPr>
          <w:color w:val="231F20"/>
          <w:spacing w:val="40"/>
          <w:w w:val="105"/>
        </w:rPr>
        <w:t> </w:t>
      </w:r>
      <w:r>
        <w:rPr>
          <w:color w:val="231F20"/>
          <w:w w:val="105"/>
        </w:rPr>
        <w:t>From</w:t>
      </w:r>
      <w:r>
        <w:rPr>
          <w:color w:val="231F20"/>
          <w:spacing w:val="40"/>
          <w:w w:val="105"/>
        </w:rPr>
        <w:t> </w:t>
      </w:r>
      <w:r>
        <w:rPr>
          <w:color w:val="231F20"/>
          <w:w w:val="105"/>
        </w:rPr>
        <w:t>Transcripts</w:t>
      </w:r>
    </w:p>
    <w:p>
      <w:pPr>
        <w:spacing w:before="176"/>
        <w:ind w:left="114" w:right="291" w:firstLine="0"/>
        <w:jc w:val="left"/>
        <w:rPr>
          <w:rFonts w:ascii="Arial"/>
          <w:sz w:val="21"/>
        </w:rPr>
      </w:pPr>
      <w:r>
        <w:rPr>
          <w:rFonts w:ascii="Arial"/>
          <w:color w:val="231F20"/>
          <w:w w:val="105"/>
          <w:sz w:val="21"/>
        </w:rPr>
        <w:t>Sarah Grace Dalton,</w:t>
      </w:r>
      <w:r>
        <w:rPr>
          <w:rFonts w:ascii="Arial"/>
          <w:color w:val="231F20"/>
          <w:w w:val="105"/>
          <w:sz w:val="21"/>
          <w:vertAlign w:val="superscript"/>
        </w:rPr>
        <w:t>a</w:t>
      </w:r>
      <w:r>
        <w:rPr>
          <w:rFonts w:ascii="Arial"/>
          <w:color w:val="231F20"/>
          <w:spacing w:val="-37"/>
          <w:w w:val="105"/>
          <w:sz w:val="21"/>
          <w:vertAlign w:val="baseline"/>
        </w:rPr>
        <w:t> </w:t>
      </w:r>
      <w:r>
        <w:rPr>
          <w:rFonts w:ascii="Arial"/>
          <w:color w:val="231F20"/>
          <w:position w:val="2"/>
          <w:sz w:val="21"/>
          <w:vertAlign w:val="baseline"/>
        </w:rPr>
        <w:drawing>
          <wp:inline distT="0" distB="0" distL="0" distR="0">
            <wp:extent cx="133337" cy="131229"/>
            <wp:effectExtent l="0" t="0" r="0" b="0"/>
            <wp:docPr id="3" name="image5.png">
              <a:hlinkClick r:id="rId11"/>
            </wp:docPr>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133337" cy="131229"/>
                    </a:xfrm>
                    <a:prstGeom prst="rect">
                      <a:avLst/>
                    </a:prstGeom>
                  </pic:spPr>
                </pic:pic>
              </a:graphicData>
            </a:graphic>
          </wp:inline>
        </w:drawing>
      </w:r>
      <w:r>
        <w:rPr>
          <w:rFonts w:ascii="Arial"/>
          <w:color w:val="231F20"/>
          <w:position w:val="2"/>
          <w:sz w:val="21"/>
          <w:vertAlign w:val="baseline"/>
        </w:rPr>
      </w:r>
      <w:r>
        <w:rPr>
          <w:color w:val="231F20"/>
          <w:spacing w:val="40"/>
          <w:w w:val="105"/>
          <w:sz w:val="21"/>
          <w:vertAlign w:val="baseline"/>
        </w:rPr>
        <w:t> </w:t>
      </w:r>
      <w:r>
        <w:rPr>
          <w:rFonts w:ascii="Arial"/>
          <w:color w:val="231F20"/>
          <w:w w:val="105"/>
          <w:sz w:val="21"/>
          <w:vertAlign w:val="baseline"/>
        </w:rPr>
        <w:t>Brielle C. Stark,</w:t>
      </w:r>
      <w:r>
        <w:rPr>
          <w:rFonts w:ascii="Arial"/>
          <w:color w:val="231F20"/>
          <w:w w:val="105"/>
          <w:sz w:val="21"/>
          <w:vertAlign w:val="superscript"/>
        </w:rPr>
        <w:t>b</w:t>
      </w:r>
      <w:r>
        <w:rPr>
          <w:rFonts w:ascii="Arial"/>
          <w:color w:val="231F20"/>
          <w:spacing w:val="-37"/>
          <w:w w:val="105"/>
          <w:sz w:val="21"/>
          <w:vertAlign w:val="baseline"/>
        </w:rPr>
        <w:t> </w:t>
      </w:r>
      <w:r>
        <w:rPr>
          <w:rFonts w:ascii="Arial"/>
          <w:color w:val="231F20"/>
          <w:position w:val="2"/>
          <w:sz w:val="21"/>
          <w:vertAlign w:val="baseline"/>
        </w:rPr>
        <w:drawing>
          <wp:inline distT="0" distB="0" distL="0" distR="0">
            <wp:extent cx="133337" cy="131229"/>
            <wp:effectExtent l="0" t="0" r="0" b="0"/>
            <wp:docPr id="5" name="image5.png">
              <a:hlinkClick r:id="rId12"/>
            </wp:docPr>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133337" cy="131229"/>
                    </a:xfrm>
                    <a:prstGeom prst="rect">
                      <a:avLst/>
                    </a:prstGeom>
                  </pic:spPr>
                </pic:pic>
              </a:graphicData>
            </a:graphic>
          </wp:inline>
        </w:drawing>
      </w:r>
      <w:r>
        <w:rPr>
          <w:rFonts w:ascii="Arial"/>
          <w:color w:val="231F20"/>
          <w:position w:val="2"/>
          <w:sz w:val="21"/>
          <w:vertAlign w:val="baseline"/>
        </w:rPr>
      </w:r>
      <w:r>
        <w:rPr>
          <w:color w:val="231F20"/>
          <w:spacing w:val="40"/>
          <w:w w:val="105"/>
          <w:sz w:val="21"/>
          <w:vertAlign w:val="baseline"/>
        </w:rPr>
        <w:t> </w:t>
      </w:r>
      <w:r>
        <w:rPr>
          <w:rFonts w:ascii="Arial"/>
          <w:color w:val="231F20"/>
          <w:w w:val="105"/>
          <w:sz w:val="21"/>
          <w:vertAlign w:val="baseline"/>
        </w:rPr>
        <w:t>Davida Fromm,</w:t>
      </w:r>
      <w:r>
        <w:rPr>
          <w:rFonts w:ascii="Arial"/>
          <w:color w:val="231F20"/>
          <w:w w:val="105"/>
          <w:sz w:val="21"/>
          <w:vertAlign w:val="superscript"/>
        </w:rPr>
        <w:t>c</w:t>
      </w:r>
      <w:r>
        <w:rPr>
          <w:rFonts w:ascii="Arial"/>
          <w:color w:val="231F20"/>
          <w:spacing w:val="-37"/>
          <w:w w:val="105"/>
          <w:sz w:val="21"/>
          <w:vertAlign w:val="baseline"/>
        </w:rPr>
        <w:t> </w:t>
      </w:r>
      <w:r>
        <w:rPr>
          <w:rFonts w:ascii="Arial"/>
          <w:color w:val="231F20"/>
          <w:position w:val="2"/>
          <w:sz w:val="21"/>
          <w:vertAlign w:val="baseline"/>
        </w:rPr>
        <w:drawing>
          <wp:inline distT="0" distB="0" distL="0" distR="0">
            <wp:extent cx="133337" cy="131229"/>
            <wp:effectExtent l="0" t="0" r="0" b="0"/>
            <wp:docPr id="7" name="image5.png">
              <a:hlinkClick r:id="rId13"/>
            </wp:docPr>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33337" cy="131229"/>
                    </a:xfrm>
                    <a:prstGeom prst="rect">
                      <a:avLst/>
                    </a:prstGeom>
                  </pic:spPr>
                </pic:pic>
              </a:graphicData>
            </a:graphic>
          </wp:inline>
        </w:drawing>
      </w:r>
      <w:r>
        <w:rPr>
          <w:rFonts w:ascii="Arial"/>
          <w:color w:val="231F20"/>
          <w:position w:val="2"/>
          <w:sz w:val="21"/>
          <w:vertAlign w:val="baseline"/>
        </w:rPr>
      </w:r>
      <w:r>
        <w:rPr>
          <w:color w:val="231F20"/>
          <w:spacing w:val="40"/>
          <w:w w:val="105"/>
          <w:sz w:val="21"/>
          <w:vertAlign w:val="baseline"/>
        </w:rPr>
        <w:t> </w:t>
      </w:r>
      <w:r>
        <w:rPr>
          <w:rFonts w:ascii="Arial"/>
          <w:color w:val="231F20"/>
          <w:w w:val="105"/>
          <w:sz w:val="21"/>
          <w:vertAlign w:val="baseline"/>
        </w:rPr>
        <w:t>Kristen Apple,</w:t>
      </w:r>
      <w:r>
        <w:rPr>
          <w:rFonts w:ascii="Arial"/>
          <w:color w:val="231F20"/>
          <w:w w:val="105"/>
          <w:sz w:val="21"/>
          <w:vertAlign w:val="superscript"/>
        </w:rPr>
        <w:t>a</w:t>
      </w:r>
      <w:r>
        <w:rPr>
          <w:rFonts w:ascii="Arial"/>
          <w:color w:val="231F20"/>
          <w:w w:val="105"/>
          <w:sz w:val="21"/>
          <w:vertAlign w:val="baseline"/>
        </w:rPr>
        <w:t> Brian MacWhinney,</w:t>
      </w:r>
      <w:r>
        <w:rPr>
          <w:rFonts w:ascii="Arial"/>
          <w:color w:val="231F20"/>
          <w:w w:val="105"/>
          <w:sz w:val="21"/>
          <w:vertAlign w:val="superscript"/>
        </w:rPr>
        <w:t>c</w:t>
      </w:r>
      <w:r>
        <w:rPr>
          <w:rFonts w:ascii="Arial"/>
          <w:color w:val="231F20"/>
          <w:spacing w:val="40"/>
          <w:w w:val="105"/>
          <w:sz w:val="21"/>
          <w:vertAlign w:val="baseline"/>
        </w:rPr>
        <w:t> </w:t>
      </w:r>
      <w:r>
        <w:rPr>
          <w:rFonts w:ascii="Arial"/>
          <w:color w:val="231F20"/>
          <w:position w:val="2"/>
          <w:sz w:val="21"/>
          <w:vertAlign w:val="baseline"/>
        </w:rPr>
        <w:drawing>
          <wp:inline distT="0" distB="0" distL="0" distR="0">
            <wp:extent cx="133337" cy="131229"/>
            <wp:effectExtent l="0" t="0" r="0" b="0"/>
            <wp:docPr id="9" name="image6.png">
              <a:hlinkClick r:id="rId15"/>
            </wp:docPr>
            <wp:cNvGraphicFramePr>
              <a:graphicFrameLocks noChangeAspect="1"/>
            </wp:cNvGraphicFramePr>
            <a:graphic>
              <a:graphicData uri="http://schemas.openxmlformats.org/drawingml/2006/picture">
                <pic:pic>
                  <pic:nvPicPr>
                    <pic:cNvPr id="10" name="image6.png"/>
                    <pic:cNvPicPr/>
                  </pic:nvPicPr>
                  <pic:blipFill>
                    <a:blip r:embed="rId14" cstate="print"/>
                    <a:stretch>
                      <a:fillRect/>
                    </a:stretch>
                  </pic:blipFill>
                  <pic:spPr>
                    <a:xfrm>
                      <a:off x="0" y="0"/>
                      <a:ext cx="133337" cy="131229"/>
                    </a:xfrm>
                    <a:prstGeom prst="rect">
                      <a:avLst/>
                    </a:prstGeom>
                  </pic:spPr>
                </pic:pic>
              </a:graphicData>
            </a:graphic>
          </wp:inline>
        </w:drawing>
      </w:r>
      <w:r>
        <w:rPr>
          <w:rFonts w:ascii="Arial"/>
          <w:color w:val="231F20"/>
          <w:position w:val="2"/>
          <w:sz w:val="21"/>
          <w:vertAlign w:val="baseline"/>
        </w:rPr>
      </w:r>
      <w:r>
        <w:rPr>
          <w:color w:val="231F20"/>
          <w:spacing w:val="-29"/>
          <w:position w:val="2"/>
          <w:sz w:val="21"/>
          <w:vertAlign w:val="baseline"/>
        </w:rPr>
        <w:t> </w:t>
      </w:r>
      <w:r>
        <w:rPr>
          <w:rFonts w:ascii="Arial"/>
          <w:color w:val="231F20"/>
          <w:w w:val="105"/>
          <w:sz w:val="21"/>
          <w:vertAlign w:val="baseline"/>
        </w:rPr>
        <w:t>Amanda Rensch,</w:t>
      </w:r>
      <w:r>
        <w:rPr>
          <w:rFonts w:ascii="Arial"/>
          <w:color w:val="231F20"/>
          <w:w w:val="105"/>
          <w:sz w:val="21"/>
          <w:vertAlign w:val="superscript"/>
        </w:rPr>
        <w:t>a</w:t>
      </w:r>
      <w:r>
        <w:rPr>
          <w:rFonts w:ascii="Arial"/>
          <w:color w:val="231F20"/>
          <w:w w:val="105"/>
          <w:sz w:val="21"/>
          <w:vertAlign w:val="baseline"/>
        </w:rPr>
        <w:t> and Madyson Rowedder</w:t>
      </w:r>
      <w:r>
        <w:rPr>
          <w:rFonts w:ascii="Arial"/>
          <w:color w:val="231F20"/>
          <w:w w:val="105"/>
          <w:sz w:val="21"/>
          <w:vertAlign w:val="superscript"/>
        </w:rPr>
        <w:t>a</w:t>
      </w:r>
    </w:p>
    <w:p>
      <w:pPr>
        <w:pStyle w:val="BodyText"/>
        <w:spacing w:before="3"/>
        <w:rPr>
          <w:rFonts w:ascii="Arial"/>
          <w:sz w:val="21"/>
        </w:rPr>
      </w:pPr>
    </w:p>
    <w:p>
      <w:pPr>
        <w:spacing w:before="0"/>
        <w:ind w:left="114" w:right="0" w:firstLine="0"/>
        <w:jc w:val="left"/>
        <w:rPr>
          <w:sz w:val="16"/>
        </w:rPr>
      </w:pPr>
      <w:r>
        <w:rPr>
          <w:color w:val="231F20"/>
          <w:sz w:val="16"/>
          <w:vertAlign w:val="superscript"/>
        </w:rPr>
        <w:t>a</w:t>
      </w:r>
      <w:r>
        <w:rPr>
          <w:color w:val="231F20"/>
          <w:spacing w:val="-10"/>
          <w:sz w:val="16"/>
          <w:vertAlign w:val="baseline"/>
        </w:rPr>
        <w:t> </w:t>
      </w:r>
      <w:r>
        <w:rPr>
          <w:color w:val="231F20"/>
          <w:sz w:val="16"/>
          <w:vertAlign w:val="baseline"/>
        </w:rPr>
        <w:t>Marquette</w:t>
      </w:r>
      <w:r>
        <w:rPr>
          <w:color w:val="231F20"/>
          <w:spacing w:val="45"/>
          <w:sz w:val="16"/>
          <w:vertAlign w:val="baseline"/>
        </w:rPr>
        <w:t> </w:t>
      </w:r>
      <w:r>
        <w:rPr>
          <w:color w:val="231F20"/>
          <w:sz w:val="16"/>
          <w:vertAlign w:val="baseline"/>
        </w:rPr>
        <w:t>University,</w:t>
      </w:r>
      <w:r>
        <w:rPr>
          <w:color w:val="231F20"/>
          <w:spacing w:val="47"/>
          <w:sz w:val="16"/>
          <w:vertAlign w:val="baseline"/>
        </w:rPr>
        <w:t> </w:t>
      </w:r>
      <w:r>
        <w:rPr>
          <w:color w:val="231F20"/>
          <w:sz w:val="16"/>
          <w:vertAlign w:val="baseline"/>
        </w:rPr>
        <w:t>Milwaukee,</w:t>
      </w:r>
      <w:r>
        <w:rPr>
          <w:color w:val="231F20"/>
          <w:spacing w:val="48"/>
          <w:sz w:val="16"/>
          <w:vertAlign w:val="baseline"/>
        </w:rPr>
        <w:t> </w:t>
      </w:r>
      <w:r>
        <w:rPr>
          <w:color w:val="231F20"/>
          <w:sz w:val="16"/>
          <w:vertAlign w:val="baseline"/>
        </w:rPr>
        <w:t>WI</w:t>
      </w:r>
      <w:r>
        <w:rPr>
          <w:color w:val="231F20"/>
          <w:spacing w:val="44"/>
          <w:sz w:val="16"/>
          <w:vertAlign w:val="baseline"/>
        </w:rPr>
        <w:t> </w:t>
      </w:r>
      <w:r>
        <w:rPr>
          <w:color w:val="231F20"/>
          <w:sz w:val="16"/>
          <w:vertAlign w:val="superscript"/>
        </w:rPr>
        <w:t>b</w:t>
      </w:r>
      <w:r>
        <w:rPr>
          <w:color w:val="231F20"/>
          <w:spacing w:val="-10"/>
          <w:sz w:val="16"/>
          <w:vertAlign w:val="baseline"/>
        </w:rPr>
        <w:t> </w:t>
      </w:r>
      <w:r>
        <w:rPr>
          <w:color w:val="231F20"/>
          <w:sz w:val="16"/>
          <w:vertAlign w:val="baseline"/>
        </w:rPr>
        <w:t>Indiana</w:t>
      </w:r>
      <w:r>
        <w:rPr>
          <w:color w:val="231F20"/>
          <w:spacing w:val="46"/>
          <w:sz w:val="16"/>
          <w:vertAlign w:val="baseline"/>
        </w:rPr>
        <w:t> </w:t>
      </w:r>
      <w:r>
        <w:rPr>
          <w:color w:val="231F20"/>
          <w:sz w:val="16"/>
          <w:vertAlign w:val="baseline"/>
        </w:rPr>
        <w:t>University,</w:t>
      </w:r>
      <w:r>
        <w:rPr>
          <w:color w:val="231F20"/>
          <w:spacing w:val="47"/>
          <w:sz w:val="16"/>
          <w:vertAlign w:val="baseline"/>
        </w:rPr>
        <w:t> </w:t>
      </w:r>
      <w:r>
        <w:rPr>
          <w:color w:val="231F20"/>
          <w:sz w:val="16"/>
          <w:vertAlign w:val="baseline"/>
        </w:rPr>
        <w:t>Bloomington</w:t>
      </w:r>
      <w:r>
        <w:rPr>
          <w:color w:val="231F20"/>
          <w:spacing w:val="44"/>
          <w:sz w:val="16"/>
          <w:vertAlign w:val="baseline"/>
        </w:rPr>
        <w:t> </w:t>
      </w:r>
      <w:r>
        <w:rPr>
          <w:color w:val="231F20"/>
          <w:sz w:val="16"/>
          <w:vertAlign w:val="superscript"/>
        </w:rPr>
        <w:t>c</w:t>
      </w:r>
      <w:r>
        <w:rPr>
          <w:color w:val="231F20"/>
          <w:spacing w:val="-7"/>
          <w:sz w:val="16"/>
          <w:vertAlign w:val="baseline"/>
        </w:rPr>
        <w:t> </w:t>
      </w:r>
      <w:r>
        <w:rPr>
          <w:color w:val="231F20"/>
          <w:sz w:val="16"/>
          <w:vertAlign w:val="baseline"/>
        </w:rPr>
        <w:t>Carnegie</w:t>
      </w:r>
      <w:r>
        <w:rPr>
          <w:color w:val="231F20"/>
          <w:spacing w:val="45"/>
          <w:sz w:val="16"/>
          <w:vertAlign w:val="baseline"/>
        </w:rPr>
        <w:t> </w:t>
      </w:r>
      <w:r>
        <w:rPr>
          <w:color w:val="231F20"/>
          <w:sz w:val="16"/>
          <w:vertAlign w:val="baseline"/>
        </w:rPr>
        <w:t>Mellon</w:t>
      </w:r>
      <w:r>
        <w:rPr>
          <w:color w:val="231F20"/>
          <w:spacing w:val="46"/>
          <w:sz w:val="16"/>
          <w:vertAlign w:val="baseline"/>
        </w:rPr>
        <w:t> </w:t>
      </w:r>
      <w:r>
        <w:rPr>
          <w:color w:val="231F20"/>
          <w:sz w:val="16"/>
          <w:vertAlign w:val="baseline"/>
        </w:rPr>
        <w:t>University,</w:t>
      </w:r>
      <w:r>
        <w:rPr>
          <w:color w:val="231F20"/>
          <w:spacing w:val="46"/>
          <w:sz w:val="16"/>
          <w:vertAlign w:val="baseline"/>
        </w:rPr>
        <w:t> </w:t>
      </w:r>
      <w:r>
        <w:rPr>
          <w:color w:val="231F20"/>
          <w:sz w:val="16"/>
          <w:vertAlign w:val="baseline"/>
        </w:rPr>
        <w:t>Pittsburgh,</w:t>
      </w:r>
      <w:r>
        <w:rPr>
          <w:color w:val="231F20"/>
          <w:spacing w:val="44"/>
          <w:sz w:val="16"/>
          <w:vertAlign w:val="baseline"/>
        </w:rPr>
        <w:t> </w:t>
      </w:r>
      <w:r>
        <w:rPr>
          <w:color w:val="231F20"/>
          <w:spacing w:val="-5"/>
          <w:sz w:val="16"/>
          <w:vertAlign w:val="baseline"/>
        </w:rPr>
        <w:t>PA</w:t>
      </w:r>
    </w:p>
    <w:p>
      <w:pPr>
        <w:pStyle w:val="BodyText"/>
        <w:spacing w:before="2"/>
        <w:rPr>
          <w:sz w:val="17"/>
        </w:rPr>
      </w:pPr>
      <w:r>
        <w:rPr/>
        <w:pict>
          <v:rect style="position:absolute;margin-left:40.706001pt;margin-top:11.107645pt;width:504pt;height:2.1544pt;mso-position-horizontal-relative:page;mso-position-vertical-relative:paragraph;z-index:-15727104;mso-wrap-distance-left:0;mso-wrap-distance-right:0" id="docshape11" filled="true" fillcolor="#d5d7d8" stroked="false">
            <v:fill type="solid"/>
            <w10:wrap type="topAndBottom"/>
          </v:rect>
        </w:pict>
      </w:r>
    </w:p>
    <w:p>
      <w:pPr>
        <w:pStyle w:val="BodyText"/>
        <w:spacing w:before="1"/>
        <w:rPr>
          <w:sz w:val="6"/>
        </w:rPr>
      </w:pPr>
    </w:p>
    <w:p>
      <w:pPr>
        <w:spacing w:after="0"/>
        <w:rPr>
          <w:sz w:val="6"/>
        </w:rPr>
        <w:sectPr>
          <w:footerReference w:type="default" r:id="rId5"/>
          <w:type w:val="continuous"/>
          <w:pgSz w:w="11710" w:h="15660"/>
          <w:pgMar w:footer="143" w:header="0" w:top="960" w:bottom="340" w:left="700" w:right="620"/>
          <w:pgNumType w:start="1"/>
        </w:sectPr>
      </w:pPr>
    </w:p>
    <w:p>
      <w:pPr>
        <w:tabs>
          <w:tab w:pos="1415" w:val="left" w:leader="none"/>
        </w:tabs>
        <w:spacing w:before="61"/>
        <w:ind w:left="114" w:right="0" w:firstLine="0"/>
        <w:jc w:val="left"/>
        <w:rPr>
          <w:sz w:val="18"/>
        </w:rPr>
      </w:pPr>
      <w:r>
        <w:rPr>
          <w:color w:val="231F20"/>
          <w:sz w:val="18"/>
        </w:rPr>
        <w:t>A</w:t>
      </w:r>
      <w:r>
        <w:rPr>
          <w:color w:val="231F20"/>
          <w:spacing w:val="2"/>
          <w:sz w:val="18"/>
        </w:rPr>
        <w:t> </w:t>
      </w:r>
      <w:r>
        <w:rPr>
          <w:color w:val="231F20"/>
          <w:sz w:val="18"/>
        </w:rPr>
        <w:t>R</w:t>
      </w:r>
      <w:r>
        <w:rPr>
          <w:color w:val="231F20"/>
          <w:spacing w:val="1"/>
          <w:sz w:val="18"/>
        </w:rPr>
        <w:t> </w:t>
      </w:r>
      <w:r>
        <w:rPr>
          <w:color w:val="231F20"/>
          <w:sz w:val="18"/>
        </w:rPr>
        <w:t>T</w:t>
      </w:r>
      <w:r>
        <w:rPr>
          <w:color w:val="231F20"/>
          <w:spacing w:val="12"/>
          <w:sz w:val="18"/>
        </w:rPr>
        <w:t> </w:t>
      </w:r>
      <w:r>
        <w:rPr>
          <w:color w:val="231F20"/>
          <w:sz w:val="18"/>
        </w:rPr>
        <w:t>I</w:t>
      </w:r>
      <w:r>
        <w:rPr>
          <w:color w:val="231F20"/>
          <w:spacing w:val="12"/>
          <w:sz w:val="18"/>
        </w:rPr>
        <w:t> </w:t>
      </w:r>
      <w:r>
        <w:rPr>
          <w:color w:val="231F20"/>
          <w:sz w:val="18"/>
        </w:rPr>
        <w:t>C</w:t>
      </w:r>
      <w:r>
        <w:rPr>
          <w:color w:val="231F20"/>
          <w:spacing w:val="2"/>
          <w:sz w:val="18"/>
        </w:rPr>
        <w:t> </w:t>
      </w:r>
      <w:r>
        <w:rPr>
          <w:color w:val="231F20"/>
          <w:sz w:val="18"/>
        </w:rPr>
        <w:t>L</w:t>
      </w:r>
      <w:r>
        <w:rPr>
          <w:color w:val="231F20"/>
          <w:spacing w:val="2"/>
          <w:sz w:val="18"/>
        </w:rPr>
        <w:t> </w:t>
      </w:r>
      <w:r>
        <w:rPr>
          <w:color w:val="231F20"/>
          <w:spacing w:val="-12"/>
          <w:sz w:val="18"/>
        </w:rPr>
        <w:t>E</w:t>
      </w:r>
      <w:r>
        <w:rPr>
          <w:color w:val="231F20"/>
          <w:sz w:val="18"/>
        </w:rPr>
        <w:tab/>
        <w:t>I</w:t>
      </w:r>
      <w:r>
        <w:rPr>
          <w:color w:val="231F20"/>
          <w:spacing w:val="6"/>
          <w:sz w:val="18"/>
        </w:rPr>
        <w:t> </w:t>
      </w:r>
      <w:r>
        <w:rPr>
          <w:color w:val="231F20"/>
          <w:sz w:val="18"/>
        </w:rPr>
        <w:t>N</w:t>
      </w:r>
      <w:r>
        <w:rPr>
          <w:color w:val="231F20"/>
          <w:spacing w:val="7"/>
          <w:sz w:val="18"/>
        </w:rPr>
        <w:t> </w:t>
      </w:r>
      <w:r>
        <w:rPr>
          <w:color w:val="231F20"/>
          <w:sz w:val="18"/>
        </w:rPr>
        <w:t>F</w:t>
      </w:r>
      <w:r>
        <w:rPr>
          <w:color w:val="231F20"/>
          <w:spacing w:val="7"/>
          <w:sz w:val="18"/>
        </w:rPr>
        <w:t> </w:t>
      </w:r>
      <w:r>
        <w:rPr>
          <w:color w:val="231F20"/>
          <w:spacing w:val="-10"/>
          <w:sz w:val="18"/>
        </w:rPr>
        <w:t>O</w:t>
      </w:r>
    </w:p>
    <w:p>
      <w:pPr>
        <w:pStyle w:val="BodyText"/>
        <w:spacing w:before="2"/>
        <w:rPr>
          <w:sz w:val="5"/>
        </w:rPr>
      </w:pPr>
    </w:p>
    <w:p>
      <w:pPr>
        <w:pStyle w:val="BodyText"/>
        <w:spacing w:line="20" w:lineRule="exact"/>
        <w:ind w:left="114" w:right="-288"/>
        <w:rPr>
          <w:sz w:val="2"/>
        </w:rPr>
      </w:pPr>
      <w:r>
        <w:rPr>
          <w:sz w:val="2"/>
        </w:rPr>
        <w:pict>
          <v:group style="width:160pt;height:.35pt;mso-position-horizontal-relative:char;mso-position-vertical-relative:line" id="docshapegroup12" coordorigin="0,0" coordsize="3200,7">
            <v:rect style="position:absolute;left:0;top:0;width:3200;height:7" id="docshape13" filled="true" fillcolor="#d5d7d8" stroked="false">
              <v:fill type="solid"/>
            </v:rect>
          </v:group>
        </w:pict>
      </w:r>
      <w:r>
        <w:rPr>
          <w:sz w:val="2"/>
        </w:rPr>
      </w:r>
    </w:p>
    <w:p>
      <w:pPr>
        <w:spacing w:before="98"/>
        <w:ind w:left="114" w:right="0" w:firstLine="0"/>
        <w:jc w:val="left"/>
        <w:rPr>
          <w:sz w:val="16"/>
        </w:rPr>
      </w:pPr>
      <w:r>
        <w:rPr>
          <w:color w:val="231F20"/>
          <w:w w:val="105"/>
          <w:sz w:val="16"/>
        </w:rPr>
        <w:t>Article </w:t>
      </w:r>
      <w:r>
        <w:rPr>
          <w:color w:val="231F20"/>
          <w:spacing w:val="-2"/>
          <w:w w:val="105"/>
          <w:sz w:val="16"/>
        </w:rPr>
        <w:t>History:</w:t>
      </w:r>
    </w:p>
    <w:p>
      <w:pPr>
        <w:spacing w:before="16"/>
        <w:ind w:left="114" w:right="0" w:firstLine="0"/>
        <w:jc w:val="left"/>
        <w:rPr>
          <w:sz w:val="16"/>
        </w:rPr>
      </w:pPr>
      <w:r>
        <w:rPr>
          <w:color w:val="231F20"/>
          <w:sz w:val="16"/>
        </w:rPr>
        <w:t>Received</w:t>
      </w:r>
      <w:r>
        <w:rPr>
          <w:color w:val="231F20"/>
          <w:spacing w:val="23"/>
          <w:sz w:val="16"/>
        </w:rPr>
        <w:t> </w:t>
      </w:r>
      <w:r>
        <w:rPr>
          <w:color w:val="231F20"/>
          <w:sz w:val="16"/>
        </w:rPr>
        <w:t>September</w:t>
      </w:r>
      <w:r>
        <w:rPr>
          <w:color w:val="231F20"/>
          <w:spacing w:val="25"/>
          <w:sz w:val="16"/>
        </w:rPr>
        <w:t> </w:t>
      </w:r>
      <w:r>
        <w:rPr>
          <w:color w:val="231F20"/>
          <w:sz w:val="16"/>
        </w:rPr>
        <w:t>2,</w:t>
      </w:r>
      <w:r>
        <w:rPr>
          <w:color w:val="231F20"/>
          <w:spacing w:val="24"/>
          <w:sz w:val="16"/>
        </w:rPr>
        <w:t> </w:t>
      </w:r>
      <w:r>
        <w:rPr>
          <w:color w:val="231F20"/>
          <w:spacing w:val="-4"/>
          <w:sz w:val="16"/>
        </w:rPr>
        <w:t>2021</w:t>
      </w:r>
    </w:p>
    <w:p>
      <w:pPr>
        <w:spacing w:before="16"/>
        <w:ind w:left="114" w:right="0" w:firstLine="0"/>
        <w:jc w:val="left"/>
        <w:rPr>
          <w:sz w:val="16"/>
        </w:rPr>
      </w:pPr>
      <w:r>
        <w:rPr>
          <w:color w:val="231F20"/>
          <w:w w:val="105"/>
          <w:sz w:val="16"/>
        </w:rPr>
        <w:t>Revision</w:t>
      </w:r>
      <w:r>
        <w:rPr>
          <w:color w:val="231F20"/>
          <w:spacing w:val="3"/>
          <w:w w:val="105"/>
          <w:sz w:val="16"/>
        </w:rPr>
        <w:t> </w:t>
      </w:r>
      <w:r>
        <w:rPr>
          <w:color w:val="231F20"/>
          <w:w w:val="105"/>
          <w:sz w:val="16"/>
        </w:rPr>
        <w:t>received</w:t>
      </w:r>
      <w:r>
        <w:rPr>
          <w:color w:val="231F20"/>
          <w:spacing w:val="5"/>
          <w:w w:val="105"/>
          <w:sz w:val="16"/>
        </w:rPr>
        <w:t> </w:t>
      </w:r>
      <w:r>
        <w:rPr>
          <w:color w:val="231F20"/>
          <w:w w:val="105"/>
          <w:sz w:val="16"/>
        </w:rPr>
        <w:t>January</w:t>
      </w:r>
      <w:r>
        <w:rPr>
          <w:color w:val="231F20"/>
          <w:spacing w:val="4"/>
          <w:w w:val="105"/>
          <w:sz w:val="16"/>
        </w:rPr>
        <w:t> </w:t>
      </w:r>
      <w:r>
        <w:rPr>
          <w:color w:val="231F20"/>
          <w:w w:val="105"/>
          <w:sz w:val="16"/>
        </w:rPr>
        <w:t>13,</w:t>
      </w:r>
      <w:r>
        <w:rPr>
          <w:color w:val="231F20"/>
          <w:spacing w:val="6"/>
          <w:w w:val="105"/>
          <w:sz w:val="16"/>
        </w:rPr>
        <w:t> </w:t>
      </w:r>
      <w:r>
        <w:rPr>
          <w:color w:val="231F20"/>
          <w:spacing w:val="-4"/>
          <w:w w:val="105"/>
          <w:sz w:val="16"/>
        </w:rPr>
        <w:t>2022</w:t>
      </w:r>
    </w:p>
    <w:p>
      <w:pPr>
        <w:spacing w:before="16"/>
        <w:ind w:left="114" w:right="0" w:firstLine="0"/>
        <w:jc w:val="left"/>
        <w:rPr>
          <w:sz w:val="16"/>
        </w:rPr>
      </w:pPr>
      <w:r>
        <w:rPr>
          <w:color w:val="231F20"/>
          <w:sz w:val="16"/>
        </w:rPr>
        <w:t>Accepted</w:t>
      </w:r>
      <w:r>
        <w:rPr>
          <w:color w:val="231F20"/>
          <w:spacing w:val="23"/>
          <w:sz w:val="16"/>
        </w:rPr>
        <w:t> </w:t>
      </w:r>
      <w:r>
        <w:rPr>
          <w:color w:val="231F20"/>
          <w:sz w:val="16"/>
        </w:rPr>
        <w:t>April</w:t>
      </w:r>
      <w:r>
        <w:rPr>
          <w:color w:val="231F20"/>
          <w:spacing w:val="25"/>
          <w:sz w:val="16"/>
        </w:rPr>
        <w:t> </w:t>
      </w:r>
      <w:r>
        <w:rPr>
          <w:color w:val="231F20"/>
          <w:sz w:val="16"/>
        </w:rPr>
        <w:t>30,</w:t>
      </w:r>
      <w:r>
        <w:rPr>
          <w:color w:val="231F20"/>
          <w:spacing w:val="24"/>
          <w:sz w:val="16"/>
        </w:rPr>
        <w:t> </w:t>
      </w:r>
      <w:r>
        <w:rPr>
          <w:color w:val="231F20"/>
          <w:spacing w:val="-4"/>
          <w:sz w:val="16"/>
        </w:rPr>
        <w:t>2022</w:t>
      </w:r>
    </w:p>
    <w:p>
      <w:pPr>
        <w:pStyle w:val="BodyText"/>
        <w:spacing w:before="9"/>
        <w:rPr>
          <w:sz w:val="18"/>
        </w:rPr>
      </w:pPr>
    </w:p>
    <w:p>
      <w:pPr>
        <w:spacing w:line="259" w:lineRule="auto" w:before="1"/>
        <w:ind w:left="114" w:right="0" w:firstLine="0"/>
        <w:jc w:val="left"/>
        <w:rPr>
          <w:sz w:val="16"/>
        </w:rPr>
      </w:pPr>
      <w:r>
        <w:rPr>
          <w:color w:val="231F20"/>
          <w:w w:val="105"/>
          <w:sz w:val="16"/>
        </w:rPr>
        <w:t>Editor-in-Chief: Stephen M. </w:t>
      </w:r>
      <w:r>
        <w:rPr>
          <w:color w:val="231F20"/>
          <w:w w:val="105"/>
          <w:sz w:val="16"/>
        </w:rPr>
        <w:t>Camarata Editor: Stephen M. Wilson</w:t>
      </w:r>
    </w:p>
    <w:p>
      <w:pPr>
        <w:pStyle w:val="BodyText"/>
        <w:spacing w:before="4"/>
        <w:rPr>
          <w:sz w:val="18"/>
        </w:rPr>
      </w:pPr>
    </w:p>
    <w:p>
      <w:pPr>
        <w:spacing w:before="0"/>
        <w:ind w:left="114" w:right="0" w:firstLine="0"/>
        <w:jc w:val="left"/>
        <w:rPr>
          <w:sz w:val="15"/>
        </w:rPr>
      </w:pPr>
      <w:hyperlink r:id="rId16">
        <w:r>
          <w:rPr>
            <w:color w:val="231F20"/>
            <w:sz w:val="15"/>
          </w:rPr>
          <w:t>https://doi.org/10.1044/2022_JSLHR-21-</w:t>
        </w:r>
        <w:r>
          <w:rPr>
            <w:color w:val="231F20"/>
            <w:spacing w:val="-2"/>
            <w:sz w:val="15"/>
          </w:rPr>
          <w:t>00473</w:t>
        </w:r>
      </w:hyperlink>
    </w:p>
    <w:p>
      <w:pPr>
        <w:spacing w:before="80"/>
        <w:ind w:left="114" w:right="0" w:firstLine="0"/>
        <w:jc w:val="both"/>
        <w:rPr>
          <w:sz w:val="18"/>
        </w:rPr>
      </w:pPr>
      <w:r>
        <w:rPr/>
        <w:br w:type="column"/>
      </w:r>
      <w:r>
        <w:rPr>
          <w:color w:val="231F20"/>
          <w:w w:val="105"/>
          <w:sz w:val="18"/>
        </w:rPr>
        <w:t>A B</w:t>
      </w:r>
      <w:r>
        <w:rPr>
          <w:color w:val="231F20"/>
          <w:spacing w:val="10"/>
          <w:w w:val="105"/>
          <w:sz w:val="18"/>
        </w:rPr>
        <w:t> </w:t>
      </w:r>
      <w:r>
        <w:rPr>
          <w:color w:val="231F20"/>
          <w:w w:val="105"/>
          <w:sz w:val="18"/>
        </w:rPr>
        <w:t>S</w:t>
      </w:r>
      <w:r>
        <w:rPr>
          <w:color w:val="231F20"/>
          <w:spacing w:val="1"/>
          <w:w w:val="105"/>
          <w:sz w:val="18"/>
        </w:rPr>
        <w:t> </w:t>
      </w:r>
      <w:r>
        <w:rPr>
          <w:color w:val="231F20"/>
          <w:w w:val="105"/>
          <w:sz w:val="18"/>
        </w:rPr>
        <w:t>T</w:t>
      </w:r>
      <w:r>
        <w:rPr>
          <w:color w:val="231F20"/>
          <w:spacing w:val="10"/>
          <w:w w:val="105"/>
          <w:sz w:val="18"/>
        </w:rPr>
        <w:t> </w:t>
      </w:r>
      <w:r>
        <w:rPr>
          <w:color w:val="231F20"/>
          <w:w w:val="105"/>
          <w:sz w:val="18"/>
        </w:rPr>
        <w:t>R</w:t>
      </w:r>
      <w:r>
        <w:rPr>
          <w:color w:val="231F20"/>
          <w:spacing w:val="10"/>
          <w:w w:val="105"/>
          <w:sz w:val="18"/>
        </w:rPr>
        <w:t> </w:t>
      </w:r>
      <w:r>
        <w:rPr>
          <w:color w:val="231F20"/>
          <w:w w:val="105"/>
          <w:sz w:val="18"/>
        </w:rPr>
        <w:t>A</w:t>
      </w:r>
      <w:r>
        <w:rPr>
          <w:color w:val="231F20"/>
          <w:spacing w:val="9"/>
          <w:w w:val="105"/>
          <w:sz w:val="18"/>
        </w:rPr>
        <w:t> </w:t>
      </w:r>
      <w:r>
        <w:rPr>
          <w:color w:val="231F20"/>
          <w:w w:val="105"/>
          <w:sz w:val="18"/>
        </w:rPr>
        <w:t>C</w:t>
      </w:r>
      <w:r>
        <w:rPr>
          <w:color w:val="231F20"/>
          <w:spacing w:val="10"/>
          <w:w w:val="105"/>
          <w:sz w:val="18"/>
        </w:rPr>
        <w:t> </w:t>
      </w:r>
      <w:r>
        <w:rPr>
          <w:color w:val="231F20"/>
          <w:spacing w:val="-10"/>
          <w:w w:val="105"/>
          <w:sz w:val="18"/>
        </w:rPr>
        <w:t>T</w:t>
      </w:r>
    </w:p>
    <w:p>
      <w:pPr>
        <w:pStyle w:val="BodyText"/>
        <w:spacing w:before="3"/>
        <w:rPr>
          <w:sz w:val="3"/>
        </w:rPr>
      </w:pPr>
    </w:p>
    <w:p>
      <w:pPr>
        <w:pStyle w:val="BodyText"/>
        <w:spacing w:line="20" w:lineRule="exact"/>
        <w:ind w:left="114"/>
        <w:rPr>
          <w:sz w:val="2"/>
        </w:rPr>
      </w:pPr>
      <w:r>
        <w:rPr>
          <w:sz w:val="2"/>
        </w:rPr>
        <w:pict>
          <v:group style="width:324pt;height:.4pt;mso-position-horizontal-relative:char;mso-position-vertical-relative:line" id="docshapegroup14" coordorigin="0,0" coordsize="6480,8">
            <v:rect style="position:absolute;left:0;top:0;width:6480;height:8" id="docshape15" filled="true" fillcolor="#d5d7d8" stroked="false">
              <v:fill type="solid"/>
            </v:rect>
          </v:group>
        </w:pict>
      </w:r>
      <w:r>
        <w:rPr>
          <w:sz w:val="2"/>
        </w:rPr>
      </w:r>
    </w:p>
    <w:p>
      <w:pPr>
        <w:spacing w:line="232" w:lineRule="auto" w:before="24"/>
        <w:ind w:left="114" w:right="191" w:firstLine="0"/>
        <w:jc w:val="both"/>
        <w:rPr>
          <w:rFonts w:ascii="Arial"/>
          <w:sz w:val="18"/>
        </w:rPr>
      </w:pPr>
      <w:r>
        <w:rPr>
          <w:rFonts w:ascii="Arial"/>
          <w:color w:val="231F20"/>
          <w:sz w:val="18"/>
        </w:rPr>
        <w:t>Purpose: The aim of this study was to advance the use of structured, </w:t>
      </w:r>
      <w:r>
        <w:rPr>
          <w:rFonts w:ascii="Arial"/>
          <w:color w:val="231F20"/>
          <w:sz w:val="18"/>
        </w:rPr>
        <w:t>monolo-</w:t>
      </w:r>
      <w:r>
        <w:rPr>
          <w:rFonts w:ascii="Arial"/>
          <w:color w:val="231F20"/>
          <w:spacing w:val="80"/>
          <w:sz w:val="18"/>
        </w:rPr>
        <w:t> </w:t>
      </w:r>
      <w:r>
        <w:rPr>
          <w:rFonts w:ascii="Arial"/>
          <w:color w:val="231F20"/>
          <w:sz w:val="18"/>
        </w:rPr>
        <w:t>gic discourse analysis by validating an automated scoring procedure for core lexicon (CoreLex) using transcripts.</w:t>
      </w:r>
    </w:p>
    <w:p>
      <w:pPr>
        <w:spacing w:line="232" w:lineRule="auto" w:before="0"/>
        <w:ind w:left="114" w:right="186" w:firstLine="0"/>
        <w:jc w:val="both"/>
        <w:rPr>
          <w:rFonts w:ascii="Arial"/>
          <w:sz w:val="18"/>
        </w:rPr>
      </w:pPr>
      <w:r>
        <w:rPr>
          <w:rFonts w:ascii="Arial"/>
          <w:color w:val="231F20"/>
          <w:sz w:val="18"/>
        </w:rPr>
        <w:t>Method:</w:t>
      </w:r>
      <w:r>
        <w:rPr>
          <w:rFonts w:ascii="Arial"/>
          <w:color w:val="231F20"/>
          <w:spacing w:val="40"/>
          <w:sz w:val="18"/>
        </w:rPr>
        <w:t> </w:t>
      </w:r>
      <w:r>
        <w:rPr>
          <w:rFonts w:ascii="Arial"/>
          <w:color w:val="231F20"/>
          <w:sz w:val="18"/>
        </w:rPr>
        <w:t>Forty-nine</w:t>
      </w:r>
      <w:r>
        <w:rPr>
          <w:rFonts w:ascii="Arial"/>
          <w:color w:val="231F20"/>
          <w:spacing w:val="40"/>
          <w:sz w:val="18"/>
        </w:rPr>
        <w:t> </w:t>
      </w:r>
      <w:r>
        <w:rPr>
          <w:rFonts w:ascii="Arial"/>
          <w:color w:val="231F20"/>
          <w:sz w:val="18"/>
        </w:rPr>
        <w:t>transcripts</w:t>
      </w:r>
      <w:r>
        <w:rPr>
          <w:rFonts w:ascii="Arial"/>
          <w:color w:val="231F20"/>
          <w:spacing w:val="40"/>
          <w:sz w:val="18"/>
        </w:rPr>
        <w:t> </w:t>
      </w:r>
      <w:r>
        <w:rPr>
          <w:rFonts w:ascii="Arial"/>
          <w:color w:val="231F20"/>
          <w:sz w:val="18"/>
        </w:rPr>
        <w:t>from</w:t>
      </w:r>
      <w:r>
        <w:rPr>
          <w:rFonts w:ascii="Arial"/>
          <w:color w:val="231F20"/>
          <w:spacing w:val="40"/>
          <w:sz w:val="18"/>
        </w:rPr>
        <w:t> </w:t>
      </w:r>
      <w:r>
        <w:rPr>
          <w:rFonts w:ascii="Arial"/>
          <w:color w:val="231F20"/>
          <w:sz w:val="18"/>
        </w:rPr>
        <w:t>persons</w:t>
      </w:r>
      <w:r>
        <w:rPr>
          <w:rFonts w:ascii="Arial"/>
          <w:color w:val="231F20"/>
          <w:spacing w:val="40"/>
          <w:sz w:val="18"/>
        </w:rPr>
        <w:t> </w:t>
      </w:r>
      <w:r>
        <w:rPr>
          <w:rFonts w:ascii="Arial"/>
          <w:color w:val="231F20"/>
          <w:sz w:val="18"/>
        </w:rPr>
        <w:t>with</w:t>
      </w:r>
      <w:r>
        <w:rPr>
          <w:rFonts w:ascii="Arial"/>
          <w:color w:val="231F20"/>
          <w:spacing w:val="40"/>
          <w:sz w:val="18"/>
        </w:rPr>
        <w:t> </w:t>
      </w:r>
      <w:r>
        <w:rPr>
          <w:rFonts w:ascii="Arial"/>
          <w:color w:val="231F20"/>
          <w:sz w:val="18"/>
        </w:rPr>
        <w:t>aphasia</w:t>
      </w:r>
      <w:r>
        <w:rPr>
          <w:rFonts w:ascii="Arial"/>
          <w:color w:val="231F20"/>
          <w:spacing w:val="40"/>
          <w:sz w:val="18"/>
        </w:rPr>
        <w:t> </w:t>
      </w:r>
      <w:r>
        <w:rPr>
          <w:rFonts w:ascii="Arial"/>
          <w:color w:val="231F20"/>
          <w:sz w:val="18"/>
        </w:rPr>
        <w:t>and</w:t>
      </w:r>
      <w:r>
        <w:rPr>
          <w:rFonts w:ascii="Arial"/>
          <w:color w:val="231F20"/>
          <w:spacing w:val="40"/>
          <w:sz w:val="18"/>
        </w:rPr>
        <w:t> </w:t>
      </w:r>
      <w:r>
        <w:rPr>
          <w:rFonts w:ascii="Arial"/>
          <w:color w:val="231F20"/>
          <w:sz w:val="18"/>
        </w:rPr>
        <w:t>48</w:t>
      </w:r>
      <w:r>
        <w:rPr>
          <w:rFonts w:ascii="Arial"/>
          <w:color w:val="231F20"/>
          <w:spacing w:val="40"/>
          <w:sz w:val="18"/>
        </w:rPr>
        <w:t> </w:t>
      </w:r>
      <w:r>
        <w:rPr>
          <w:rFonts w:ascii="Arial"/>
          <w:color w:val="231F20"/>
          <w:sz w:val="18"/>
        </w:rPr>
        <w:t>transcripts from persons with no brain injury were retrieved from the AphasiaBank data- base. Five structured monologic discourse tasks were scored manually by</w:t>
      </w:r>
      <w:r>
        <w:rPr>
          <w:rFonts w:ascii="Arial"/>
          <w:color w:val="231F20"/>
          <w:spacing w:val="80"/>
          <w:sz w:val="18"/>
        </w:rPr>
        <w:t> </w:t>
      </w:r>
      <w:r>
        <w:rPr>
          <w:rFonts w:ascii="Arial"/>
          <w:color w:val="231F20"/>
          <w:sz w:val="18"/>
        </w:rPr>
        <w:t>trained scorers and via automation using a newly developed CLAN command based</w:t>
      </w:r>
      <w:r>
        <w:rPr>
          <w:rFonts w:ascii="Arial"/>
          <w:color w:val="231F20"/>
          <w:spacing w:val="40"/>
          <w:sz w:val="18"/>
        </w:rPr>
        <w:t> </w:t>
      </w:r>
      <w:r>
        <w:rPr>
          <w:rFonts w:ascii="Arial"/>
          <w:color w:val="231F20"/>
          <w:sz w:val="18"/>
        </w:rPr>
        <w:t>upon</w:t>
      </w:r>
      <w:r>
        <w:rPr>
          <w:rFonts w:ascii="Arial"/>
          <w:color w:val="231F20"/>
          <w:spacing w:val="40"/>
          <w:sz w:val="18"/>
        </w:rPr>
        <w:t> </w:t>
      </w:r>
      <w:r>
        <w:rPr>
          <w:rFonts w:ascii="Arial"/>
          <w:color w:val="231F20"/>
          <w:sz w:val="18"/>
        </w:rPr>
        <w:t>previously</w:t>
      </w:r>
      <w:r>
        <w:rPr>
          <w:rFonts w:ascii="Arial"/>
          <w:color w:val="231F20"/>
          <w:spacing w:val="40"/>
          <w:sz w:val="18"/>
        </w:rPr>
        <w:t> </w:t>
      </w:r>
      <w:r>
        <w:rPr>
          <w:rFonts w:ascii="Arial"/>
          <w:color w:val="231F20"/>
          <w:sz w:val="18"/>
        </w:rPr>
        <w:t>published</w:t>
      </w:r>
      <w:r>
        <w:rPr>
          <w:rFonts w:ascii="Arial"/>
          <w:color w:val="231F20"/>
          <w:spacing w:val="40"/>
          <w:sz w:val="18"/>
        </w:rPr>
        <w:t> </w:t>
      </w:r>
      <w:r>
        <w:rPr>
          <w:rFonts w:ascii="Arial"/>
          <w:color w:val="231F20"/>
          <w:sz w:val="18"/>
        </w:rPr>
        <w:t>lists</w:t>
      </w:r>
      <w:r>
        <w:rPr>
          <w:rFonts w:ascii="Arial"/>
          <w:color w:val="231F20"/>
          <w:spacing w:val="40"/>
          <w:sz w:val="18"/>
        </w:rPr>
        <w:t> </w:t>
      </w:r>
      <w:r>
        <w:rPr>
          <w:rFonts w:ascii="Arial"/>
          <w:color w:val="231F20"/>
          <w:sz w:val="18"/>
        </w:rPr>
        <w:t>for</w:t>
      </w:r>
      <w:r>
        <w:rPr>
          <w:rFonts w:ascii="Arial"/>
          <w:color w:val="231F20"/>
          <w:spacing w:val="40"/>
          <w:sz w:val="18"/>
        </w:rPr>
        <w:t> </w:t>
      </w:r>
      <w:r>
        <w:rPr>
          <w:rFonts w:ascii="Arial"/>
          <w:color w:val="231F20"/>
          <w:sz w:val="18"/>
        </w:rPr>
        <w:t>CoreLex.</w:t>
      </w:r>
      <w:r>
        <w:rPr>
          <w:rFonts w:ascii="Arial"/>
          <w:color w:val="231F20"/>
          <w:spacing w:val="40"/>
          <w:sz w:val="18"/>
        </w:rPr>
        <w:t> </w:t>
      </w:r>
      <w:r>
        <w:rPr>
          <w:rFonts w:ascii="Arial"/>
          <w:color w:val="231F20"/>
          <w:sz w:val="18"/>
        </w:rPr>
        <w:t>Point-to-point</w:t>
      </w:r>
      <w:r>
        <w:rPr>
          <w:rFonts w:ascii="Arial"/>
          <w:color w:val="231F20"/>
          <w:spacing w:val="40"/>
          <w:sz w:val="18"/>
        </w:rPr>
        <w:t> </w:t>
      </w:r>
      <w:r>
        <w:rPr>
          <w:rFonts w:ascii="Arial"/>
          <w:color w:val="231F20"/>
          <w:sz w:val="18"/>
        </w:rPr>
        <w:t>(or</w:t>
      </w:r>
      <w:r>
        <w:rPr>
          <w:rFonts w:ascii="Arial"/>
          <w:color w:val="231F20"/>
          <w:spacing w:val="40"/>
          <w:sz w:val="18"/>
        </w:rPr>
        <w:t> </w:t>
      </w:r>
      <w:r>
        <w:rPr>
          <w:rFonts w:ascii="Arial"/>
          <w:color w:val="231F20"/>
          <w:sz w:val="18"/>
        </w:rPr>
        <w:t>word- by-word)</w:t>
      </w:r>
      <w:r>
        <w:rPr>
          <w:rFonts w:ascii="Arial"/>
          <w:color w:val="231F20"/>
          <w:spacing w:val="40"/>
          <w:sz w:val="18"/>
        </w:rPr>
        <w:t> </w:t>
      </w:r>
      <w:r>
        <w:rPr>
          <w:rFonts w:ascii="Arial"/>
          <w:color w:val="231F20"/>
          <w:sz w:val="18"/>
        </w:rPr>
        <w:t>accuracy</w:t>
      </w:r>
      <w:r>
        <w:rPr>
          <w:rFonts w:ascii="Arial"/>
          <w:color w:val="231F20"/>
          <w:spacing w:val="40"/>
          <w:sz w:val="18"/>
        </w:rPr>
        <w:t> </w:t>
      </w:r>
      <w:r>
        <w:rPr>
          <w:rFonts w:ascii="Arial"/>
          <w:color w:val="231F20"/>
          <w:sz w:val="18"/>
        </w:rPr>
        <w:t>and</w:t>
      </w:r>
      <w:r>
        <w:rPr>
          <w:rFonts w:ascii="Arial"/>
          <w:color w:val="231F20"/>
          <w:spacing w:val="40"/>
          <w:sz w:val="18"/>
        </w:rPr>
        <w:t> </w:t>
      </w:r>
      <w:r>
        <w:rPr>
          <w:rFonts w:ascii="Arial"/>
          <w:color w:val="231F20"/>
          <w:sz w:val="18"/>
        </w:rPr>
        <w:t>reliability</w:t>
      </w:r>
      <w:r>
        <w:rPr>
          <w:rFonts w:ascii="Arial"/>
          <w:color w:val="231F20"/>
          <w:spacing w:val="40"/>
          <w:sz w:val="18"/>
        </w:rPr>
        <w:t> </w:t>
      </w:r>
      <w:r>
        <w:rPr>
          <w:rFonts w:ascii="Arial"/>
          <w:color w:val="231F20"/>
          <w:sz w:val="18"/>
        </w:rPr>
        <w:t>of</w:t>
      </w:r>
      <w:r>
        <w:rPr>
          <w:rFonts w:ascii="Arial"/>
          <w:color w:val="231F20"/>
          <w:spacing w:val="40"/>
          <w:sz w:val="18"/>
        </w:rPr>
        <w:t> </w:t>
      </w:r>
      <w:r>
        <w:rPr>
          <w:rFonts w:ascii="Arial"/>
          <w:color w:val="231F20"/>
          <w:sz w:val="18"/>
        </w:rPr>
        <w:t>the</w:t>
      </w:r>
      <w:r>
        <w:rPr>
          <w:rFonts w:ascii="Arial"/>
          <w:color w:val="231F20"/>
          <w:spacing w:val="40"/>
          <w:sz w:val="18"/>
        </w:rPr>
        <w:t> </w:t>
      </w:r>
      <w:r>
        <w:rPr>
          <w:rFonts w:ascii="Arial"/>
          <w:color w:val="231F20"/>
          <w:sz w:val="18"/>
        </w:rPr>
        <w:t>two</w:t>
      </w:r>
      <w:r>
        <w:rPr>
          <w:rFonts w:ascii="Arial"/>
          <w:color w:val="231F20"/>
          <w:spacing w:val="40"/>
          <w:sz w:val="18"/>
        </w:rPr>
        <w:t> </w:t>
      </w:r>
      <w:r>
        <w:rPr>
          <w:rFonts w:ascii="Arial"/>
          <w:color w:val="231F20"/>
          <w:sz w:val="18"/>
        </w:rPr>
        <w:t>methods</w:t>
      </w:r>
      <w:r>
        <w:rPr>
          <w:rFonts w:ascii="Arial"/>
          <w:color w:val="231F20"/>
          <w:spacing w:val="40"/>
          <w:sz w:val="18"/>
        </w:rPr>
        <w:t> </w:t>
      </w:r>
      <w:r>
        <w:rPr>
          <w:rFonts w:ascii="Arial"/>
          <w:color w:val="231F20"/>
          <w:sz w:val="18"/>
        </w:rPr>
        <w:t>were</w:t>
      </w:r>
      <w:r>
        <w:rPr>
          <w:rFonts w:ascii="Arial"/>
          <w:color w:val="231F20"/>
          <w:spacing w:val="40"/>
          <w:sz w:val="18"/>
        </w:rPr>
        <w:t> </w:t>
      </w:r>
      <w:r>
        <w:rPr>
          <w:rFonts w:ascii="Arial"/>
          <w:color w:val="231F20"/>
          <w:sz w:val="18"/>
        </w:rPr>
        <w:t>calculated.</w:t>
      </w:r>
      <w:r>
        <w:rPr>
          <w:rFonts w:ascii="Arial"/>
          <w:color w:val="231F20"/>
          <w:spacing w:val="40"/>
          <w:sz w:val="18"/>
        </w:rPr>
        <w:t> </w:t>
      </w:r>
      <w:r>
        <w:rPr>
          <w:rFonts w:ascii="Arial"/>
          <w:color w:val="231F20"/>
          <w:sz w:val="18"/>
        </w:rPr>
        <w:t>Scor- ing discrepancies were examined to identify errors. Time estimates for each method</w:t>
      </w:r>
      <w:r>
        <w:rPr>
          <w:rFonts w:ascii="Arial"/>
          <w:color w:val="231F20"/>
          <w:spacing w:val="40"/>
          <w:sz w:val="18"/>
        </w:rPr>
        <w:t> </w:t>
      </w:r>
      <w:r>
        <w:rPr>
          <w:rFonts w:ascii="Arial"/>
          <w:color w:val="231F20"/>
          <w:sz w:val="18"/>
        </w:rPr>
        <w:t>were</w:t>
      </w:r>
      <w:r>
        <w:rPr>
          <w:rFonts w:ascii="Arial"/>
          <w:color w:val="231F20"/>
          <w:spacing w:val="40"/>
          <w:sz w:val="18"/>
        </w:rPr>
        <w:t> </w:t>
      </w:r>
      <w:r>
        <w:rPr>
          <w:rFonts w:ascii="Arial"/>
          <w:color w:val="231F20"/>
          <w:sz w:val="18"/>
        </w:rPr>
        <w:t>calculated</w:t>
      </w:r>
      <w:r>
        <w:rPr>
          <w:rFonts w:ascii="Arial"/>
          <w:color w:val="231F20"/>
          <w:spacing w:val="40"/>
          <w:sz w:val="18"/>
        </w:rPr>
        <w:t> </w:t>
      </w:r>
      <w:r>
        <w:rPr>
          <w:rFonts w:ascii="Arial"/>
          <w:color w:val="231F20"/>
          <w:sz w:val="18"/>
        </w:rPr>
        <w:t>to</w:t>
      </w:r>
      <w:r>
        <w:rPr>
          <w:rFonts w:ascii="Arial"/>
          <w:color w:val="231F20"/>
          <w:spacing w:val="40"/>
          <w:sz w:val="18"/>
        </w:rPr>
        <w:t> </w:t>
      </w:r>
      <w:r>
        <w:rPr>
          <w:rFonts w:ascii="Arial"/>
          <w:color w:val="231F20"/>
          <w:sz w:val="18"/>
        </w:rPr>
        <w:t>determine</w:t>
      </w:r>
      <w:r>
        <w:rPr>
          <w:rFonts w:ascii="Arial"/>
          <w:color w:val="231F20"/>
          <w:spacing w:val="40"/>
          <w:sz w:val="18"/>
        </w:rPr>
        <w:t> </w:t>
      </w:r>
      <w:r>
        <w:rPr>
          <w:rFonts w:ascii="Arial"/>
          <w:color w:val="231F20"/>
          <w:sz w:val="18"/>
        </w:rPr>
        <w:t>if</w:t>
      </w:r>
      <w:r>
        <w:rPr>
          <w:rFonts w:ascii="Arial"/>
          <w:color w:val="231F20"/>
          <w:spacing w:val="40"/>
          <w:sz w:val="18"/>
        </w:rPr>
        <w:t> </w:t>
      </w:r>
      <w:r>
        <w:rPr>
          <w:rFonts w:ascii="Arial"/>
          <w:color w:val="231F20"/>
          <w:sz w:val="18"/>
        </w:rPr>
        <w:t>automated</w:t>
      </w:r>
      <w:r>
        <w:rPr>
          <w:rFonts w:ascii="Arial"/>
          <w:color w:val="231F20"/>
          <w:spacing w:val="40"/>
          <w:sz w:val="18"/>
        </w:rPr>
        <w:t> </w:t>
      </w:r>
      <w:r>
        <w:rPr>
          <w:rFonts w:ascii="Arial"/>
          <w:color w:val="231F20"/>
          <w:sz w:val="18"/>
        </w:rPr>
        <w:t>scoring</w:t>
      </w:r>
      <w:r>
        <w:rPr>
          <w:rFonts w:ascii="Arial"/>
          <w:color w:val="231F20"/>
          <w:spacing w:val="40"/>
          <w:sz w:val="18"/>
        </w:rPr>
        <w:t> </w:t>
      </w:r>
      <w:r>
        <w:rPr>
          <w:rFonts w:ascii="Arial"/>
          <w:color w:val="231F20"/>
          <w:sz w:val="18"/>
        </w:rPr>
        <w:t>improved </w:t>
      </w:r>
      <w:r>
        <w:rPr>
          <w:rFonts w:ascii="Arial"/>
          <w:color w:val="231F20"/>
          <w:spacing w:val="-2"/>
          <w:sz w:val="18"/>
        </w:rPr>
        <w:t>efficiency.</w:t>
      </w:r>
    </w:p>
    <w:p>
      <w:pPr>
        <w:spacing w:line="192" w:lineRule="exact" w:before="0"/>
        <w:ind w:left="114" w:right="0" w:firstLine="0"/>
        <w:jc w:val="both"/>
        <w:rPr>
          <w:rFonts w:ascii="Arial"/>
          <w:sz w:val="18"/>
        </w:rPr>
      </w:pPr>
      <w:r>
        <w:rPr>
          <w:rFonts w:ascii="Arial"/>
          <w:color w:val="231F20"/>
          <w:sz w:val="18"/>
        </w:rPr>
        <w:t>Results:</w:t>
      </w:r>
      <w:r>
        <w:rPr>
          <w:rFonts w:ascii="Arial"/>
          <w:color w:val="231F20"/>
          <w:spacing w:val="47"/>
          <w:sz w:val="18"/>
        </w:rPr>
        <w:t> </w:t>
      </w:r>
      <w:r>
        <w:rPr>
          <w:rFonts w:ascii="Arial"/>
          <w:color w:val="231F20"/>
          <w:sz w:val="18"/>
        </w:rPr>
        <w:t>Intraclass</w:t>
      </w:r>
      <w:r>
        <w:rPr>
          <w:rFonts w:ascii="Arial"/>
          <w:color w:val="231F20"/>
          <w:spacing w:val="49"/>
          <w:sz w:val="18"/>
        </w:rPr>
        <w:t> </w:t>
      </w:r>
      <w:r>
        <w:rPr>
          <w:rFonts w:ascii="Arial"/>
          <w:color w:val="231F20"/>
          <w:sz w:val="18"/>
        </w:rPr>
        <w:t>correlation</w:t>
      </w:r>
      <w:r>
        <w:rPr>
          <w:rFonts w:ascii="Arial"/>
          <w:color w:val="231F20"/>
          <w:spacing w:val="49"/>
          <w:sz w:val="18"/>
        </w:rPr>
        <w:t> </w:t>
      </w:r>
      <w:r>
        <w:rPr>
          <w:rFonts w:ascii="Arial"/>
          <w:color w:val="231F20"/>
          <w:sz w:val="18"/>
        </w:rPr>
        <w:t>coefficients</w:t>
      </w:r>
      <w:r>
        <w:rPr>
          <w:rFonts w:ascii="Arial"/>
          <w:color w:val="231F20"/>
          <w:spacing w:val="48"/>
          <w:sz w:val="18"/>
        </w:rPr>
        <w:t> </w:t>
      </w:r>
      <w:r>
        <w:rPr>
          <w:rFonts w:ascii="Arial"/>
          <w:color w:val="231F20"/>
          <w:sz w:val="18"/>
        </w:rPr>
        <w:t>for</w:t>
      </w:r>
      <w:r>
        <w:rPr>
          <w:rFonts w:ascii="Arial"/>
          <w:color w:val="231F20"/>
          <w:spacing w:val="49"/>
          <w:sz w:val="18"/>
        </w:rPr>
        <w:t> </w:t>
      </w:r>
      <w:r>
        <w:rPr>
          <w:rFonts w:ascii="Arial"/>
          <w:color w:val="231F20"/>
          <w:sz w:val="18"/>
        </w:rPr>
        <w:t>the</w:t>
      </w:r>
      <w:r>
        <w:rPr>
          <w:rFonts w:ascii="Arial"/>
          <w:color w:val="231F20"/>
          <w:spacing w:val="48"/>
          <w:sz w:val="18"/>
        </w:rPr>
        <w:t> </w:t>
      </w:r>
      <w:r>
        <w:rPr>
          <w:rFonts w:ascii="Arial"/>
          <w:color w:val="231F20"/>
          <w:sz w:val="18"/>
        </w:rPr>
        <w:t>tasks</w:t>
      </w:r>
      <w:r>
        <w:rPr>
          <w:rFonts w:ascii="Arial"/>
          <w:color w:val="231F20"/>
          <w:spacing w:val="47"/>
          <w:sz w:val="18"/>
        </w:rPr>
        <w:t> </w:t>
      </w:r>
      <w:r>
        <w:rPr>
          <w:rFonts w:ascii="Arial"/>
          <w:color w:val="231F20"/>
          <w:sz w:val="18"/>
        </w:rPr>
        <w:t>ranged</w:t>
      </w:r>
      <w:r>
        <w:rPr>
          <w:rFonts w:ascii="Arial"/>
          <w:color w:val="231F20"/>
          <w:spacing w:val="48"/>
          <w:sz w:val="18"/>
        </w:rPr>
        <w:t> </w:t>
      </w:r>
      <w:r>
        <w:rPr>
          <w:rFonts w:ascii="Arial"/>
          <w:color w:val="231F20"/>
          <w:sz w:val="18"/>
        </w:rPr>
        <w:t>from</w:t>
      </w:r>
      <w:r>
        <w:rPr>
          <w:rFonts w:ascii="Arial"/>
          <w:color w:val="231F20"/>
          <w:spacing w:val="49"/>
          <w:sz w:val="18"/>
        </w:rPr>
        <w:t> </w:t>
      </w:r>
      <w:r>
        <w:rPr>
          <w:rFonts w:ascii="Arial"/>
          <w:color w:val="231F20"/>
          <w:sz w:val="18"/>
        </w:rPr>
        <w:t>.998</w:t>
      </w:r>
      <w:r>
        <w:rPr>
          <w:rFonts w:ascii="Arial"/>
          <w:color w:val="231F20"/>
          <w:spacing w:val="47"/>
          <w:sz w:val="18"/>
        </w:rPr>
        <w:t> </w:t>
      </w:r>
      <w:r>
        <w:rPr>
          <w:rFonts w:ascii="Arial"/>
          <w:color w:val="231F20"/>
          <w:spacing w:val="-5"/>
          <w:sz w:val="18"/>
        </w:rPr>
        <w:t>to</w:t>
      </w:r>
    </w:p>
    <w:p>
      <w:pPr>
        <w:spacing w:line="232" w:lineRule="auto" w:before="0"/>
        <w:ind w:left="114" w:right="191" w:firstLine="0"/>
        <w:jc w:val="both"/>
        <w:rPr>
          <w:rFonts w:ascii="Arial"/>
          <w:sz w:val="18"/>
        </w:rPr>
      </w:pPr>
      <w:r>
        <w:rPr>
          <w:rFonts w:ascii="Arial"/>
          <w:color w:val="231F20"/>
          <w:sz w:val="18"/>
        </w:rPr>
        <w:t>.978, indicating excellent intermethod reliability. Automated scoring using </w:t>
      </w:r>
      <w:r>
        <w:rPr>
          <w:rFonts w:ascii="Arial"/>
          <w:color w:val="231F20"/>
          <w:sz w:val="18"/>
        </w:rPr>
        <w:t>CLAN represented a significant time savings for an experienced CLAN user and for inexperienced CLAN users following step-by-step instructions.</w:t>
      </w:r>
    </w:p>
    <w:p>
      <w:pPr>
        <w:spacing w:line="232" w:lineRule="auto" w:before="0"/>
        <w:ind w:left="114" w:right="190" w:firstLine="0"/>
        <w:jc w:val="both"/>
        <w:rPr>
          <w:rFonts w:ascii="Arial"/>
          <w:sz w:val="18"/>
        </w:rPr>
      </w:pPr>
      <w:r>
        <w:rPr>
          <w:rFonts w:ascii="Arial"/>
          <w:color w:val="231F20"/>
          <w:sz w:val="18"/>
        </w:rPr>
        <w:t>Conclusions:</w:t>
      </w:r>
      <w:r>
        <w:rPr>
          <w:rFonts w:ascii="Arial"/>
          <w:color w:val="231F20"/>
          <w:spacing w:val="32"/>
          <w:sz w:val="18"/>
        </w:rPr>
        <w:t> </w:t>
      </w:r>
      <w:r>
        <w:rPr>
          <w:rFonts w:ascii="Arial"/>
          <w:color w:val="231F20"/>
          <w:sz w:val="18"/>
        </w:rPr>
        <w:t>Automated</w:t>
      </w:r>
      <w:r>
        <w:rPr>
          <w:rFonts w:ascii="Arial"/>
          <w:color w:val="231F20"/>
          <w:spacing w:val="32"/>
          <w:sz w:val="18"/>
        </w:rPr>
        <w:t> </w:t>
      </w:r>
      <w:r>
        <w:rPr>
          <w:rFonts w:ascii="Arial"/>
          <w:color w:val="231F20"/>
          <w:sz w:val="18"/>
        </w:rPr>
        <w:t>scoring</w:t>
      </w:r>
      <w:r>
        <w:rPr>
          <w:rFonts w:ascii="Arial"/>
          <w:color w:val="231F20"/>
          <w:spacing w:val="31"/>
          <w:sz w:val="18"/>
        </w:rPr>
        <w:t> </w:t>
      </w:r>
      <w:r>
        <w:rPr>
          <w:rFonts w:ascii="Arial"/>
          <w:color w:val="231F20"/>
          <w:sz w:val="18"/>
        </w:rPr>
        <w:t>of</w:t>
      </w:r>
      <w:r>
        <w:rPr>
          <w:rFonts w:ascii="Arial"/>
          <w:color w:val="231F20"/>
          <w:spacing w:val="33"/>
          <w:sz w:val="18"/>
        </w:rPr>
        <w:t> </w:t>
      </w:r>
      <w:r>
        <w:rPr>
          <w:rFonts w:ascii="Arial"/>
          <w:color w:val="231F20"/>
          <w:sz w:val="18"/>
        </w:rPr>
        <w:t>CoreLex</w:t>
      </w:r>
      <w:r>
        <w:rPr>
          <w:rFonts w:ascii="Arial"/>
          <w:color w:val="231F20"/>
          <w:spacing w:val="32"/>
          <w:sz w:val="18"/>
        </w:rPr>
        <w:t> </w:t>
      </w:r>
      <w:r>
        <w:rPr>
          <w:rFonts w:ascii="Arial"/>
          <w:color w:val="231F20"/>
          <w:sz w:val="18"/>
        </w:rPr>
        <w:t>is</w:t>
      </w:r>
      <w:r>
        <w:rPr>
          <w:rFonts w:ascii="Arial"/>
          <w:color w:val="231F20"/>
          <w:spacing w:val="32"/>
          <w:sz w:val="18"/>
        </w:rPr>
        <w:t> </w:t>
      </w:r>
      <w:r>
        <w:rPr>
          <w:rFonts w:ascii="Arial"/>
          <w:color w:val="231F20"/>
          <w:sz w:val="18"/>
        </w:rPr>
        <w:t>a</w:t>
      </w:r>
      <w:r>
        <w:rPr>
          <w:rFonts w:ascii="Arial"/>
          <w:color w:val="231F20"/>
          <w:spacing w:val="32"/>
          <w:sz w:val="18"/>
        </w:rPr>
        <w:t> </w:t>
      </w:r>
      <w:r>
        <w:rPr>
          <w:rFonts w:ascii="Arial"/>
          <w:color w:val="231F20"/>
          <w:sz w:val="18"/>
        </w:rPr>
        <w:t>valid</w:t>
      </w:r>
      <w:r>
        <w:rPr>
          <w:rFonts w:ascii="Arial"/>
          <w:color w:val="231F20"/>
          <w:spacing w:val="33"/>
          <w:sz w:val="18"/>
        </w:rPr>
        <w:t> </w:t>
      </w:r>
      <w:r>
        <w:rPr>
          <w:rFonts w:ascii="Arial"/>
          <w:color w:val="231F20"/>
          <w:sz w:val="18"/>
        </w:rPr>
        <w:t>and</w:t>
      </w:r>
      <w:r>
        <w:rPr>
          <w:rFonts w:ascii="Arial"/>
          <w:color w:val="231F20"/>
          <w:spacing w:val="31"/>
          <w:sz w:val="18"/>
        </w:rPr>
        <w:t> </w:t>
      </w:r>
      <w:r>
        <w:rPr>
          <w:rFonts w:ascii="Arial"/>
          <w:color w:val="231F20"/>
          <w:sz w:val="18"/>
        </w:rPr>
        <w:t>reliable</w:t>
      </w:r>
      <w:r>
        <w:rPr>
          <w:rFonts w:ascii="Arial"/>
          <w:color w:val="231F20"/>
          <w:spacing w:val="33"/>
          <w:sz w:val="18"/>
        </w:rPr>
        <w:t> </w:t>
      </w:r>
      <w:r>
        <w:rPr>
          <w:rFonts w:ascii="Arial"/>
          <w:color w:val="231F20"/>
          <w:sz w:val="18"/>
        </w:rPr>
        <w:t>alternative to the current gold standard of manually scoring CoreLex from transcribed monologic discourse samples. The downstream time saving of this automated analysis may allow for more efficient and broader utilization of this discourse measure</w:t>
      </w:r>
      <w:r>
        <w:rPr>
          <w:rFonts w:ascii="Arial"/>
          <w:color w:val="231F20"/>
          <w:spacing w:val="17"/>
          <w:sz w:val="18"/>
        </w:rPr>
        <w:t> </w:t>
      </w:r>
      <w:r>
        <w:rPr>
          <w:rFonts w:ascii="Arial"/>
          <w:color w:val="231F20"/>
          <w:sz w:val="18"/>
        </w:rPr>
        <w:t>in</w:t>
      </w:r>
      <w:r>
        <w:rPr>
          <w:rFonts w:ascii="Arial"/>
          <w:color w:val="231F20"/>
          <w:spacing w:val="18"/>
          <w:sz w:val="18"/>
        </w:rPr>
        <w:t> </w:t>
      </w:r>
      <w:r>
        <w:rPr>
          <w:rFonts w:ascii="Arial"/>
          <w:color w:val="231F20"/>
          <w:sz w:val="18"/>
        </w:rPr>
        <w:t>aphasia</w:t>
      </w:r>
      <w:r>
        <w:rPr>
          <w:rFonts w:ascii="Arial"/>
          <w:color w:val="231F20"/>
          <w:spacing w:val="18"/>
          <w:sz w:val="18"/>
        </w:rPr>
        <w:t> </w:t>
      </w:r>
      <w:r>
        <w:rPr>
          <w:rFonts w:ascii="Arial"/>
          <w:color w:val="231F20"/>
          <w:sz w:val="18"/>
        </w:rPr>
        <w:t>research.</w:t>
      </w:r>
      <w:r>
        <w:rPr>
          <w:rFonts w:ascii="Arial"/>
          <w:color w:val="231F20"/>
          <w:spacing w:val="18"/>
          <w:sz w:val="18"/>
        </w:rPr>
        <w:t> </w:t>
      </w:r>
      <w:r>
        <w:rPr>
          <w:rFonts w:ascii="Arial"/>
          <w:color w:val="231F20"/>
          <w:sz w:val="18"/>
        </w:rPr>
        <w:t>To</w:t>
      </w:r>
      <w:r>
        <w:rPr>
          <w:rFonts w:ascii="Arial"/>
          <w:color w:val="231F20"/>
          <w:spacing w:val="18"/>
          <w:sz w:val="18"/>
        </w:rPr>
        <w:t> </w:t>
      </w:r>
      <w:r>
        <w:rPr>
          <w:rFonts w:ascii="Arial"/>
          <w:color w:val="231F20"/>
          <w:sz w:val="18"/>
        </w:rPr>
        <w:t>further</w:t>
      </w:r>
      <w:r>
        <w:rPr>
          <w:rFonts w:ascii="Arial"/>
          <w:color w:val="231F20"/>
          <w:spacing w:val="18"/>
          <w:sz w:val="18"/>
        </w:rPr>
        <w:t> </w:t>
      </w:r>
      <w:r>
        <w:rPr>
          <w:rFonts w:ascii="Arial"/>
          <w:color w:val="231F20"/>
          <w:sz w:val="18"/>
        </w:rPr>
        <w:t>encourage</w:t>
      </w:r>
      <w:r>
        <w:rPr>
          <w:rFonts w:ascii="Arial"/>
          <w:color w:val="231F20"/>
          <w:spacing w:val="18"/>
          <w:sz w:val="18"/>
        </w:rPr>
        <w:t> </w:t>
      </w:r>
      <w:r>
        <w:rPr>
          <w:rFonts w:ascii="Arial"/>
          <w:color w:val="231F20"/>
          <w:sz w:val="18"/>
        </w:rPr>
        <w:t>the</w:t>
      </w:r>
      <w:r>
        <w:rPr>
          <w:rFonts w:ascii="Arial"/>
          <w:color w:val="231F20"/>
          <w:spacing w:val="18"/>
          <w:sz w:val="18"/>
        </w:rPr>
        <w:t> </w:t>
      </w:r>
      <w:r>
        <w:rPr>
          <w:rFonts w:ascii="Arial"/>
          <w:color w:val="231F20"/>
          <w:sz w:val="18"/>
        </w:rPr>
        <w:t>use</w:t>
      </w:r>
      <w:r>
        <w:rPr>
          <w:rFonts w:ascii="Arial"/>
          <w:color w:val="231F20"/>
          <w:spacing w:val="18"/>
          <w:sz w:val="18"/>
        </w:rPr>
        <w:t> </w:t>
      </w:r>
      <w:r>
        <w:rPr>
          <w:rFonts w:ascii="Arial"/>
          <w:color w:val="231F20"/>
          <w:sz w:val="18"/>
        </w:rPr>
        <w:t>of</w:t>
      </w:r>
      <w:r>
        <w:rPr>
          <w:rFonts w:ascii="Arial"/>
          <w:color w:val="231F20"/>
          <w:spacing w:val="18"/>
          <w:sz w:val="18"/>
        </w:rPr>
        <w:t> </w:t>
      </w:r>
      <w:r>
        <w:rPr>
          <w:rFonts w:ascii="Arial"/>
          <w:color w:val="231F20"/>
          <w:sz w:val="18"/>
        </w:rPr>
        <w:t>this</w:t>
      </w:r>
      <w:r>
        <w:rPr>
          <w:rFonts w:ascii="Arial"/>
          <w:color w:val="231F20"/>
          <w:spacing w:val="18"/>
          <w:sz w:val="18"/>
        </w:rPr>
        <w:t> </w:t>
      </w:r>
      <w:r>
        <w:rPr>
          <w:rFonts w:ascii="Arial"/>
          <w:color w:val="231F20"/>
          <w:sz w:val="18"/>
        </w:rPr>
        <w:t>method,</w:t>
      </w:r>
      <w:r>
        <w:rPr>
          <w:rFonts w:ascii="Arial"/>
          <w:color w:val="231F20"/>
          <w:spacing w:val="18"/>
          <w:sz w:val="18"/>
        </w:rPr>
        <w:t> </w:t>
      </w:r>
      <w:r>
        <w:rPr>
          <w:rFonts w:ascii="Arial"/>
          <w:color w:val="231F20"/>
          <w:sz w:val="18"/>
        </w:rPr>
        <w:t>go to </w:t>
      </w:r>
      <w:hyperlink r:id="rId17">
        <w:r>
          <w:rPr>
            <w:rFonts w:ascii="Arial"/>
            <w:color w:val="231F20"/>
            <w:sz w:val="18"/>
          </w:rPr>
          <w:t>https://aphasia.talkbank.org/discourse/CoreLexicon/</w:t>
        </w:r>
      </w:hyperlink>
      <w:r>
        <w:rPr>
          <w:rFonts w:ascii="Arial"/>
          <w:color w:val="231F20"/>
          <w:sz w:val="18"/>
        </w:rPr>
        <w:t> for materials and the</w:t>
      </w:r>
      <w:r>
        <w:rPr>
          <w:rFonts w:ascii="Arial"/>
          <w:color w:val="231F20"/>
          <w:spacing w:val="80"/>
          <w:sz w:val="18"/>
        </w:rPr>
        <w:t> </w:t>
      </w:r>
      <w:r>
        <w:rPr>
          <w:rFonts w:ascii="Arial"/>
          <w:color w:val="231F20"/>
          <w:sz w:val="18"/>
        </w:rPr>
        <w:t>step-by-step instructions utilized in this project.</w:t>
      </w:r>
    </w:p>
    <w:p>
      <w:pPr>
        <w:spacing w:line="197" w:lineRule="exact" w:before="0"/>
        <w:ind w:left="114" w:right="0" w:firstLine="0"/>
        <w:jc w:val="both"/>
        <w:rPr>
          <w:rFonts w:ascii="Arial"/>
          <w:sz w:val="18"/>
        </w:rPr>
      </w:pPr>
      <w:r>
        <w:rPr>
          <w:rFonts w:ascii="Arial"/>
          <w:color w:val="231F20"/>
          <w:w w:val="105"/>
          <w:sz w:val="18"/>
        </w:rPr>
        <w:t>Supplemental</w:t>
      </w:r>
      <w:r>
        <w:rPr>
          <w:rFonts w:ascii="Arial"/>
          <w:color w:val="231F20"/>
          <w:spacing w:val="13"/>
          <w:w w:val="105"/>
          <w:sz w:val="18"/>
        </w:rPr>
        <w:t> </w:t>
      </w:r>
      <w:r>
        <w:rPr>
          <w:rFonts w:ascii="Arial"/>
          <w:color w:val="231F20"/>
          <w:w w:val="105"/>
          <w:sz w:val="18"/>
        </w:rPr>
        <w:t>Material:</w:t>
      </w:r>
      <w:r>
        <w:rPr>
          <w:rFonts w:ascii="Arial"/>
          <w:color w:val="231F20"/>
          <w:spacing w:val="13"/>
          <w:w w:val="105"/>
          <w:sz w:val="18"/>
        </w:rPr>
        <w:t> </w:t>
      </w:r>
      <w:hyperlink r:id="rId18">
        <w:r>
          <w:rPr>
            <w:rFonts w:ascii="Arial"/>
            <w:color w:val="231F20"/>
            <w:spacing w:val="-2"/>
            <w:w w:val="105"/>
            <w:sz w:val="18"/>
          </w:rPr>
          <w:t>https://doi.org/10.23641/asha.20399304</w:t>
        </w:r>
      </w:hyperlink>
    </w:p>
    <w:p>
      <w:pPr>
        <w:spacing w:after="0" w:line="197" w:lineRule="exact"/>
        <w:jc w:val="both"/>
        <w:rPr>
          <w:rFonts w:ascii="Arial"/>
          <w:sz w:val="18"/>
        </w:rPr>
        <w:sectPr>
          <w:type w:val="continuous"/>
          <w:pgSz w:w="11710" w:h="15660"/>
          <w:pgMar w:header="0" w:footer="143" w:top="960" w:bottom="340" w:left="700" w:right="620"/>
          <w:cols w:num="2" w:equalWidth="0">
            <w:col w:w="3096" w:space="504"/>
            <w:col w:w="6790"/>
          </w:cols>
        </w:sectPr>
      </w:pPr>
    </w:p>
    <w:p>
      <w:pPr>
        <w:pStyle w:val="BodyText"/>
        <w:spacing w:before="1"/>
        <w:rPr>
          <w:rFonts w:ascii="Arial"/>
          <w:sz w:val="7"/>
        </w:rPr>
      </w:pPr>
    </w:p>
    <w:p>
      <w:pPr>
        <w:pStyle w:val="BodyText"/>
        <w:spacing w:line="56" w:lineRule="exact"/>
        <w:ind w:left="114"/>
        <w:rPr>
          <w:rFonts w:ascii="Arial"/>
          <w:sz w:val="5"/>
        </w:rPr>
      </w:pPr>
      <w:r>
        <w:rPr>
          <w:rFonts w:ascii="Arial"/>
          <w:position w:val="0"/>
          <w:sz w:val="5"/>
        </w:rPr>
        <w:pict>
          <v:group style="width:504pt;height:2.85pt;mso-position-horizontal-relative:char;mso-position-vertical-relative:line" id="docshapegroup16" coordorigin="0,0" coordsize="10080,57">
            <v:rect style="position:absolute;left:0;top:0;width:10080;height:57" id="docshape17" filled="true" fillcolor="#d5d7d8" stroked="false">
              <v:fill type="solid"/>
            </v:rect>
          </v:group>
        </w:pict>
      </w:r>
      <w:r>
        <w:rPr>
          <w:rFonts w:ascii="Arial"/>
          <w:position w:val="0"/>
          <w:sz w:val="5"/>
        </w:rPr>
      </w:r>
    </w:p>
    <w:p>
      <w:pPr>
        <w:pStyle w:val="BodyText"/>
        <w:spacing w:before="7"/>
        <w:rPr>
          <w:rFonts w:ascii="Arial"/>
          <w:sz w:val="18"/>
        </w:rPr>
      </w:pPr>
    </w:p>
    <w:p>
      <w:pPr>
        <w:spacing w:after="0"/>
        <w:rPr>
          <w:rFonts w:ascii="Arial"/>
          <w:sz w:val="18"/>
        </w:rPr>
        <w:sectPr>
          <w:type w:val="continuous"/>
          <w:pgSz w:w="11710" w:h="15660"/>
          <w:pgMar w:header="0" w:footer="143" w:top="960" w:bottom="340" w:left="700" w:right="620"/>
        </w:sectPr>
      </w:pPr>
    </w:p>
    <w:p>
      <w:pPr>
        <w:pStyle w:val="BodyText"/>
        <w:spacing w:line="264" w:lineRule="auto" w:before="97"/>
        <w:ind w:left="114" w:right="39" w:firstLine="477"/>
        <w:jc w:val="both"/>
      </w:pPr>
      <w:r>
        <w:rPr>
          <w:color w:val="231F20"/>
          <w:w w:val="105"/>
        </w:rPr>
        <w:t>Discourse, which</w:t>
      </w:r>
      <w:r>
        <w:rPr>
          <w:color w:val="231F20"/>
          <w:w w:val="105"/>
        </w:rPr>
        <w:t> encompasses</w:t>
      </w:r>
      <w:r>
        <w:rPr>
          <w:color w:val="231F20"/>
          <w:w w:val="105"/>
        </w:rPr>
        <w:t> a wide range of </w:t>
      </w:r>
      <w:r>
        <w:rPr>
          <w:color w:val="231F20"/>
          <w:w w:val="105"/>
        </w:rPr>
        <w:t>com- munication</w:t>
      </w:r>
      <w:r>
        <w:rPr>
          <w:color w:val="231F20"/>
          <w:w w:val="105"/>
        </w:rPr>
        <w:t> behaviors</w:t>
      </w:r>
      <w:r>
        <w:rPr>
          <w:color w:val="231F20"/>
          <w:w w:val="105"/>
        </w:rPr>
        <w:t> from</w:t>
      </w:r>
      <w:r>
        <w:rPr>
          <w:color w:val="231F20"/>
          <w:w w:val="105"/>
        </w:rPr>
        <w:t> storytelling</w:t>
      </w:r>
      <w:r>
        <w:rPr>
          <w:color w:val="231F20"/>
          <w:w w:val="105"/>
        </w:rPr>
        <w:t> to</w:t>
      </w:r>
      <w:r>
        <w:rPr>
          <w:color w:val="231F20"/>
          <w:w w:val="105"/>
        </w:rPr>
        <w:t> public</w:t>
      </w:r>
      <w:r>
        <w:rPr>
          <w:color w:val="231F20"/>
          <w:w w:val="105"/>
        </w:rPr>
        <w:t> speaking</w:t>
      </w:r>
      <w:r>
        <w:rPr>
          <w:color w:val="231F20"/>
          <w:spacing w:val="40"/>
          <w:w w:val="105"/>
        </w:rPr>
        <w:t> </w:t>
      </w:r>
      <w:r>
        <w:rPr>
          <w:color w:val="231F20"/>
          <w:w w:val="105"/>
        </w:rPr>
        <w:t>to</w:t>
      </w:r>
      <w:r>
        <w:rPr>
          <w:color w:val="231F20"/>
          <w:w w:val="105"/>
        </w:rPr>
        <w:t> conversation,</w:t>
      </w:r>
      <w:r>
        <w:rPr>
          <w:color w:val="231F20"/>
          <w:w w:val="105"/>
        </w:rPr>
        <w:t> is</w:t>
      </w:r>
      <w:r>
        <w:rPr>
          <w:color w:val="231F20"/>
          <w:w w:val="105"/>
        </w:rPr>
        <w:t> how</w:t>
      </w:r>
      <w:r>
        <w:rPr>
          <w:color w:val="231F20"/>
          <w:w w:val="105"/>
        </w:rPr>
        <w:t> we</w:t>
      </w:r>
      <w:r>
        <w:rPr>
          <w:color w:val="231F20"/>
          <w:w w:val="105"/>
        </w:rPr>
        <w:t> build</w:t>
      </w:r>
      <w:r>
        <w:rPr>
          <w:color w:val="231F20"/>
          <w:w w:val="105"/>
        </w:rPr>
        <w:t> relationships</w:t>
      </w:r>
      <w:r>
        <w:rPr>
          <w:color w:val="231F20"/>
          <w:w w:val="105"/>
        </w:rPr>
        <w:t> and</w:t>
      </w:r>
      <w:r>
        <w:rPr>
          <w:color w:val="231F20"/>
          <w:w w:val="105"/>
        </w:rPr>
        <w:t> main- tain</w:t>
      </w:r>
      <w:r>
        <w:rPr>
          <w:color w:val="231F20"/>
          <w:w w:val="105"/>
        </w:rPr>
        <w:t> communities</w:t>
      </w:r>
      <w:r>
        <w:rPr>
          <w:color w:val="231F20"/>
          <w:w w:val="105"/>
        </w:rPr>
        <w:t> (van</w:t>
      </w:r>
      <w:r>
        <w:rPr>
          <w:color w:val="231F20"/>
          <w:w w:val="105"/>
        </w:rPr>
        <w:t> Dijk,</w:t>
      </w:r>
      <w:r>
        <w:rPr>
          <w:color w:val="231F20"/>
          <w:w w:val="105"/>
        </w:rPr>
        <w:t> 1997).</w:t>
      </w:r>
      <w:r>
        <w:rPr>
          <w:color w:val="231F20"/>
          <w:w w:val="105"/>
        </w:rPr>
        <w:t> Conversational</w:t>
      </w:r>
      <w:r>
        <w:rPr>
          <w:color w:val="231F20"/>
          <w:w w:val="105"/>
        </w:rPr>
        <w:t> dis- course has high ecological validity because it reflects natu- ral</w:t>
      </w:r>
      <w:r>
        <w:rPr>
          <w:color w:val="231F20"/>
          <w:w w:val="105"/>
        </w:rPr>
        <w:t> communication.</w:t>
      </w:r>
      <w:r>
        <w:rPr>
          <w:color w:val="231F20"/>
          <w:w w:val="105"/>
        </w:rPr>
        <w:t> However,</w:t>
      </w:r>
      <w:r>
        <w:rPr>
          <w:color w:val="231F20"/>
          <w:w w:val="105"/>
        </w:rPr>
        <w:t> there</w:t>
      </w:r>
      <w:r>
        <w:rPr>
          <w:color w:val="231F20"/>
          <w:w w:val="105"/>
        </w:rPr>
        <w:t> are</w:t>
      </w:r>
      <w:r>
        <w:rPr>
          <w:color w:val="231F20"/>
          <w:w w:val="105"/>
        </w:rPr>
        <w:t> numerous</w:t>
      </w:r>
      <w:r>
        <w:rPr>
          <w:color w:val="231F20"/>
          <w:w w:val="105"/>
        </w:rPr>
        <w:t> chal- lenges</w:t>
      </w:r>
      <w:r>
        <w:rPr>
          <w:color w:val="231F20"/>
          <w:w w:val="105"/>
        </w:rPr>
        <w:t> to</w:t>
      </w:r>
      <w:r>
        <w:rPr>
          <w:color w:val="231F20"/>
          <w:w w:val="105"/>
        </w:rPr>
        <w:t> measuring</w:t>
      </w:r>
      <w:r>
        <w:rPr>
          <w:color w:val="231F20"/>
          <w:w w:val="105"/>
        </w:rPr>
        <w:t> discourse</w:t>
      </w:r>
      <w:r>
        <w:rPr>
          <w:color w:val="231F20"/>
          <w:w w:val="105"/>
        </w:rPr>
        <w:t> variables</w:t>
      </w:r>
      <w:r>
        <w:rPr>
          <w:color w:val="231F20"/>
          <w:w w:val="105"/>
        </w:rPr>
        <w:t> in</w:t>
      </w:r>
      <w:r>
        <w:rPr>
          <w:color w:val="231F20"/>
          <w:w w:val="105"/>
        </w:rPr>
        <w:t> conversation</w:t>
      </w:r>
      <w:r>
        <w:rPr>
          <w:color w:val="231F20"/>
          <w:spacing w:val="40"/>
          <w:w w:val="105"/>
        </w:rPr>
        <w:t> </w:t>
      </w:r>
      <w:r>
        <w:rPr>
          <w:color w:val="231F20"/>
          <w:w w:val="105"/>
        </w:rPr>
        <w:t>(but see Leaman &amp; Edmonds, 2019).</w:t>
      </w:r>
    </w:p>
    <w:p>
      <w:pPr>
        <w:pStyle w:val="BodyText"/>
        <w:spacing w:line="264" w:lineRule="auto"/>
        <w:ind w:left="114" w:right="38" w:firstLine="477"/>
        <w:jc w:val="both"/>
      </w:pPr>
      <w:r>
        <w:rPr>
          <w:color w:val="231F20"/>
          <w:w w:val="105"/>
        </w:rPr>
        <w:t>Structured,</w:t>
      </w:r>
      <w:r>
        <w:rPr>
          <w:color w:val="231F20"/>
          <w:spacing w:val="-6"/>
          <w:w w:val="105"/>
        </w:rPr>
        <w:t> </w:t>
      </w:r>
      <w:r>
        <w:rPr>
          <w:color w:val="231F20"/>
          <w:w w:val="105"/>
        </w:rPr>
        <w:t>monologic</w:t>
      </w:r>
      <w:r>
        <w:rPr>
          <w:color w:val="231F20"/>
          <w:spacing w:val="-5"/>
          <w:w w:val="105"/>
        </w:rPr>
        <w:t> </w:t>
      </w:r>
      <w:r>
        <w:rPr>
          <w:color w:val="231F20"/>
          <w:w w:val="105"/>
        </w:rPr>
        <w:t>discourse</w:t>
      </w:r>
      <w:r>
        <w:rPr>
          <w:color w:val="231F20"/>
          <w:spacing w:val="-6"/>
          <w:w w:val="105"/>
        </w:rPr>
        <w:t> </w:t>
      </w:r>
      <w:r>
        <w:rPr>
          <w:color w:val="231F20"/>
          <w:w w:val="105"/>
        </w:rPr>
        <w:t>may</w:t>
      </w:r>
      <w:r>
        <w:rPr>
          <w:color w:val="231F20"/>
          <w:spacing w:val="-5"/>
          <w:w w:val="105"/>
        </w:rPr>
        <w:t> </w:t>
      </w:r>
      <w:r>
        <w:rPr>
          <w:color w:val="231F20"/>
          <w:w w:val="105"/>
        </w:rPr>
        <w:t>provide</w:t>
      </w:r>
      <w:r>
        <w:rPr>
          <w:color w:val="231F20"/>
          <w:spacing w:val="-5"/>
          <w:w w:val="105"/>
        </w:rPr>
        <w:t> </w:t>
      </w:r>
      <w:r>
        <w:rPr>
          <w:color w:val="231F20"/>
          <w:w w:val="105"/>
        </w:rPr>
        <w:t>insights </w:t>
      </w:r>
      <w:r>
        <w:rPr>
          <w:color w:val="231F20"/>
          <w:spacing w:val="-2"/>
          <w:w w:val="105"/>
        </w:rPr>
        <w:t>into</w:t>
      </w:r>
      <w:r>
        <w:rPr>
          <w:color w:val="231F20"/>
          <w:spacing w:val="-8"/>
          <w:w w:val="105"/>
        </w:rPr>
        <w:t> </w:t>
      </w:r>
      <w:r>
        <w:rPr>
          <w:color w:val="231F20"/>
          <w:spacing w:val="-2"/>
          <w:w w:val="105"/>
        </w:rPr>
        <w:t>connected</w:t>
      </w:r>
      <w:r>
        <w:rPr>
          <w:color w:val="231F20"/>
          <w:spacing w:val="-8"/>
          <w:w w:val="105"/>
        </w:rPr>
        <w:t> </w:t>
      </w:r>
      <w:r>
        <w:rPr>
          <w:color w:val="231F20"/>
          <w:spacing w:val="-2"/>
          <w:w w:val="105"/>
        </w:rPr>
        <w:t>language</w:t>
      </w:r>
      <w:r>
        <w:rPr>
          <w:color w:val="231F20"/>
          <w:spacing w:val="-8"/>
          <w:w w:val="105"/>
        </w:rPr>
        <w:t> </w:t>
      </w:r>
      <w:r>
        <w:rPr>
          <w:color w:val="231F20"/>
          <w:spacing w:val="-2"/>
          <w:w w:val="105"/>
        </w:rPr>
        <w:t>production</w:t>
      </w:r>
      <w:r>
        <w:rPr>
          <w:color w:val="231F20"/>
          <w:spacing w:val="-7"/>
          <w:w w:val="105"/>
        </w:rPr>
        <w:t> </w:t>
      </w:r>
      <w:r>
        <w:rPr>
          <w:color w:val="231F20"/>
          <w:spacing w:val="-2"/>
          <w:w w:val="105"/>
        </w:rPr>
        <w:t>while</w:t>
      </w:r>
      <w:r>
        <w:rPr>
          <w:color w:val="231F20"/>
          <w:spacing w:val="-8"/>
          <w:w w:val="105"/>
        </w:rPr>
        <w:t> </w:t>
      </w:r>
      <w:r>
        <w:rPr>
          <w:color w:val="231F20"/>
          <w:spacing w:val="-2"/>
          <w:w w:val="105"/>
        </w:rPr>
        <w:t>addressing</w:t>
      </w:r>
      <w:r>
        <w:rPr>
          <w:color w:val="231F20"/>
          <w:spacing w:val="-8"/>
          <w:w w:val="105"/>
        </w:rPr>
        <w:t> </w:t>
      </w:r>
      <w:r>
        <w:rPr>
          <w:color w:val="231F20"/>
          <w:spacing w:val="-2"/>
          <w:w w:val="105"/>
        </w:rPr>
        <w:t>some</w:t>
      </w:r>
      <w:r>
        <w:rPr>
          <w:color w:val="231F20"/>
          <w:spacing w:val="-7"/>
          <w:w w:val="105"/>
        </w:rPr>
        <w:t> of</w:t>
      </w:r>
    </w:p>
    <w:p>
      <w:pPr>
        <w:pStyle w:val="BodyText"/>
        <w:rPr>
          <w:sz w:val="20"/>
        </w:rPr>
      </w:pPr>
    </w:p>
    <w:p>
      <w:pPr>
        <w:pStyle w:val="BodyText"/>
        <w:rPr>
          <w:sz w:val="25"/>
        </w:rPr>
      </w:pPr>
      <w:r>
        <w:rPr/>
        <w:pict>
          <v:rect style="position:absolute;margin-left:40.706001pt;margin-top:15.587654pt;width:239.981pt;height:.34018pt;mso-position-horizontal-relative:page;mso-position-vertical-relative:paragraph;z-index:-15725056;mso-wrap-distance-left:0;mso-wrap-distance-right:0" id="docshape18" filled="true" fillcolor="#231f20" stroked="false">
            <v:fill type="solid"/>
            <w10:wrap type="topAndBottom"/>
          </v:rect>
        </w:pict>
      </w:r>
    </w:p>
    <w:p>
      <w:pPr>
        <w:spacing w:line="261" w:lineRule="auto" w:before="110"/>
        <w:ind w:left="114" w:right="39" w:firstLine="0"/>
        <w:jc w:val="both"/>
        <w:rPr>
          <w:i/>
          <w:sz w:val="16"/>
        </w:rPr>
      </w:pPr>
      <w:r>
        <w:rPr>
          <w:color w:val="231F20"/>
          <w:w w:val="105"/>
          <w:sz w:val="16"/>
        </w:rPr>
        <w:t>Correspondence</w:t>
      </w:r>
      <w:r>
        <w:rPr>
          <w:color w:val="231F20"/>
          <w:spacing w:val="-2"/>
          <w:w w:val="105"/>
          <w:sz w:val="16"/>
        </w:rPr>
        <w:t> </w:t>
      </w:r>
      <w:r>
        <w:rPr>
          <w:color w:val="231F20"/>
          <w:w w:val="105"/>
          <w:sz w:val="16"/>
        </w:rPr>
        <w:t>to</w:t>
      </w:r>
      <w:r>
        <w:rPr>
          <w:color w:val="231F20"/>
          <w:spacing w:val="-1"/>
          <w:w w:val="105"/>
          <w:sz w:val="16"/>
        </w:rPr>
        <w:t> </w:t>
      </w:r>
      <w:r>
        <w:rPr>
          <w:color w:val="231F20"/>
          <w:w w:val="105"/>
          <w:sz w:val="16"/>
        </w:rPr>
        <w:t>Sarah</w:t>
      </w:r>
      <w:r>
        <w:rPr>
          <w:color w:val="231F20"/>
          <w:spacing w:val="-1"/>
          <w:w w:val="105"/>
          <w:sz w:val="16"/>
        </w:rPr>
        <w:t> </w:t>
      </w:r>
      <w:r>
        <w:rPr>
          <w:color w:val="231F20"/>
          <w:w w:val="105"/>
          <w:sz w:val="16"/>
        </w:rPr>
        <w:t>Grace</w:t>
      </w:r>
      <w:r>
        <w:rPr>
          <w:color w:val="231F20"/>
          <w:spacing w:val="-2"/>
          <w:w w:val="105"/>
          <w:sz w:val="16"/>
        </w:rPr>
        <w:t> </w:t>
      </w:r>
      <w:r>
        <w:rPr>
          <w:color w:val="231F20"/>
          <w:w w:val="105"/>
          <w:sz w:val="16"/>
        </w:rPr>
        <w:t>Dalton:</w:t>
      </w:r>
      <w:r>
        <w:rPr>
          <w:color w:val="231F20"/>
          <w:spacing w:val="-1"/>
          <w:w w:val="105"/>
          <w:sz w:val="16"/>
        </w:rPr>
        <w:t> </w:t>
      </w:r>
      <w:r>
        <w:rPr>
          <w:color w:val="231F20"/>
          <w:w w:val="105"/>
          <w:sz w:val="16"/>
        </w:rPr>
        <w:t>sarahgrace.dalton@marquette. </w:t>
      </w:r>
      <w:r>
        <w:rPr>
          <w:color w:val="231F20"/>
          <w:sz w:val="16"/>
        </w:rPr>
        <w:t>edu.</w:t>
      </w:r>
      <w:r>
        <w:rPr>
          <w:color w:val="231F20"/>
          <w:spacing w:val="-7"/>
          <w:sz w:val="16"/>
        </w:rPr>
        <w:t> </w:t>
      </w:r>
      <w:r>
        <w:rPr>
          <w:i/>
          <w:color w:val="231F20"/>
          <w:sz w:val="16"/>
        </w:rPr>
        <w:t>Disclosure:</w:t>
      </w:r>
      <w:r>
        <w:rPr>
          <w:i/>
          <w:color w:val="231F20"/>
          <w:spacing w:val="-7"/>
          <w:sz w:val="16"/>
        </w:rPr>
        <w:t> </w:t>
      </w:r>
      <w:r>
        <w:rPr>
          <w:i/>
          <w:color w:val="231F20"/>
          <w:sz w:val="16"/>
        </w:rPr>
        <w:t>Sarah</w:t>
      </w:r>
      <w:r>
        <w:rPr>
          <w:i/>
          <w:color w:val="231F20"/>
          <w:spacing w:val="-8"/>
          <w:sz w:val="16"/>
        </w:rPr>
        <w:t> </w:t>
      </w:r>
      <w:r>
        <w:rPr>
          <w:i/>
          <w:color w:val="231F20"/>
          <w:sz w:val="16"/>
        </w:rPr>
        <w:t>Grace</w:t>
      </w:r>
      <w:r>
        <w:rPr>
          <w:i/>
          <w:color w:val="231F20"/>
          <w:spacing w:val="-8"/>
          <w:sz w:val="16"/>
        </w:rPr>
        <w:t> </w:t>
      </w:r>
      <w:r>
        <w:rPr>
          <w:i/>
          <w:color w:val="231F20"/>
          <w:sz w:val="16"/>
        </w:rPr>
        <w:t>Dalton</w:t>
      </w:r>
      <w:r>
        <w:rPr>
          <w:i/>
          <w:color w:val="231F20"/>
          <w:spacing w:val="-8"/>
          <w:sz w:val="16"/>
        </w:rPr>
        <w:t> </w:t>
      </w:r>
      <w:r>
        <w:rPr>
          <w:i/>
          <w:color w:val="231F20"/>
          <w:sz w:val="16"/>
        </w:rPr>
        <w:t>has</w:t>
      </w:r>
      <w:r>
        <w:rPr>
          <w:i/>
          <w:color w:val="231F20"/>
          <w:spacing w:val="-8"/>
          <w:sz w:val="16"/>
        </w:rPr>
        <w:t> </w:t>
      </w:r>
      <w:r>
        <w:rPr>
          <w:i/>
          <w:color w:val="231F20"/>
          <w:sz w:val="16"/>
        </w:rPr>
        <w:t>served</w:t>
      </w:r>
      <w:r>
        <w:rPr>
          <w:i/>
          <w:color w:val="231F20"/>
          <w:spacing w:val="-10"/>
          <w:sz w:val="16"/>
        </w:rPr>
        <w:t> </w:t>
      </w:r>
      <w:r>
        <w:rPr>
          <w:i/>
          <w:color w:val="231F20"/>
          <w:sz w:val="16"/>
        </w:rPr>
        <w:t>on</w:t>
      </w:r>
      <w:r>
        <w:rPr>
          <w:i/>
          <w:color w:val="231F20"/>
          <w:spacing w:val="-8"/>
          <w:sz w:val="16"/>
        </w:rPr>
        <w:t> </w:t>
      </w:r>
      <w:r>
        <w:rPr>
          <w:i/>
          <w:color w:val="231F20"/>
          <w:sz w:val="16"/>
        </w:rPr>
        <w:t>the</w:t>
      </w:r>
      <w:r>
        <w:rPr>
          <w:i/>
          <w:color w:val="231F20"/>
          <w:spacing w:val="-8"/>
          <w:sz w:val="16"/>
        </w:rPr>
        <w:t> </w:t>
      </w:r>
      <w:r>
        <w:rPr>
          <w:i/>
          <w:color w:val="231F20"/>
          <w:sz w:val="16"/>
        </w:rPr>
        <w:t>leadership</w:t>
      </w:r>
      <w:r>
        <w:rPr>
          <w:i/>
          <w:color w:val="231F20"/>
          <w:spacing w:val="-8"/>
          <w:sz w:val="16"/>
        </w:rPr>
        <w:t> </w:t>
      </w:r>
      <w:r>
        <w:rPr>
          <w:i/>
          <w:color w:val="231F20"/>
          <w:sz w:val="16"/>
        </w:rPr>
        <w:t>commit-</w:t>
      </w:r>
      <w:r>
        <w:rPr>
          <w:i/>
          <w:color w:val="231F20"/>
          <w:w w:val="105"/>
          <w:sz w:val="16"/>
        </w:rPr>
        <w:t> tee</w:t>
      </w:r>
      <w:r>
        <w:rPr>
          <w:i/>
          <w:color w:val="231F20"/>
          <w:spacing w:val="-1"/>
          <w:w w:val="105"/>
          <w:sz w:val="16"/>
        </w:rPr>
        <w:t> </w:t>
      </w:r>
      <w:r>
        <w:rPr>
          <w:i/>
          <w:color w:val="231F20"/>
          <w:w w:val="105"/>
          <w:sz w:val="16"/>
        </w:rPr>
        <w:t>of</w:t>
      </w:r>
      <w:r>
        <w:rPr>
          <w:i/>
          <w:color w:val="231F20"/>
          <w:spacing w:val="-1"/>
          <w:w w:val="105"/>
          <w:sz w:val="16"/>
        </w:rPr>
        <w:t> </w:t>
      </w:r>
      <w:r>
        <w:rPr>
          <w:i/>
          <w:color w:val="231F20"/>
          <w:w w:val="105"/>
          <w:sz w:val="16"/>
        </w:rPr>
        <w:t>the</w:t>
      </w:r>
      <w:r>
        <w:rPr>
          <w:i/>
          <w:color w:val="231F20"/>
          <w:spacing w:val="-1"/>
          <w:w w:val="105"/>
          <w:sz w:val="16"/>
        </w:rPr>
        <w:t> </w:t>
      </w:r>
      <w:r>
        <w:rPr>
          <w:i/>
          <w:color w:val="231F20"/>
          <w:w w:val="105"/>
          <w:sz w:val="16"/>
        </w:rPr>
        <w:t>Methodology</w:t>
      </w:r>
      <w:r>
        <w:rPr>
          <w:i/>
          <w:color w:val="231F20"/>
          <w:spacing w:val="-2"/>
          <w:w w:val="105"/>
          <w:sz w:val="16"/>
        </w:rPr>
        <w:t> </w:t>
      </w:r>
      <w:r>
        <w:rPr>
          <w:i/>
          <w:color w:val="231F20"/>
          <w:w w:val="105"/>
          <w:sz w:val="16"/>
        </w:rPr>
        <w:t>and</w:t>
      </w:r>
      <w:r>
        <w:rPr>
          <w:i/>
          <w:color w:val="231F20"/>
          <w:spacing w:val="-3"/>
          <w:w w:val="105"/>
          <w:sz w:val="16"/>
        </w:rPr>
        <w:t> </w:t>
      </w:r>
      <w:r>
        <w:rPr>
          <w:i/>
          <w:color w:val="231F20"/>
          <w:w w:val="105"/>
          <w:sz w:val="16"/>
        </w:rPr>
        <w:t>Data</w:t>
      </w:r>
      <w:r>
        <w:rPr>
          <w:i/>
          <w:color w:val="231F20"/>
          <w:spacing w:val="-2"/>
          <w:w w:val="105"/>
          <w:sz w:val="16"/>
        </w:rPr>
        <w:t> </w:t>
      </w:r>
      <w:r>
        <w:rPr>
          <w:i/>
          <w:color w:val="231F20"/>
          <w:w w:val="105"/>
          <w:sz w:val="16"/>
        </w:rPr>
        <w:t>Quality</w:t>
      </w:r>
      <w:r>
        <w:rPr>
          <w:i/>
          <w:color w:val="231F20"/>
          <w:spacing w:val="-1"/>
          <w:w w:val="105"/>
          <w:sz w:val="16"/>
        </w:rPr>
        <w:t> </w:t>
      </w:r>
      <w:r>
        <w:rPr>
          <w:i/>
          <w:color w:val="231F20"/>
          <w:w w:val="105"/>
          <w:sz w:val="16"/>
        </w:rPr>
        <w:t>task</w:t>
      </w:r>
      <w:r>
        <w:rPr>
          <w:i/>
          <w:color w:val="231F20"/>
          <w:spacing w:val="-3"/>
          <w:w w:val="105"/>
          <w:sz w:val="16"/>
        </w:rPr>
        <w:t> </w:t>
      </w:r>
      <w:r>
        <w:rPr>
          <w:i/>
          <w:color w:val="231F20"/>
          <w:w w:val="105"/>
          <w:sz w:val="16"/>
        </w:rPr>
        <w:t>force</w:t>
      </w:r>
      <w:r>
        <w:rPr>
          <w:i/>
          <w:color w:val="231F20"/>
          <w:spacing w:val="-1"/>
          <w:w w:val="105"/>
          <w:sz w:val="16"/>
        </w:rPr>
        <w:t> </w:t>
      </w:r>
      <w:r>
        <w:rPr>
          <w:i/>
          <w:color w:val="231F20"/>
          <w:w w:val="105"/>
          <w:sz w:val="16"/>
        </w:rPr>
        <w:t>of</w:t>
      </w:r>
      <w:r>
        <w:rPr>
          <w:i/>
          <w:color w:val="231F20"/>
          <w:spacing w:val="-2"/>
          <w:w w:val="105"/>
          <w:sz w:val="16"/>
        </w:rPr>
        <w:t> </w:t>
      </w:r>
      <w:r>
        <w:rPr>
          <w:i/>
          <w:color w:val="231F20"/>
          <w:w w:val="105"/>
          <w:sz w:val="16"/>
        </w:rPr>
        <w:t>FOQUSAphasia </w:t>
      </w:r>
      <w:r>
        <w:rPr>
          <w:i/>
          <w:color w:val="231F20"/>
          <w:spacing w:val="-2"/>
          <w:w w:val="105"/>
          <w:sz w:val="16"/>
        </w:rPr>
        <w:t>for</w:t>
      </w:r>
      <w:r>
        <w:rPr>
          <w:i/>
          <w:color w:val="231F20"/>
          <w:spacing w:val="-9"/>
          <w:w w:val="105"/>
          <w:sz w:val="16"/>
        </w:rPr>
        <w:t> </w:t>
      </w:r>
      <w:r>
        <w:rPr>
          <w:i/>
          <w:color w:val="231F20"/>
          <w:spacing w:val="-2"/>
          <w:w w:val="105"/>
          <w:sz w:val="16"/>
        </w:rPr>
        <w:t>~2</w:t>
      </w:r>
      <w:r>
        <w:rPr>
          <w:i/>
          <w:color w:val="231F20"/>
          <w:spacing w:val="-8"/>
          <w:w w:val="105"/>
          <w:sz w:val="16"/>
        </w:rPr>
        <w:t> </w:t>
      </w:r>
      <w:r>
        <w:rPr>
          <w:i/>
          <w:color w:val="231F20"/>
          <w:spacing w:val="-2"/>
          <w:w w:val="105"/>
          <w:sz w:val="16"/>
        </w:rPr>
        <w:t>years.</w:t>
      </w:r>
      <w:r>
        <w:rPr>
          <w:i/>
          <w:color w:val="231F20"/>
          <w:spacing w:val="-9"/>
          <w:w w:val="105"/>
          <w:sz w:val="16"/>
        </w:rPr>
        <w:t> </w:t>
      </w:r>
      <w:r>
        <w:rPr>
          <w:i/>
          <w:color w:val="231F20"/>
          <w:spacing w:val="-2"/>
          <w:w w:val="105"/>
          <w:sz w:val="16"/>
        </w:rPr>
        <w:t>The</w:t>
      </w:r>
      <w:r>
        <w:rPr>
          <w:i/>
          <w:color w:val="231F20"/>
          <w:spacing w:val="-8"/>
          <w:w w:val="105"/>
          <w:sz w:val="16"/>
        </w:rPr>
        <w:t> </w:t>
      </w:r>
      <w:r>
        <w:rPr>
          <w:i/>
          <w:color w:val="231F20"/>
          <w:spacing w:val="-2"/>
          <w:w w:val="105"/>
          <w:sz w:val="16"/>
        </w:rPr>
        <w:t>other</w:t>
      </w:r>
      <w:r>
        <w:rPr>
          <w:i/>
          <w:color w:val="231F20"/>
          <w:spacing w:val="-9"/>
          <w:w w:val="105"/>
          <w:sz w:val="16"/>
        </w:rPr>
        <w:t> </w:t>
      </w:r>
      <w:r>
        <w:rPr>
          <w:i/>
          <w:color w:val="231F20"/>
          <w:spacing w:val="-2"/>
          <w:w w:val="105"/>
          <w:sz w:val="16"/>
        </w:rPr>
        <w:t>authors</w:t>
      </w:r>
      <w:r>
        <w:rPr>
          <w:i/>
          <w:color w:val="231F20"/>
          <w:spacing w:val="-8"/>
          <w:w w:val="105"/>
          <w:sz w:val="16"/>
        </w:rPr>
        <w:t> </w:t>
      </w:r>
      <w:r>
        <w:rPr>
          <w:i/>
          <w:color w:val="231F20"/>
          <w:spacing w:val="-2"/>
          <w:w w:val="105"/>
          <w:sz w:val="16"/>
        </w:rPr>
        <w:t>have</w:t>
      </w:r>
      <w:r>
        <w:rPr>
          <w:i/>
          <w:color w:val="231F20"/>
          <w:spacing w:val="-9"/>
          <w:w w:val="105"/>
          <w:sz w:val="16"/>
        </w:rPr>
        <w:t> </w:t>
      </w:r>
      <w:r>
        <w:rPr>
          <w:i/>
          <w:color w:val="231F20"/>
          <w:spacing w:val="-2"/>
          <w:w w:val="105"/>
          <w:sz w:val="16"/>
        </w:rPr>
        <w:t>declared</w:t>
      </w:r>
      <w:r>
        <w:rPr>
          <w:i/>
          <w:color w:val="231F20"/>
          <w:spacing w:val="-8"/>
          <w:w w:val="105"/>
          <w:sz w:val="16"/>
        </w:rPr>
        <w:t> </w:t>
      </w:r>
      <w:r>
        <w:rPr>
          <w:i/>
          <w:color w:val="231F20"/>
          <w:spacing w:val="-2"/>
          <w:w w:val="105"/>
          <w:sz w:val="16"/>
        </w:rPr>
        <w:t>that</w:t>
      </w:r>
      <w:r>
        <w:rPr>
          <w:i/>
          <w:color w:val="231F20"/>
          <w:spacing w:val="-9"/>
          <w:w w:val="105"/>
          <w:sz w:val="16"/>
        </w:rPr>
        <w:t> </w:t>
      </w:r>
      <w:r>
        <w:rPr>
          <w:i/>
          <w:color w:val="231F20"/>
          <w:spacing w:val="-2"/>
          <w:w w:val="105"/>
          <w:sz w:val="16"/>
        </w:rPr>
        <w:t>no</w:t>
      </w:r>
      <w:r>
        <w:rPr>
          <w:i/>
          <w:color w:val="231F20"/>
          <w:spacing w:val="-8"/>
          <w:w w:val="105"/>
          <w:sz w:val="16"/>
        </w:rPr>
        <w:t> </w:t>
      </w:r>
      <w:r>
        <w:rPr>
          <w:i/>
          <w:color w:val="231F20"/>
          <w:spacing w:val="-2"/>
          <w:w w:val="105"/>
          <w:sz w:val="16"/>
        </w:rPr>
        <w:t>competing</w:t>
      </w:r>
      <w:r>
        <w:rPr>
          <w:i/>
          <w:color w:val="231F20"/>
          <w:spacing w:val="-9"/>
          <w:w w:val="105"/>
          <w:sz w:val="16"/>
        </w:rPr>
        <w:t> </w:t>
      </w:r>
      <w:r>
        <w:rPr>
          <w:i/>
          <w:color w:val="231F20"/>
          <w:spacing w:val="-2"/>
          <w:w w:val="105"/>
          <w:sz w:val="16"/>
        </w:rPr>
        <w:t>financial</w:t>
      </w:r>
      <w:r>
        <w:rPr>
          <w:i/>
          <w:color w:val="231F20"/>
          <w:spacing w:val="40"/>
          <w:w w:val="105"/>
          <w:sz w:val="16"/>
        </w:rPr>
        <w:t> </w:t>
      </w:r>
      <w:r>
        <w:rPr>
          <w:i/>
          <w:color w:val="231F20"/>
          <w:spacing w:val="-2"/>
          <w:w w:val="105"/>
          <w:sz w:val="16"/>
        </w:rPr>
        <w:t>or</w:t>
      </w:r>
      <w:r>
        <w:rPr>
          <w:i/>
          <w:color w:val="231F20"/>
          <w:spacing w:val="-3"/>
          <w:w w:val="105"/>
          <w:sz w:val="16"/>
        </w:rPr>
        <w:t> </w:t>
      </w:r>
      <w:r>
        <w:rPr>
          <w:i/>
          <w:color w:val="231F20"/>
          <w:spacing w:val="-2"/>
          <w:w w:val="105"/>
          <w:sz w:val="16"/>
        </w:rPr>
        <w:t>nonfinancial interests existed</w:t>
      </w:r>
      <w:r>
        <w:rPr>
          <w:i/>
          <w:color w:val="231F20"/>
          <w:spacing w:val="-4"/>
          <w:w w:val="105"/>
          <w:sz w:val="16"/>
        </w:rPr>
        <w:t> </w:t>
      </w:r>
      <w:r>
        <w:rPr>
          <w:i/>
          <w:color w:val="231F20"/>
          <w:spacing w:val="-2"/>
          <w:w w:val="105"/>
          <w:sz w:val="16"/>
        </w:rPr>
        <w:t>at the time of publication.</w:t>
      </w:r>
    </w:p>
    <w:p>
      <w:pPr>
        <w:pStyle w:val="BodyText"/>
        <w:spacing w:line="264" w:lineRule="auto" w:before="97"/>
        <w:ind w:left="114" w:right="189"/>
        <w:jc w:val="both"/>
      </w:pPr>
      <w:r>
        <w:rPr/>
        <w:br w:type="column"/>
      </w:r>
      <w:r>
        <w:rPr>
          <w:color w:val="231F20"/>
          <w:spacing w:val="-2"/>
          <w:w w:val="105"/>
        </w:rPr>
        <w:t>the</w:t>
      </w:r>
      <w:r>
        <w:rPr>
          <w:color w:val="231F20"/>
          <w:spacing w:val="-4"/>
          <w:w w:val="105"/>
        </w:rPr>
        <w:t> </w:t>
      </w:r>
      <w:r>
        <w:rPr>
          <w:color w:val="231F20"/>
          <w:spacing w:val="-2"/>
          <w:w w:val="105"/>
        </w:rPr>
        <w:t>barriers</w:t>
      </w:r>
      <w:r>
        <w:rPr>
          <w:color w:val="231F20"/>
          <w:spacing w:val="-4"/>
          <w:w w:val="105"/>
        </w:rPr>
        <w:t> </w:t>
      </w:r>
      <w:r>
        <w:rPr>
          <w:color w:val="231F20"/>
          <w:spacing w:val="-2"/>
          <w:w w:val="105"/>
        </w:rPr>
        <w:t>present</w:t>
      </w:r>
      <w:r>
        <w:rPr>
          <w:color w:val="231F20"/>
          <w:spacing w:val="-5"/>
          <w:w w:val="105"/>
        </w:rPr>
        <w:t> </w:t>
      </w:r>
      <w:r>
        <w:rPr>
          <w:color w:val="231F20"/>
          <w:spacing w:val="-2"/>
          <w:w w:val="105"/>
        </w:rPr>
        <w:t>when</w:t>
      </w:r>
      <w:r>
        <w:rPr>
          <w:color w:val="231F20"/>
          <w:spacing w:val="-4"/>
          <w:w w:val="105"/>
        </w:rPr>
        <w:t> </w:t>
      </w:r>
      <w:r>
        <w:rPr>
          <w:color w:val="231F20"/>
          <w:spacing w:val="-2"/>
          <w:w w:val="105"/>
        </w:rPr>
        <w:t>analyzing</w:t>
      </w:r>
      <w:r>
        <w:rPr>
          <w:color w:val="231F20"/>
          <w:spacing w:val="-6"/>
          <w:w w:val="105"/>
        </w:rPr>
        <w:t> </w:t>
      </w:r>
      <w:r>
        <w:rPr>
          <w:color w:val="231F20"/>
          <w:spacing w:val="-2"/>
          <w:w w:val="105"/>
        </w:rPr>
        <w:t>conversational</w:t>
      </w:r>
      <w:r>
        <w:rPr>
          <w:color w:val="231F20"/>
          <w:spacing w:val="-6"/>
          <w:w w:val="105"/>
        </w:rPr>
        <w:t> </w:t>
      </w:r>
      <w:r>
        <w:rPr>
          <w:color w:val="231F20"/>
          <w:spacing w:val="-2"/>
          <w:w w:val="105"/>
        </w:rPr>
        <w:t>discourse. However,</w:t>
      </w:r>
      <w:r>
        <w:rPr>
          <w:color w:val="231F20"/>
          <w:spacing w:val="-6"/>
          <w:w w:val="105"/>
        </w:rPr>
        <w:t> </w:t>
      </w:r>
      <w:r>
        <w:rPr>
          <w:color w:val="231F20"/>
          <w:spacing w:val="-2"/>
          <w:w w:val="105"/>
        </w:rPr>
        <w:t>careful</w:t>
      </w:r>
      <w:r>
        <w:rPr>
          <w:color w:val="231F20"/>
          <w:spacing w:val="-8"/>
          <w:w w:val="105"/>
        </w:rPr>
        <w:t> </w:t>
      </w:r>
      <w:r>
        <w:rPr>
          <w:color w:val="231F20"/>
          <w:spacing w:val="-2"/>
          <w:w w:val="105"/>
        </w:rPr>
        <w:t>consideration</w:t>
      </w:r>
      <w:r>
        <w:rPr>
          <w:color w:val="231F20"/>
          <w:spacing w:val="-7"/>
          <w:w w:val="105"/>
        </w:rPr>
        <w:t> </w:t>
      </w:r>
      <w:r>
        <w:rPr>
          <w:color w:val="231F20"/>
          <w:spacing w:val="-2"/>
          <w:w w:val="105"/>
        </w:rPr>
        <w:t>should</w:t>
      </w:r>
      <w:r>
        <w:rPr>
          <w:color w:val="231F20"/>
          <w:spacing w:val="-7"/>
          <w:w w:val="105"/>
        </w:rPr>
        <w:t> </w:t>
      </w:r>
      <w:r>
        <w:rPr>
          <w:color w:val="231F20"/>
          <w:spacing w:val="-2"/>
          <w:w w:val="105"/>
        </w:rPr>
        <w:t>be</w:t>
      </w:r>
      <w:r>
        <w:rPr>
          <w:color w:val="231F20"/>
          <w:spacing w:val="-9"/>
          <w:w w:val="105"/>
        </w:rPr>
        <w:t> </w:t>
      </w:r>
      <w:r>
        <w:rPr>
          <w:color w:val="231F20"/>
          <w:spacing w:val="-2"/>
          <w:w w:val="105"/>
        </w:rPr>
        <w:t>given</w:t>
      </w:r>
      <w:r>
        <w:rPr>
          <w:color w:val="231F20"/>
          <w:spacing w:val="-7"/>
          <w:w w:val="105"/>
        </w:rPr>
        <w:t> </w:t>
      </w:r>
      <w:r>
        <w:rPr>
          <w:color w:val="231F20"/>
          <w:spacing w:val="-2"/>
          <w:w w:val="105"/>
        </w:rPr>
        <w:t>to</w:t>
      </w:r>
      <w:r>
        <w:rPr>
          <w:color w:val="231F20"/>
          <w:spacing w:val="-6"/>
          <w:w w:val="105"/>
        </w:rPr>
        <w:t> </w:t>
      </w:r>
      <w:r>
        <w:rPr>
          <w:color w:val="231F20"/>
          <w:spacing w:val="-2"/>
          <w:w w:val="105"/>
        </w:rPr>
        <w:t>the</w:t>
      </w:r>
      <w:r>
        <w:rPr>
          <w:color w:val="231F20"/>
          <w:spacing w:val="-6"/>
          <w:w w:val="105"/>
        </w:rPr>
        <w:t> </w:t>
      </w:r>
      <w:r>
        <w:rPr>
          <w:color w:val="231F20"/>
          <w:spacing w:val="-2"/>
          <w:w w:val="105"/>
        </w:rPr>
        <w:t>type</w:t>
      </w:r>
      <w:r>
        <w:rPr>
          <w:color w:val="231F20"/>
          <w:spacing w:val="-6"/>
          <w:w w:val="105"/>
        </w:rPr>
        <w:t> </w:t>
      </w:r>
      <w:r>
        <w:rPr>
          <w:color w:val="231F20"/>
          <w:spacing w:val="-2"/>
          <w:w w:val="105"/>
        </w:rPr>
        <w:t>of discourse</w:t>
      </w:r>
      <w:r>
        <w:rPr>
          <w:color w:val="231F20"/>
          <w:spacing w:val="-4"/>
          <w:w w:val="105"/>
        </w:rPr>
        <w:t> </w:t>
      </w:r>
      <w:r>
        <w:rPr>
          <w:color w:val="231F20"/>
          <w:spacing w:val="-2"/>
          <w:w w:val="105"/>
        </w:rPr>
        <w:t>sampled</w:t>
      </w:r>
      <w:r>
        <w:rPr>
          <w:color w:val="231F20"/>
          <w:spacing w:val="-4"/>
          <w:w w:val="105"/>
        </w:rPr>
        <w:t> </w:t>
      </w:r>
      <w:r>
        <w:rPr>
          <w:color w:val="231F20"/>
          <w:spacing w:val="-2"/>
          <w:w w:val="105"/>
        </w:rPr>
        <w:t>when</w:t>
      </w:r>
      <w:r>
        <w:rPr>
          <w:color w:val="231F20"/>
          <w:spacing w:val="-3"/>
          <w:w w:val="105"/>
        </w:rPr>
        <w:t> </w:t>
      </w:r>
      <w:r>
        <w:rPr>
          <w:color w:val="231F20"/>
          <w:spacing w:val="-2"/>
          <w:w w:val="105"/>
        </w:rPr>
        <w:t>designing</w:t>
      </w:r>
      <w:r>
        <w:rPr>
          <w:color w:val="231F20"/>
          <w:spacing w:val="-3"/>
          <w:w w:val="105"/>
        </w:rPr>
        <w:t> </w:t>
      </w:r>
      <w:r>
        <w:rPr>
          <w:color w:val="231F20"/>
          <w:spacing w:val="-2"/>
          <w:w w:val="105"/>
        </w:rPr>
        <w:t>research</w:t>
      </w:r>
      <w:r>
        <w:rPr>
          <w:color w:val="231F20"/>
          <w:spacing w:val="-4"/>
          <w:w w:val="105"/>
        </w:rPr>
        <w:t> </w:t>
      </w:r>
      <w:r>
        <w:rPr>
          <w:color w:val="231F20"/>
          <w:spacing w:val="-2"/>
          <w:w w:val="105"/>
        </w:rPr>
        <w:t>studies,</w:t>
      </w:r>
      <w:r>
        <w:rPr>
          <w:color w:val="231F20"/>
          <w:spacing w:val="-6"/>
          <w:w w:val="105"/>
        </w:rPr>
        <w:t> </w:t>
      </w:r>
      <w:r>
        <w:rPr>
          <w:color w:val="231F20"/>
          <w:spacing w:val="-2"/>
          <w:w w:val="105"/>
        </w:rPr>
        <w:t>since</w:t>
      </w:r>
      <w:r>
        <w:rPr>
          <w:color w:val="231F20"/>
          <w:spacing w:val="-4"/>
          <w:w w:val="105"/>
        </w:rPr>
        <w:t> </w:t>
      </w:r>
      <w:r>
        <w:rPr>
          <w:color w:val="231F20"/>
          <w:spacing w:val="-2"/>
          <w:w w:val="105"/>
        </w:rPr>
        <w:t>the </w:t>
      </w:r>
      <w:r>
        <w:rPr>
          <w:color w:val="231F20"/>
          <w:w w:val="105"/>
        </w:rPr>
        <w:t>discourse</w:t>
      </w:r>
      <w:r>
        <w:rPr>
          <w:color w:val="231F20"/>
          <w:spacing w:val="-6"/>
          <w:w w:val="105"/>
        </w:rPr>
        <w:t> </w:t>
      </w:r>
      <w:r>
        <w:rPr>
          <w:color w:val="231F20"/>
          <w:w w:val="105"/>
        </w:rPr>
        <w:t>genre</w:t>
      </w:r>
      <w:r>
        <w:rPr>
          <w:color w:val="231F20"/>
          <w:spacing w:val="-8"/>
          <w:w w:val="105"/>
        </w:rPr>
        <w:t> </w:t>
      </w:r>
      <w:r>
        <w:rPr>
          <w:color w:val="231F20"/>
          <w:w w:val="105"/>
        </w:rPr>
        <w:t>(conversational</w:t>
      </w:r>
      <w:r>
        <w:rPr>
          <w:color w:val="231F20"/>
          <w:spacing w:val="-6"/>
          <w:w w:val="105"/>
        </w:rPr>
        <w:t> </w:t>
      </w:r>
      <w:r>
        <w:rPr>
          <w:color w:val="231F20"/>
          <w:w w:val="105"/>
        </w:rPr>
        <w:t>vs.</w:t>
      </w:r>
      <w:r>
        <w:rPr>
          <w:color w:val="231F20"/>
          <w:spacing w:val="-8"/>
          <w:w w:val="105"/>
        </w:rPr>
        <w:t> </w:t>
      </w:r>
      <w:r>
        <w:rPr>
          <w:color w:val="231F20"/>
          <w:w w:val="105"/>
        </w:rPr>
        <w:t>monologic,</w:t>
      </w:r>
      <w:r>
        <w:rPr>
          <w:color w:val="231F20"/>
          <w:spacing w:val="-6"/>
          <w:w w:val="105"/>
        </w:rPr>
        <w:t> </w:t>
      </w:r>
      <w:r>
        <w:rPr>
          <w:color w:val="231F20"/>
          <w:w w:val="105"/>
        </w:rPr>
        <w:t>narration</w:t>
      </w:r>
      <w:r>
        <w:rPr>
          <w:color w:val="231F20"/>
          <w:spacing w:val="-6"/>
          <w:w w:val="105"/>
        </w:rPr>
        <w:t> </w:t>
      </w:r>
      <w:r>
        <w:rPr>
          <w:color w:val="231F20"/>
          <w:w w:val="105"/>
        </w:rPr>
        <w:t>vs. exposition,</w:t>
      </w:r>
      <w:r>
        <w:rPr>
          <w:color w:val="231F20"/>
          <w:spacing w:val="-11"/>
          <w:w w:val="105"/>
        </w:rPr>
        <w:t> </w:t>
      </w:r>
      <w:r>
        <w:rPr>
          <w:color w:val="231F20"/>
          <w:w w:val="105"/>
        </w:rPr>
        <w:t>procedure</w:t>
      </w:r>
      <w:r>
        <w:rPr>
          <w:color w:val="231F20"/>
          <w:spacing w:val="-11"/>
          <w:w w:val="105"/>
        </w:rPr>
        <w:t> </w:t>
      </w:r>
      <w:r>
        <w:rPr>
          <w:color w:val="231F20"/>
          <w:w w:val="105"/>
        </w:rPr>
        <w:t>vs.</w:t>
      </w:r>
      <w:r>
        <w:rPr>
          <w:color w:val="231F20"/>
          <w:spacing w:val="-11"/>
          <w:w w:val="105"/>
        </w:rPr>
        <w:t> </w:t>
      </w:r>
      <w:r>
        <w:rPr>
          <w:color w:val="231F20"/>
          <w:w w:val="105"/>
        </w:rPr>
        <w:t>description,</w:t>
      </w:r>
      <w:r>
        <w:rPr>
          <w:color w:val="231F20"/>
          <w:spacing w:val="-12"/>
          <w:w w:val="105"/>
        </w:rPr>
        <w:t> </w:t>
      </w:r>
      <w:r>
        <w:rPr>
          <w:color w:val="231F20"/>
          <w:w w:val="105"/>
        </w:rPr>
        <w:t>etc.)</w:t>
      </w:r>
      <w:r>
        <w:rPr>
          <w:color w:val="231F20"/>
          <w:spacing w:val="-11"/>
          <w:w w:val="105"/>
        </w:rPr>
        <w:t> </w:t>
      </w:r>
      <w:r>
        <w:rPr>
          <w:color w:val="231F20"/>
          <w:w w:val="105"/>
        </w:rPr>
        <w:t>impacts</w:t>
      </w:r>
      <w:r>
        <w:rPr>
          <w:color w:val="231F20"/>
          <w:spacing w:val="-11"/>
          <w:w w:val="105"/>
        </w:rPr>
        <w:t> </w:t>
      </w:r>
      <w:r>
        <w:rPr>
          <w:color w:val="231F20"/>
          <w:w w:val="105"/>
        </w:rPr>
        <w:t>language output</w:t>
      </w:r>
      <w:r>
        <w:rPr>
          <w:color w:val="231F20"/>
          <w:w w:val="105"/>
        </w:rPr>
        <w:t> (Conroy</w:t>
      </w:r>
      <w:r>
        <w:rPr>
          <w:color w:val="231F20"/>
          <w:w w:val="105"/>
        </w:rPr>
        <w:t> et</w:t>
      </w:r>
      <w:r>
        <w:rPr>
          <w:color w:val="231F20"/>
          <w:w w:val="105"/>
        </w:rPr>
        <w:t> al.,</w:t>
      </w:r>
      <w:r>
        <w:rPr>
          <w:color w:val="231F20"/>
          <w:w w:val="105"/>
        </w:rPr>
        <w:t> 2009;</w:t>
      </w:r>
      <w:r>
        <w:rPr>
          <w:color w:val="231F20"/>
          <w:w w:val="105"/>
        </w:rPr>
        <w:t> Leaman</w:t>
      </w:r>
      <w:r>
        <w:rPr>
          <w:color w:val="231F20"/>
          <w:w w:val="105"/>
        </w:rPr>
        <w:t> &amp;</w:t>
      </w:r>
      <w:r>
        <w:rPr>
          <w:color w:val="231F20"/>
          <w:w w:val="105"/>
        </w:rPr>
        <w:t> Edmonds,</w:t>
      </w:r>
      <w:r>
        <w:rPr>
          <w:color w:val="231F20"/>
          <w:w w:val="105"/>
        </w:rPr>
        <w:t> 2021; Stark,</w:t>
      </w:r>
      <w:r>
        <w:rPr>
          <w:color w:val="231F20"/>
          <w:spacing w:val="-8"/>
          <w:w w:val="105"/>
        </w:rPr>
        <w:t> </w:t>
      </w:r>
      <w:r>
        <w:rPr>
          <w:color w:val="231F20"/>
          <w:w w:val="105"/>
        </w:rPr>
        <w:t>2019).</w:t>
      </w:r>
      <w:r>
        <w:rPr>
          <w:color w:val="231F20"/>
          <w:spacing w:val="-8"/>
          <w:w w:val="105"/>
        </w:rPr>
        <w:t> </w:t>
      </w:r>
      <w:r>
        <w:rPr>
          <w:color w:val="231F20"/>
          <w:w w:val="105"/>
        </w:rPr>
        <w:t>If</w:t>
      </w:r>
      <w:r>
        <w:rPr>
          <w:color w:val="231F20"/>
          <w:spacing w:val="-7"/>
          <w:w w:val="105"/>
        </w:rPr>
        <w:t> </w:t>
      </w:r>
      <w:r>
        <w:rPr>
          <w:color w:val="231F20"/>
          <w:w w:val="105"/>
        </w:rPr>
        <w:t>there</w:t>
      </w:r>
      <w:r>
        <w:rPr>
          <w:color w:val="231F20"/>
          <w:spacing w:val="-8"/>
          <w:w w:val="105"/>
        </w:rPr>
        <w:t> </w:t>
      </w:r>
      <w:r>
        <w:rPr>
          <w:color w:val="231F20"/>
          <w:w w:val="105"/>
        </w:rPr>
        <w:t>is</w:t>
      </w:r>
      <w:r>
        <w:rPr>
          <w:color w:val="231F20"/>
          <w:spacing w:val="-7"/>
          <w:w w:val="105"/>
        </w:rPr>
        <w:t> </w:t>
      </w:r>
      <w:r>
        <w:rPr>
          <w:color w:val="231F20"/>
          <w:w w:val="105"/>
        </w:rPr>
        <w:t>a</w:t>
      </w:r>
      <w:r>
        <w:rPr>
          <w:color w:val="231F20"/>
          <w:spacing w:val="-8"/>
          <w:w w:val="105"/>
        </w:rPr>
        <w:t> </w:t>
      </w:r>
      <w:r>
        <w:rPr>
          <w:color w:val="231F20"/>
          <w:w w:val="105"/>
        </w:rPr>
        <w:t>mismatch</w:t>
      </w:r>
      <w:r>
        <w:rPr>
          <w:color w:val="231F20"/>
          <w:spacing w:val="-8"/>
          <w:w w:val="105"/>
        </w:rPr>
        <w:t> </w:t>
      </w:r>
      <w:r>
        <w:rPr>
          <w:color w:val="231F20"/>
          <w:w w:val="105"/>
        </w:rPr>
        <w:t>between</w:t>
      </w:r>
      <w:r>
        <w:rPr>
          <w:color w:val="231F20"/>
          <w:spacing w:val="-8"/>
          <w:w w:val="105"/>
        </w:rPr>
        <w:t> </w:t>
      </w:r>
      <w:r>
        <w:rPr>
          <w:color w:val="231F20"/>
          <w:w w:val="105"/>
        </w:rPr>
        <w:t>the</w:t>
      </w:r>
      <w:r>
        <w:rPr>
          <w:color w:val="231F20"/>
          <w:spacing w:val="-8"/>
          <w:w w:val="105"/>
        </w:rPr>
        <w:t> </w:t>
      </w:r>
      <w:r>
        <w:rPr>
          <w:color w:val="231F20"/>
          <w:w w:val="105"/>
        </w:rPr>
        <w:t>purpose</w:t>
      </w:r>
      <w:r>
        <w:rPr>
          <w:color w:val="231F20"/>
          <w:spacing w:val="-8"/>
          <w:w w:val="105"/>
        </w:rPr>
        <w:t> </w:t>
      </w:r>
      <w:r>
        <w:rPr>
          <w:color w:val="231F20"/>
          <w:w w:val="105"/>
        </w:rPr>
        <w:t>and type</w:t>
      </w:r>
      <w:r>
        <w:rPr>
          <w:color w:val="231F20"/>
          <w:w w:val="105"/>
        </w:rPr>
        <w:t> of</w:t>
      </w:r>
      <w:r>
        <w:rPr>
          <w:color w:val="231F20"/>
          <w:w w:val="105"/>
        </w:rPr>
        <w:t> discourse</w:t>
      </w:r>
      <w:r>
        <w:rPr>
          <w:color w:val="231F20"/>
          <w:w w:val="105"/>
        </w:rPr>
        <w:t> sampling,</w:t>
      </w:r>
      <w:r>
        <w:rPr>
          <w:color w:val="231F20"/>
          <w:w w:val="105"/>
        </w:rPr>
        <w:t> research</w:t>
      </w:r>
      <w:r>
        <w:rPr>
          <w:color w:val="231F20"/>
          <w:w w:val="105"/>
        </w:rPr>
        <w:t> conclusions</w:t>
      </w:r>
      <w:r>
        <w:rPr>
          <w:color w:val="231F20"/>
          <w:w w:val="105"/>
        </w:rPr>
        <w:t> may</w:t>
      </w:r>
      <w:r>
        <w:rPr>
          <w:color w:val="231F20"/>
          <w:w w:val="105"/>
        </w:rPr>
        <w:t> be based on faulty data.</w:t>
      </w:r>
    </w:p>
    <w:p>
      <w:pPr>
        <w:pStyle w:val="BodyText"/>
        <w:spacing w:line="264" w:lineRule="auto"/>
        <w:ind w:left="114" w:right="191" w:firstLine="478"/>
        <w:jc w:val="both"/>
      </w:pPr>
      <w:r>
        <w:rPr>
          <w:color w:val="231F20"/>
          <w:w w:val="105"/>
        </w:rPr>
        <w:t>Regardless of which type of discourse sample to </w:t>
      </w:r>
      <w:r>
        <w:rPr>
          <w:color w:val="231F20"/>
          <w:w w:val="105"/>
        </w:rPr>
        <w:t>col- lect, the use of discourse measures as outcomes in aphasia research</w:t>
      </w:r>
      <w:r>
        <w:rPr>
          <w:color w:val="231F20"/>
          <w:w w:val="105"/>
        </w:rPr>
        <w:t> has</w:t>
      </w:r>
      <w:r>
        <w:rPr>
          <w:color w:val="231F20"/>
          <w:w w:val="105"/>
        </w:rPr>
        <w:t> generally</w:t>
      </w:r>
      <w:r>
        <w:rPr>
          <w:color w:val="231F20"/>
          <w:w w:val="105"/>
        </w:rPr>
        <w:t> been</w:t>
      </w:r>
      <w:r>
        <w:rPr>
          <w:color w:val="231F20"/>
          <w:w w:val="105"/>
        </w:rPr>
        <w:t> hampered</w:t>
      </w:r>
      <w:r>
        <w:rPr>
          <w:color w:val="231F20"/>
          <w:w w:val="105"/>
        </w:rPr>
        <w:t> by</w:t>
      </w:r>
      <w:r>
        <w:rPr>
          <w:color w:val="231F20"/>
          <w:w w:val="105"/>
        </w:rPr>
        <w:t> methodological issues,</w:t>
      </w:r>
      <w:r>
        <w:rPr>
          <w:color w:val="231F20"/>
          <w:w w:val="105"/>
        </w:rPr>
        <w:t> including</w:t>
      </w:r>
      <w:r>
        <w:rPr>
          <w:color w:val="231F20"/>
          <w:w w:val="105"/>
        </w:rPr>
        <w:t> limited</w:t>
      </w:r>
      <w:r>
        <w:rPr>
          <w:color w:val="231F20"/>
          <w:w w:val="105"/>
        </w:rPr>
        <w:t> evaluation</w:t>
      </w:r>
      <w:r>
        <w:rPr>
          <w:color w:val="231F20"/>
          <w:w w:val="105"/>
        </w:rPr>
        <w:t> and</w:t>
      </w:r>
      <w:r>
        <w:rPr>
          <w:color w:val="231F20"/>
          <w:w w:val="105"/>
        </w:rPr>
        <w:t> reporting</w:t>
      </w:r>
      <w:r>
        <w:rPr>
          <w:color w:val="231F20"/>
          <w:w w:val="105"/>
        </w:rPr>
        <w:t> of</w:t>
      </w:r>
      <w:r>
        <w:rPr>
          <w:color w:val="231F20"/>
          <w:w w:val="105"/>
        </w:rPr>
        <w:t> psy- chometric</w:t>
      </w:r>
      <w:r>
        <w:rPr>
          <w:color w:val="231F20"/>
          <w:spacing w:val="40"/>
          <w:w w:val="105"/>
        </w:rPr>
        <w:t> </w:t>
      </w:r>
      <w:r>
        <w:rPr>
          <w:color w:val="231F20"/>
          <w:w w:val="105"/>
        </w:rPr>
        <w:t>properties</w:t>
      </w:r>
      <w:r>
        <w:rPr>
          <w:color w:val="231F20"/>
          <w:spacing w:val="40"/>
          <w:w w:val="105"/>
        </w:rPr>
        <w:t> </w:t>
      </w:r>
      <w:r>
        <w:rPr>
          <w:color w:val="231F20"/>
          <w:w w:val="105"/>
        </w:rPr>
        <w:t>for</w:t>
      </w:r>
      <w:r>
        <w:rPr>
          <w:color w:val="231F20"/>
          <w:spacing w:val="40"/>
          <w:w w:val="105"/>
        </w:rPr>
        <w:t> </w:t>
      </w:r>
      <w:r>
        <w:rPr>
          <w:color w:val="231F20"/>
          <w:w w:val="105"/>
        </w:rPr>
        <w:t>published</w:t>
      </w:r>
      <w:r>
        <w:rPr>
          <w:color w:val="231F20"/>
          <w:spacing w:val="40"/>
          <w:w w:val="105"/>
        </w:rPr>
        <w:t> </w:t>
      </w:r>
      <w:r>
        <w:rPr>
          <w:color w:val="231F20"/>
          <w:w w:val="105"/>
        </w:rPr>
        <w:t>measures</w:t>
      </w:r>
      <w:r>
        <w:rPr>
          <w:color w:val="231F20"/>
          <w:spacing w:val="40"/>
          <w:w w:val="105"/>
        </w:rPr>
        <w:t> </w:t>
      </w:r>
      <w:r>
        <w:rPr>
          <w:color w:val="231F20"/>
          <w:w w:val="105"/>
        </w:rPr>
        <w:t>(Pritchard</w:t>
      </w:r>
      <w:r>
        <w:rPr>
          <w:color w:val="231F20"/>
          <w:spacing w:val="80"/>
          <w:w w:val="105"/>
        </w:rPr>
        <w:t> </w:t>
      </w:r>
      <w:r>
        <w:rPr>
          <w:color w:val="231F20"/>
          <w:w w:val="105"/>
        </w:rPr>
        <w:t>et</w:t>
      </w:r>
      <w:r>
        <w:rPr>
          <w:color w:val="231F20"/>
          <w:w w:val="105"/>
        </w:rPr>
        <w:t> al.,</w:t>
      </w:r>
      <w:r>
        <w:rPr>
          <w:color w:val="231F20"/>
          <w:w w:val="105"/>
        </w:rPr>
        <w:t> 2017)</w:t>
      </w:r>
      <w:r>
        <w:rPr>
          <w:color w:val="231F20"/>
          <w:w w:val="105"/>
        </w:rPr>
        <w:t> and</w:t>
      </w:r>
      <w:r>
        <w:rPr>
          <w:color w:val="231F20"/>
          <w:w w:val="105"/>
        </w:rPr>
        <w:t> analysis</w:t>
      </w:r>
      <w:r>
        <w:rPr>
          <w:color w:val="231F20"/>
          <w:w w:val="105"/>
        </w:rPr>
        <w:t> issues,</w:t>
      </w:r>
      <w:r>
        <w:rPr>
          <w:color w:val="231F20"/>
          <w:w w:val="105"/>
        </w:rPr>
        <w:t> the</w:t>
      </w:r>
      <w:r>
        <w:rPr>
          <w:color w:val="231F20"/>
          <w:w w:val="105"/>
        </w:rPr>
        <w:t> greatest</w:t>
      </w:r>
      <w:r>
        <w:rPr>
          <w:color w:val="231F20"/>
          <w:w w:val="105"/>
        </w:rPr>
        <w:t> of</w:t>
      </w:r>
      <w:r>
        <w:rPr>
          <w:color w:val="231F20"/>
          <w:w w:val="105"/>
        </w:rPr>
        <w:t> which</w:t>
      </w:r>
      <w:r>
        <w:rPr>
          <w:color w:val="231F20"/>
          <w:w w:val="105"/>
        </w:rPr>
        <w:t> is</w:t>
      </w:r>
      <w:r>
        <w:rPr>
          <w:color w:val="231F20"/>
          <w:spacing w:val="40"/>
          <w:w w:val="105"/>
        </w:rPr>
        <w:t> </w:t>
      </w:r>
      <w:r>
        <w:rPr>
          <w:color w:val="231F20"/>
          <w:w w:val="105"/>
        </w:rPr>
        <w:t>lack of time (Bryant et al., 2016; Cruice et al., 2020; Stark</w:t>
      </w:r>
      <w:r>
        <w:rPr>
          <w:color w:val="231F20"/>
          <w:spacing w:val="40"/>
          <w:w w:val="105"/>
        </w:rPr>
        <w:t> </w:t>
      </w:r>
      <w:r>
        <w:rPr>
          <w:color w:val="231F20"/>
          <w:w w:val="105"/>
        </w:rPr>
        <w:t>et</w:t>
      </w:r>
      <w:r>
        <w:rPr>
          <w:color w:val="231F20"/>
          <w:spacing w:val="68"/>
          <w:w w:val="105"/>
        </w:rPr>
        <w:t> </w:t>
      </w:r>
      <w:r>
        <w:rPr>
          <w:color w:val="231F20"/>
          <w:w w:val="105"/>
        </w:rPr>
        <w:t>al.,</w:t>
      </w:r>
      <w:r>
        <w:rPr>
          <w:color w:val="231F20"/>
          <w:spacing w:val="69"/>
          <w:w w:val="105"/>
        </w:rPr>
        <w:t> </w:t>
      </w:r>
      <w:r>
        <w:rPr>
          <w:color w:val="231F20"/>
          <w:w w:val="105"/>
        </w:rPr>
        <w:t>2021).</w:t>
      </w:r>
      <w:r>
        <w:rPr>
          <w:color w:val="231F20"/>
          <w:spacing w:val="69"/>
          <w:w w:val="105"/>
        </w:rPr>
        <w:t> </w:t>
      </w:r>
      <w:r>
        <w:rPr>
          <w:color w:val="231F20"/>
          <w:w w:val="105"/>
        </w:rPr>
        <w:t>The</w:t>
      </w:r>
      <w:r>
        <w:rPr>
          <w:color w:val="231F20"/>
          <w:spacing w:val="69"/>
          <w:w w:val="105"/>
        </w:rPr>
        <w:t> </w:t>
      </w:r>
      <w:r>
        <w:rPr>
          <w:color w:val="231F20"/>
          <w:w w:val="105"/>
        </w:rPr>
        <w:t>time</w:t>
      </w:r>
      <w:r>
        <w:rPr>
          <w:color w:val="231F20"/>
          <w:spacing w:val="70"/>
          <w:w w:val="105"/>
        </w:rPr>
        <w:t> </w:t>
      </w:r>
      <w:r>
        <w:rPr>
          <w:color w:val="231F20"/>
          <w:w w:val="105"/>
        </w:rPr>
        <w:t>barrier</w:t>
      </w:r>
      <w:r>
        <w:rPr>
          <w:color w:val="231F20"/>
          <w:spacing w:val="69"/>
          <w:w w:val="105"/>
        </w:rPr>
        <w:t> </w:t>
      </w:r>
      <w:r>
        <w:rPr>
          <w:color w:val="231F20"/>
          <w:w w:val="105"/>
        </w:rPr>
        <w:t>has</w:t>
      </w:r>
      <w:r>
        <w:rPr>
          <w:color w:val="231F20"/>
          <w:spacing w:val="68"/>
          <w:w w:val="105"/>
        </w:rPr>
        <w:t> </w:t>
      </w:r>
      <w:r>
        <w:rPr>
          <w:color w:val="231F20"/>
          <w:w w:val="105"/>
        </w:rPr>
        <w:t>constrained</w:t>
      </w:r>
      <w:r>
        <w:rPr>
          <w:color w:val="231F20"/>
          <w:spacing w:val="68"/>
          <w:w w:val="105"/>
        </w:rPr>
        <w:t> </w:t>
      </w:r>
      <w:r>
        <w:rPr>
          <w:color w:val="231F20"/>
          <w:w w:val="105"/>
        </w:rPr>
        <w:t>use</w:t>
      </w:r>
      <w:r>
        <w:rPr>
          <w:color w:val="231F20"/>
          <w:spacing w:val="69"/>
          <w:w w:val="105"/>
        </w:rPr>
        <w:t> </w:t>
      </w:r>
      <w:r>
        <w:rPr>
          <w:color w:val="231F20"/>
          <w:spacing w:val="-7"/>
          <w:w w:val="105"/>
        </w:rPr>
        <w:t>of</w:t>
      </w:r>
    </w:p>
    <w:p>
      <w:pPr>
        <w:spacing w:after="0" w:line="264" w:lineRule="auto"/>
        <w:jc w:val="both"/>
        <w:sectPr>
          <w:type w:val="continuous"/>
          <w:pgSz w:w="11710" w:h="15660"/>
          <w:pgMar w:header="0" w:footer="143" w:top="960" w:bottom="340" w:left="700" w:right="620"/>
          <w:cols w:num="2" w:equalWidth="0">
            <w:col w:w="4956" w:space="324"/>
            <w:col w:w="5110"/>
          </w:cols>
        </w:sectPr>
      </w:pPr>
    </w:p>
    <w:p>
      <w:pPr>
        <w:pStyle w:val="BodyText"/>
        <w:rPr>
          <w:sz w:val="24"/>
        </w:rPr>
      </w:pPr>
    </w:p>
    <w:p>
      <w:pPr>
        <w:spacing w:after="0"/>
        <w:rPr>
          <w:sz w:val="24"/>
        </w:rPr>
        <w:sectPr>
          <w:type w:val="continuous"/>
          <w:pgSz w:w="11710" w:h="15660"/>
          <w:pgMar w:header="0" w:footer="143" w:top="960" w:bottom="340" w:left="700" w:right="620"/>
        </w:sectPr>
      </w:pPr>
    </w:p>
    <w:p>
      <w:pPr>
        <w:pStyle w:val="Heading3"/>
        <w:spacing w:before="107"/>
      </w:pPr>
      <w:r>
        <w:rPr>
          <w:color w:val="231F20"/>
          <w:spacing w:val="-4"/>
        </w:rPr>
        <w:t>2996</w:t>
      </w:r>
    </w:p>
    <w:p>
      <w:pPr>
        <w:spacing w:line="240" w:lineRule="auto" w:before="4"/>
        <w:rPr>
          <w:rFonts w:ascii="Arial"/>
          <w:sz w:val="12"/>
        </w:rPr>
      </w:pPr>
      <w:r>
        <w:rPr/>
        <w:br w:type="column"/>
      </w:r>
      <w:r>
        <w:rPr>
          <w:rFonts w:ascii="Arial"/>
          <w:sz w:val="12"/>
        </w:rPr>
      </w:r>
    </w:p>
    <w:p>
      <w:pPr>
        <w:spacing w:line="190" w:lineRule="atLeast" w:before="0"/>
        <w:ind w:left="1310" w:right="1388" w:hanging="1197"/>
        <w:jc w:val="left"/>
        <w:rPr>
          <w:rFonts w:ascii="Arial" w:hAnsi="Arial"/>
          <w:sz w:val="13"/>
        </w:rPr>
      </w:pPr>
      <w:r>
        <w:rPr>
          <w:rFonts w:ascii="Arial" w:hAnsi="Arial"/>
          <w:i/>
          <w:color w:val="231F20"/>
          <w:position w:val="1"/>
          <w:sz w:val="13"/>
        </w:rPr>
        <w:t>Journal of Speech, Language, and Hearing Research</w:t>
      </w:r>
      <w:r>
        <w:rPr>
          <w:rFonts w:ascii="Arial" w:hAnsi="Arial"/>
          <w:i/>
          <w:color w:val="231F20"/>
          <w:spacing w:val="27"/>
          <w:position w:val="1"/>
          <w:sz w:val="13"/>
        </w:rPr>
        <w:t> </w:t>
      </w:r>
      <w:r>
        <w:rPr>
          <w:rFonts w:ascii="Arial" w:hAnsi="Arial"/>
          <w:color w:val="231F20"/>
          <w:sz w:val="13"/>
        </w:rPr>
        <w:t>•</w:t>
      </w:r>
      <w:r>
        <w:rPr>
          <w:rFonts w:ascii="Arial" w:hAnsi="Arial"/>
          <w:color w:val="231F20"/>
          <w:spacing w:val="32"/>
          <w:sz w:val="13"/>
        </w:rPr>
        <w:t> </w:t>
      </w:r>
      <w:r>
        <w:rPr>
          <w:rFonts w:ascii="Arial" w:hAnsi="Arial"/>
          <w:color w:val="231F20"/>
          <w:position w:val="1"/>
          <w:sz w:val="13"/>
        </w:rPr>
        <w:t>Vol. 65</w:t>
      </w:r>
      <w:r>
        <w:rPr>
          <w:rFonts w:ascii="Arial" w:hAnsi="Arial"/>
          <w:color w:val="231F20"/>
          <w:spacing w:val="27"/>
          <w:position w:val="1"/>
          <w:sz w:val="13"/>
        </w:rPr>
        <w:t> </w:t>
      </w:r>
      <w:r>
        <w:rPr>
          <w:rFonts w:ascii="Arial" w:hAnsi="Arial"/>
          <w:color w:val="231F20"/>
          <w:sz w:val="13"/>
        </w:rPr>
        <w:t>•</w:t>
      </w:r>
      <w:r>
        <w:rPr>
          <w:rFonts w:ascii="Arial" w:hAnsi="Arial"/>
          <w:color w:val="231F20"/>
          <w:spacing w:val="32"/>
          <w:sz w:val="13"/>
        </w:rPr>
        <w:t> </w:t>
      </w:r>
      <w:r>
        <w:rPr>
          <w:rFonts w:ascii="Arial" w:hAnsi="Arial"/>
          <w:color w:val="231F20"/>
          <w:position w:val="1"/>
          <w:sz w:val="13"/>
        </w:rPr>
        <w:t>2996–3003</w:t>
      </w:r>
      <w:r>
        <w:rPr>
          <w:rFonts w:ascii="Arial" w:hAnsi="Arial"/>
          <w:color w:val="231F20"/>
          <w:spacing w:val="26"/>
          <w:position w:val="1"/>
          <w:sz w:val="13"/>
        </w:rPr>
        <w:t> </w:t>
      </w:r>
      <w:r>
        <w:rPr>
          <w:rFonts w:ascii="Arial" w:hAnsi="Arial"/>
          <w:color w:val="231F20"/>
          <w:sz w:val="13"/>
        </w:rPr>
        <w:t>•</w:t>
      </w:r>
      <w:r>
        <w:rPr>
          <w:rFonts w:ascii="Arial" w:hAnsi="Arial"/>
          <w:color w:val="231F20"/>
          <w:spacing w:val="32"/>
          <w:sz w:val="13"/>
        </w:rPr>
        <w:t> </w:t>
      </w:r>
      <w:r>
        <w:rPr>
          <w:rFonts w:ascii="Arial" w:hAnsi="Arial"/>
          <w:color w:val="231F20"/>
          <w:position w:val="1"/>
          <w:sz w:val="13"/>
        </w:rPr>
        <w:t>August 2022</w:t>
      </w:r>
      <w:r>
        <w:rPr>
          <w:rFonts w:ascii="Arial" w:hAnsi="Arial"/>
          <w:color w:val="231F20"/>
          <w:spacing w:val="27"/>
          <w:position w:val="1"/>
          <w:sz w:val="13"/>
        </w:rPr>
        <w:t> </w:t>
      </w:r>
      <w:r>
        <w:rPr>
          <w:rFonts w:ascii="Arial" w:hAnsi="Arial"/>
          <w:color w:val="231F20"/>
          <w:sz w:val="13"/>
        </w:rPr>
        <w:t>•</w:t>
      </w:r>
      <w:r>
        <w:rPr>
          <w:rFonts w:ascii="Arial" w:hAnsi="Arial"/>
          <w:color w:val="231F20"/>
          <w:spacing w:val="31"/>
          <w:sz w:val="13"/>
        </w:rPr>
        <w:t> </w:t>
      </w:r>
      <w:r>
        <w:rPr>
          <w:rFonts w:ascii="Arial" w:hAnsi="Arial"/>
          <w:color w:val="231F20"/>
          <w:position w:val="1"/>
          <w:sz w:val="13"/>
        </w:rPr>
        <w:t>Copyright © 2022 The Authors</w:t>
      </w:r>
      <w:r>
        <w:rPr>
          <w:rFonts w:ascii="Arial" w:hAnsi="Arial"/>
          <w:color w:val="231F20"/>
          <w:spacing w:val="40"/>
          <w:position w:val="1"/>
          <w:sz w:val="13"/>
        </w:rPr>
        <w:t> </w:t>
      </w:r>
      <w:r>
        <w:rPr>
          <w:rFonts w:ascii="Arial" w:hAnsi="Arial"/>
          <w:color w:val="231F20"/>
          <w:sz w:val="13"/>
        </w:rPr>
        <w:t>This work is licensed under a Creative Commons Attribution 4.0 International License.</w:t>
      </w:r>
    </w:p>
    <w:p>
      <w:pPr>
        <w:spacing w:after="0" w:line="190" w:lineRule="atLeast"/>
        <w:jc w:val="left"/>
        <w:rPr>
          <w:rFonts w:ascii="Arial" w:hAnsi="Arial"/>
          <w:sz w:val="13"/>
        </w:rPr>
        <w:sectPr>
          <w:type w:val="continuous"/>
          <w:pgSz w:w="11710" w:h="15660"/>
          <w:pgMar w:header="0" w:footer="143" w:top="960" w:bottom="340" w:left="700" w:right="620"/>
          <w:cols w:num="2" w:equalWidth="0">
            <w:col w:w="596" w:space="747"/>
            <w:col w:w="9047"/>
          </w:cols>
        </w:sectPr>
      </w:pPr>
    </w:p>
    <w:p>
      <w:pPr>
        <w:pStyle w:val="BodyText"/>
        <w:spacing w:before="3"/>
        <w:rPr>
          <w:rFonts w:ascii="Arial"/>
          <w:sz w:val="17"/>
        </w:rPr>
      </w:pPr>
    </w:p>
    <w:p>
      <w:pPr>
        <w:pStyle w:val="BodyText"/>
        <w:spacing w:line="264" w:lineRule="auto"/>
        <w:ind w:left="114" w:right="38"/>
        <w:jc w:val="both"/>
      </w:pPr>
      <w:r>
        <w:rPr>
          <w:color w:val="231F20"/>
          <w:w w:val="105"/>
        </w:rPr>
        <w:t>conversational and monologic discourse analysis in </w:t>
      </w:r>
      <w:r>
        <w:rPr>
          <w:color w:val="231F20"/>
          <w:w w:val="105"/>
        </w:rPr>
        <w:t>clinical and</w:t>
      </w:r>
      <w:r>
        <w:rPr>
          <w:color w:val="231F20"/>
          <w:w w:val="105"/>
        </w:rPr>
        <w:t> research</w:t>
      </w:r>
      <w:r>
        <w:rPr>
          <w:color w:val="231F20"/>
          <w:w w:val="105"/>
        </w:rPr>
        <w:t> settings,</w:t>
      </w:r>
      <w:r>
        <w:rPr>
          <w:color w:val="231F20"/>
          <w:w w:val="105"/>
        </w:rPr>
        <w:t> hindering</w:t>
      </w:r>
      <w:r>
        <w:rPr>
          <w:color w:val="231F20"/>
          <w:w w:val="105"/>
        </w:rPr>
        <w:t> efforts</w:t>
      </w:r>
      <w:r>
        <w:rPr>
          <w:color w:val="231F20"/>
          <w:w w:val="105"/>
        </w:rPr>
        <w:t> to</w:t>
      </w:r>
      <w:r>
        <w:rPr>
          <w:color w:val="231F20"/>
          <w:w w:val="105"/>
        </w:rPr>
        <w:t> institute</w:t>
      </w:r>
      <w:r>
        <w:rPr>
          <w:color w:val="231F20"/>
          <w:w w:val="105"/>
        </w:rPr>
        <w:t> dis- course</w:t>
      </w:r>
      <w:r>
        <w:rPr>
          <w:color w:val="231F20"/>
          <w:w w:val="105"/>
        </w:rPr>
        <w:t> measurement</w:t>
      </w:r>
      <w:r>
        <w:rPr>
          <w:color w:val="231F20"/>
          <w:w w:val="105"/>
        </w:rPr>
        <w:t> into</w:t>
      </w:r>
      <w:r>
        <w:rPr>
          <w:color w:val="231F20"/>
          <w:w w:val="105"/>
        </w:rPr>
        <w:t> best</w:t>
      </w:r>
      <w:r>
        <w:rPr>
          <w:color w:val="231F20"/>
          <w:w w:val="105"/>
        </w:rPr>
        <w:t> practices</w:t>
      </w:r>
      <w:r>
        <w:rPr>
          <w:color w:val="231F20"/>
          <w:w w:val="105"/>
        </w:rPr>
        <w:t> for</w:t>
      </w:r>
      <w:r>
        <w:rPr>
          <w:color w:val="231F20"/>
          <w:w w:val="105"/>
        </w:rPr>
        <w:t> aphasia</w:t>
      </w:r>
      <w:r>
        <w:rPr>
          <w:color w:val="231F20"/>
          <w:w w:val="105"/>
        </w:rPr>
        <w:t> reha- bilitation.</w:t>
      </w:r>
      <w:r>
        <w:rPr>
          <w:color w:val="231F20"/>
          <w:w w:val="105"/>
        </w:rPr>
        <w:t> Here,</w:t>
      </w:r>
      <w:r>
        <w:rPr>
          <w:color w:val="231F20"/>
          <w:w w:val="105"/>
        </w:rPr>
        <w:t> we</w:t>
      </w:r>
      <w:r>
        <w:rPr>
          <w:color w:val="231F20"/>
          <w:w w:val="105"/>
        </w:rPr>
        <w:t> focus</w:t>
      </w:r>
      <w:r>
        <w:rPr>
          <w:color w:val="231F20"/>
          <w:w w:val="105"/>
        </w:rPr>
        <w:t> on</w:t>
      </w:r>
      <w:r>
        <w:rPr>
          <w:color w:val="231F20"/>
          <w:w w:val="105"/>
        </w:rPr>
        <w:t> Core</w:t>
      </w:r>
      <w:r>
        <w:rPr>
          <w:color w:val="231F20"/>
          <w:w w:val="105"/>
        </w:rPr>
        <w:t> Lexicon</w:t>
      </w:r>
      <w:r>
        <w:rPr>
          <w:color w:val="231F20"/>
          <w:w w:val="105"/>
        </w:rPr>
        <w:t> (CoreLex) analysis,</w:t>
      </w:r>
      <w:r>
        <w:rPr>
          <w:color w:val="231F20"/>
          <w:w w:val="105"/>
        </w:rPr>
        <w:t> a</w:t>
      </w:r>
      <w:r>
        <w:rPr>
          <w:color w:val="231F20"/>
          <w:w w:val="105"/>
        </w:rPr>
        <w:t> method</w:t>
      </w:r>
      <w:r>
        <w:rPr>
          <w:color w:val="231F20"/>
          <w:w w:val="105"/>
        </w:rPr>
        <w:t> for</w:t>
      </w:r>
      <w:r>
        <w:rPr>
          <w:color w:val="231F20"/>
          <w:w w:val="105"/>
        </w:rPr>
        <w:t> assessing</w:t>
      </w:r>
      <w:r>
        <w:rPr>
          <w:color w:val="231F20"/>
          <w:w w:val="105"/>
        </w:rPr>
        <w:t> typical</w:t>
      </w:r>
      <w:r>
        <w:rPr>
          <w:color w:val="231F20"/>
          <w:w w:val="105"/>
        </w:rPr>
        <w:t> lexical</w:t>
      </w:r>
      <w:r>
        <w:rPr>
          <w:color w:val="231F20"/>
          <w:w w:val="105"/>
        </w:rPr>
        <w:t> usage</w:t>
      </w:r>
      <w:r>
        <w:rPr>
          <w:color w:val="231F20"/>
          <w:w w:val="105"/>
        </w:rPr>
        <w:t> in structured,</w:t>
      </w:r>
      <w:r>
        <w:rPr>
          <w:color w:val="231F20"/>
          <w:w w:val="105"/>
        </w:rPr>
        <w:t> elicited</w:t>
      </w:r>
      <w:r>
        <w:rPr>
          <w:color w:val="231F20"/>
          <w:w w:val="105"/>
        </w:rPr>
        <w:t> monologic</w:t>
      </w:r>
      <w:r>
        <w:rPr>
          <w:color w:val="231F20"/>
          <w:w w:val="105"/>
        </w:rPr>
        <w:t> discourse</w:t>
      </w:r>
      <w:r>
        <w:rPr>
          <w:color w:val="231F20"/>
          <w:w w:val="105"/>
        </w:rPr>
        <w:t> (Dalton</w:t>
      </w:r>
      <w:r>
        <w:rPr>
          <w:color w:val="231F20"/>
          <w:w w:val="105"/>
        </w:rPr>
        <w:t> et</w:t>
      </w:r>
      <w:r>
        <w:rPr>
          <w:color w:val="231F20"/>
          <w:w w:val="105"/>
        </w:rPr>
        <w:t> al.,</w:t>
      </w:r>
      <w:r>
        <w:rPr>
          <w:color w:val="231F20"/>
          <w:spacing w:val="40"/>
          <w:w w:val="105"/>
        </w:rPr>
        <w:t> </w:t>
      </w:r>
      <w:r>
        <w:rPr>
          <w:color w:val="231F20"/>
          <w:w w:val="105"/>
        </w:rPr>
        <w:t>2020;</w:t>
      </w:r>
      <w:r>
        <w:rPr>
          <w:color w:val="231F20"/>
          <w:spacing w:val="40"/>
          <w:w w:val="105"/>
        </w:rPr>
        <w:t> </w:t>
      </w:r>
      <w:r>
        <w:rPr>
          <w:color w:val="231F20"/>
          <w:w w:val="105"/>
        </w:rPr>
        <w:t>Dalton</w:t>
      </w:r>
      <w:r>
        <w:rPr>
          <w:color w:val="231F20"/>
          <w:spacing w:val="40"/>
          <w:w w:val="105"/>
        </w:rPr>
        <w:t> </w:t>
      </w:r>
      <w:r>
        <w:rPr>
          <w:color w:val="231F20"/>
          <w:w w:val="105"/>
        </w:rPr>
        <w:t>&amp;</w:t>
      </w:r>
      <w:r>
        <w:rPr>
          <w:color w:val="231F20"/>
          <w:spacing w:val="40"/>
          <w:w w:val="105"/>
        </w:rPr>
        <w:t> </w:t>
      </w:r>
      <w:r>
        <w:rPr>
          <w:color w:val="231F20"/>
          <w:w w:val="105"/>
        </w:rPr>
        <w:t>Richardson,</w:t>
      </w:r>
      <w:r>
        <w:rPr>
          <w:color w:val="231F20"/>
          <w:spacing w:val="40"/>
          <w:w w:val="105"/>
        </w:rPr>
        <w:t> </w:t>
      </w:r>
      <w:r>
        <w:rPr>
          <w:color w:val="231F20"/>
          <w:w w:val="105"/>
        </w:rPr>
        <w:t>2015;</w:t>
      </w:r>
      <w:r>
        <w:rPr>
          <w:color w:val="231F20"/>
          <w:spacing w:val="40"/>
          <w:w w:val="105"/>
        </w:rPr>
        <w:t> </w:t>
      </w:r>
      <w:r>
        <w:rPr>
          <w:color w:val="231F20"/>
          <w:w w:val="105"/>
        </w:rPr>
        <w:t>Kim</w:t>
      </w:r>
      <w:r>
        <w:rPr>
          <w:color w:val="231F20"/>
          <w:spacing w:val="40"/>
          <w:w w:val="105"/>
        </w:rPr>
        <w:t> </w:t>
      </w:r>
      <w:r>
        <w:rPr>
          <w:color w:val="231F20"/>
          <w:w w:val="105"/>
        </w:rPr>
        <w:t>et</w:t>
      </w:r>
      <w:r>
        <w:rPr>
          <w:color w:val="231F20"/>
          <w:spacing w:val="40"/>
          <w:w w:val="105"/>
        </w:rPr>
        <w:t> </w:t>
      </w:r>
      <w:r>
        <w:rPr>
          <w:color w:val="231F20"/>
          <w:w w:val="105"/>
        </w:rPr>
        <w:t>al.,</w:t>
      </w:r>
      <w:r>
        <w:rPr>
          <w:color w:val="231F20"/>
          <w:spacing w:val="40"/>
          <w:w w:val="105"/>
        </w:rPr>
        <w:t> </w:t>
      </w:r>
      <w:r>
        <w:rPr>
          <w:color w:val="231F20"/>
          <w:w w:val="105"/>
        </w:rPr>
        <w:t>2019, 2021).</w:t>
      </w:r>
      <w:r>
        <w:rPr>
          <w:color w:val="231F20"/>
          <w:w w:val="105"/>
        </w:rPr>
        <w:t> CoreLex</w:t>
      </w:r>
      <w:r>
        <w:rPr>
          <w:color w:val="231F20"/>
          <w:w w:val="105"/>
        </w:rPr>
        <w:t> analysis</w:t>
      </w:r>
      <w:r>
        <w:rPr>
          <w:color w:val="231F20"/>
          <w:w w:val="105"/>
        </w:rPr>
        <w:t> allows</w:t>
      </w:r>
      <w:r>
        <w:rPr>
          <w:color w:val="231F20"/>
          <w:w w:val="105"/>
        </w:rPr>
        <w:t> users</w:t>
      </w:r>
      <w:r>
        <w:rPr>
          <w:color w:val="231F20"/>
          <w:w w:val="105"/>
        </w:rPr>
        <w:t> to</w:t>
      </w:r>
      <w:r>
        <w:rPr>
          <w:color w:val="231F20"/>
          <w:w w:val="105"/>
        </w:rPr>
        <w:t> evaluate</w:t>
      </w:r>
      <w:r>
        <w:rPr>
          <w:color w:val="231F20"/>
          <w:w w:val="105"/>
        </w:rPr>
        <w:t> the</w:t>
      </w:r>
      <w:r>
        <w:rPr>
          <w:color w:val="231F20"/>
          <w:w w:val="105"/>
        </w:rPr>
        <w:t> typi- cality</w:t>
      </w:r>
      <w:r>
        <w:rPr>
          <w:color w:val="231F20"/>
          <w:w w:val="105"/>
        </w:rPr>
        <w:t> of</w:t>
      </w:r>
      <w:r>
        <w:rPr>
          <w:color w:val="231F20"/>
          <w:w w:val="105"/>
        </w:rPr>
        <w:t> lexical</w:t>
      </w:r>
      <w:r>
        <w:rPr>
          <w:color w:val="231F20"/>
          <w:w w:val="105"/>
        </w:rPr>
        <w:t> productions</w:t>
      </w:r>
      <w:r>
        <w:rPr>
          <w:color w:val="231F20"/>
          <w:w w:val="105"/>
        </w:rPr>
        <w:t> across</w:t>
      </w:r>
      <w:r>
        <w:rPr>
          <w:color w:val="231F20"/>
          <w:w w:val="105"/>
        </w:rPr>
        <w:t> a</w:t>
      </w:r>
      <w:r>
        <w:rPr>
          <w:color w:val="231F20"/>
          <w:w w:val="105"/>
        </w:rPr>
        <w:t> variety</w:t>
      </w:r>
      <w:r>
        <w:rPr>
          <w:color w:val="231F20"/>
          <w:w w:val="105"/>
        </w:rPr>
        <w:t> of</w:t>
      </w:r>
      <w:r>
        <w:rPr>
          <w:color w:val="231F20"/>
          <w:w w:val="105"/>
        </w:rPr>
        <w:t> discourse stimuli</w:t>
      </w:r>
      <w:r>
        <w:rPr>
          <w:color w:val="231F20"/>
          <w:w w:val="105"/>
        </w:rPr>
        <w:t> with</w:t>
      </w:r>
      <w:r>
        <w:rPr>
          <w:color w:val="231F20"/>
          <w:w w:val="105"/>
        </w:rPr>
        <w:t> known</w:t>
      </w:r>
      <w:r>
        <w:rPr>
          <w:color w:val="231F20"/>
          <w:w w:val="105"/>
        </w:rPr>
        <w:t> language</w:t>
      </w:r>
      <w:r>
        <w:rPr>
          <w:color w:val="231F20"/>
          <w:w w:val="105"/>
        </w:rPr>
        <w:t> targets</w:t>
      </w:r>
      <w:r>
        <w:rPr>
          <w:color w:val="231F20"/>
          <w:w w:val="105"/>
        </w:rPr>
        <w:t> (e.g.,</w:t>
      </w:r>
      <w:r>
        <w:rPr>
          <w:color w:val="231F20"/>
          <w:w w:val="105"/>
        </w:rPr>
        <w:t> single-picture description,</w:t>
      </w:r>
      <w:r>
        <w:rPr>
          <w:color w:val="231F20"/>
          <w:w w:val="105"/>
        </w:rPr>
        <w:t> picture</w:t>
      </w:r>
      <w:r>
        <w:rPr>
          <w:color w:val="231F20"/>
          <w:w w:val="105"/>
        </w:rPr>
        <w:t> sequence</w:t>
      </w:r>
      <w:r>
        <w:rPr>
          <w:color w:val="231F20"/>
          <w:w w:val="105"/>
        </w:rPr>
        <w:t> description,</w:t>
      </w:r>
      <w:r>
        <w:rPr>
          <w:color w:val="231F20"/>
          <w:w w:val="105"/>
        </w:rPr>
        <w:t> procedure,</w:t>
      </w:r>
      <w:r>
        <w:rPr>
          <w:color w:val="231F20"/>
          <w:w w:val="105"/>
        </w:rPr>
        <w:t> and telling a familiar or novel narrative from a storybook) and</w:t>
      </w:r>
      <w:r>
        <w:rPr>
          <w:color w:val="231F20"/>
          <w:spacing w:val="40"/>
          <w:w w:val="105"/>
        </w:rPr>
        <w:t> </w:t>
      </w:r>
      <w:r>
        <w:rPr>
          <w:color w:val="231F20"/>
          <w:w w:val="105"/>
        </w:rPr>
        <w:t>to</w:t>
      </w:r>
      <w:r>
        <w:rPr>
          <w:color w:val="231F20"/>
          <w:spacing w:val="40"/>
          <w:w w:val="105"/>
        </w:rPr>
        <w:t> </w:t>
      </w:r>
      <w:r>
        <w:rPr>
          <w:color w:val="231F20"/>
          <w:w w:val="105"/>
        </w:rPr>
        <w:t>compare</w:t>
      </w:r>
      <w:r>
        <w:rPr>
          <w:color w:val="231F20"/>
          <w:spacing w:val="40"/>
          <w:w w:val="105"/>
        </w:rPr>
        <w:t> </w:t>
      </w:r>
      <w:r>
        <w:rPr>
          <w:color w:val="231F20"/>
          <w:w w:val="105"/>
        </w:rPr>
        <w:t>lexical</w:t>
      </w:r>
      <w:r>
        <w:rPr>
          <w:color w:val="231F20"/>
          <w:spacing w:val="40"/>
          <w:w w:val="105"/>
        </w:rPr>
        <w:t> </w:t>
      </w:r>
      <w:r>
        <w:rPr>
          <w:color w:val="231F20"/>
          <w:w w:val="105"/>
        </w:rPr>
        <w:t>use</w:t>
      </w:r>
      <w:r>
        <w:rPr>
          <w:color w:val="231F20"/>
          <w:spacing w:val="40"/>
          <w:w w:val="105"/>
        </w:rPr>
        <w:t> </w:t>
      </w:r>
      <w:r>
        <w:rPr>
          <w:color w:val="231F20"/>
          <w:w w:val="105"/>
        </w:rPr>
        <w:t>to</w:t>
      </w:r>
      <w:r>
        <w:rPr>
          <w:color w:val="231F20"/>
          <w:spacing w:val="40"/>
          <w:w w:val="105"/>
        </w:rPr>
        <w:t> </w:t>
      </w:r>
      <w:r>
        <w:rPr>
          <w:color w:val="231F20"/>
          <w:w w:val="105"/>
        </w:rPr>
        <w:t>a</w:t>
      </w:r>
      <w:r>
        <w:rPr>
          <w:color w:val="231F20"/>
          <w:spacing w:val="40"/>
          <w:w w:val="105"/>
        </w:rPr>
        <w:t> </w:t>
      </w:r>
      <w:r>
        <w:rPr>
          <w:color w:val="231F20"/>
          <w:w w:val="105"/>
        </w:rPr>
        <w:t>normative</w:t>
      </w:r>
      <w:r>
        <w:rPr>
          <w:color w:val="231F20"/>
          <w:spacing w:val="40"/>
          <w:w w:val="105"/>
        </w:rPr>
        <w:t> </w:t>
      </w:r>
      <w:r>
        <w:rPr>
          <w:color w:val="231F20"/>
          <w:w w:val="105"/>
        </w:rPr>
        <w:t>sample</w:t>
      </w:r>
      <w:r>
        <w:rPr>
          <w:color w:val="231F20"/>
          <w:spacing w:val="40"/>
          <w:w w:val="105"/>
        </w:rPr>
        <w:t> </w:t>
      </w:r>
      <w:r>
        <w:rPr>
          <w:color w:val="231F20"/>
          <w:w w:val="105"/>
        </w:rPr>
        <w:t>(Dalton</w:t>
      </w:r>
      <w:r>
        <w:rPr>
          <w:color w:val="231F20"/>
          <w:spacing w:val="80"/>
          <w:w w:val="105"/>
        </w:rPr>
        <w:t> </w:t>
      </w:r>
      <w:r>
        <w:rPr>
          <w:color w:val="231F20"/>
          <w:w w:val="105"/>
        </w:rPr>
        <w:t>et al., 2020). CoreLex lends itself to clinical use because it is</w:t>
      </w:r>
      <w:r>
        <w:rPr>
          <w:color w:val="231F20"/>
          <w:w w:val="105"/>
        </w:rPr>
        <w:t> derived</w:t>
      </w:r>
      <w:r>
        <w:rPr>
          <w:color w:val="231F20"/>
          <w:w w:val="105"/>
        </w:rPr>
        <w:t> from</w:t>
      </w:r>
      <w:r>
        <w:rPr>
          <w:color w:val="231F20"/>
          <w:w w:val="105"/>
        </w:rPr>
        <w:t> tasks</w:t>
      </w:r>
      <w:r>
        <w:rPr>
          <w:color w:val="231F20"/>
          <w:w w:val="105"/>
        </w:rPr>
        <w:t> that</w:t>
      </w:r>
      <w:r>
        <w:rPr>
          <w:color w:val="231F20"/>
          <w:w w:val="105"/>
        </w:rPr>
        <w:t> are</w:t>
      </w:r>
      <w:r>
        <w:rPr>
          <w:color w:val="231F20"/>
          <w:w w:val="105"/>
        </w:rPr>
        <w:t> easy</w:t>
      </w:r>
      <w:r>
        <w:rPr>
          <w:color w:val="231F20"/>
          <w:w w:val="105"/>
        </w:rPr>
        <w:t> and</w:t>
      </w:r>
      <w:r>
        <w:rPr>
          <w:color w:val="231F20"/>
          <w:w w:val="105"/>
        </w:rPr>
        <w:t> fast</w:t>
      </w:r>
      <w:r>
        <w:rPr>
          <w:color w:val="231F20"/>
          <w:w w:val="105"/>
        </w:rPr>
        <w:t> to</w:t>
      </w:r>
      <w:r>
        <w:rPr>
          <w:color w:val="231F20"/>
          <w:w w:val="105"/>
        </w:rPr>
        <w:t> administer (although</w:t>
      </w:r>
      <w:r>
        <w:rPr>
          <w:color w:val="231F20"/>
          <w:w w:val="105"/>
        </w:rPr>
        <w:t> administration</w:t>
      </w:r>
      <w:r>
        <w:rPr>
          <w:color w:val="231F20"/>
          <w:w w:val="105"/>
        </w:rPr>
        <w:t> time</w:t>
      </w:r>
      <w:r>
        <w:rPr>
          <w:color w:val="231F20"/>
          <w:w w:val="105"/>
        </w:rPr>
        <w:t> varies</w:t>
      </w:r>
      <w:r>
        <w:rPr>
          <w:color w:val="231F20"/>
          <w:w w:val="105"/>
        </w:rPr>
        <w:t> by</w:t>
      </w:r>
      <w:r>
        <w:rPr>
          <w:color w:val="231F20"/>
          <w:w w:val="105"/>
        </w:rPr>
        <w:t> task)</w:t>
      </w:r>
      <w:r>
        <w:rPr>
          <w:color w:val="231F20"/>
          <w:w w:val="105"/>
        </w:rPr>
        <w:t> and</w:t>
      </w:r>
      <w:r>
        <w:rPr>
          <w:color w:val="231F20"/>
          <w:w w:val="105"/>
        </w:rPr>
        <w:t> is</w:t>
      </w:r>
      <w:r>
        <w:rPr>
          <w:color w:val="231F20"/>
          <w:w w:val="105"/>
        </w:rPr>
        <w:t> corre- lated</w:t>
      </w:r>
      <w:r>
        <w:rPr>
          <w:color w:val="231F20"/>
          <w:w w:val="105"/>
        </w:rPr>
        <w:t> with</w:t>
      </w:r>
      <w:r>
        <w:rPr>
          <w:color w:val="231F20"/>
          <w:w w:val="105"/>
        </w:rPr>
        <w:t> both</w:t>
      </w:r>
      <w:r>
        <w:rPr>
          <w:color w:val="231F20"/>
          <w:w w:val="105"/>
        </w:rPr>
        <w:t> microstructural</w:t>
      </w:r>
      <w:r>
        <w:rPr>
          <w:color w:val="231F20"/>
          <w:w w:val="105"/>
        </w:rPr>
        <w:t> measures</w:t>
      </w:r>
      <w:r>
        <w:rPr>
          <w:color w:val="231F20"/>
          <w:w w:val="105"/>
        </w:rPr>
        <w:t> (Alyahya</w:t>
      </w:r>
      <w:r>
        <w:rPr>
          <w:color w:val="231F20"/>
          <w:w w:val="105"/>
        </w:rPr>
        <w:t> et</w:t>
      </w:r>
      <w:r>
        <w:rPr>
          <w:color w:val="231F20"/>
          <w:w w:val="105"/>
        </w:rPr>
        <w:t> al., 2021;</w:t>
      </w:r>
      <w:r>
        <w:rPr>
          <w:color w:val="231F20"/>
          <w:w w:val="105"/>
        </w:rPr>
        <w:t> Kim</w:t>
      </w:r>
      <w:r>
        <w:rPr>
          <w:color w:val="231F20"/>
          <w:w w:val="105"/>
        </w:rPr>
        <w:t> &amp;</w:t>
      </w:r>
      <w:r>
        <w:rPr>
          <w:color w:val="231F20"/>
          <w:w w:val="105"/>
        </w:rPr>
        <w:t> Wright,</w:t>
      </w:r>
      <w:r>
        <w:rPr>
          <w:color w:val="231F20"/>
          <w:w w:val="105"/>
        </w:rPr>
        <w:t> 2020)</w:t>
      </w:r>
      <w:r>
        <w:rPr>
          <w:color w:val="231F20"/>
          <w:w w:val="105"/>
        </w:rPr>
        <w:t> and</w:t>
      </w:r>
      <w:r>
        <w:rPr>
          <w:color w:val="231F20"/>
          <w:w w:val="105"/>
        </w:rPr>
        <w:t> macrostructural</w:t>
      </w:r>
      <w:r>
        <w:rPr>
          <w:color w:val="231F20"/>
          <w:w w:val="105"/>
        </w:rPr>
        <w:t> discourse measures,</w:t>
      </w:r>
      <w:r>
        <w:rPr>
          <w:color w:val="231F20"/>
          <w:spacing w:val="-10"/>
          <w:w w:val="105"/>
        </w:rPr>
        <w:t> </w:t>
      </w:r>
      <w:r>
        <w:rPr>
          <w:color w:val="231F20"/>
          <w:w w:val="105"/>
        </w:rPr>
        <w:t>which</w:t>
      </w:r>
      <w:r>
        <w:rPr>
          <w:color w:val="231F20"/>
          <w:spacing w:val="-10"/>
          <w:w w:val="105"/>
        </w:rPr>
        <w:t> </w:t>
      </w:r>
      <w:r>
        <w:rPr>
          <w:color w:val="231F20"/>
          <w:w w:val="105"/>
        </w:rPr>
        <w:t>may</w:t>
      </w:r>
      <w:r>
        <w:rPr>
          <w:color w:val="231F20"/>
          <w:spacing w:val="-10"/>
          <w:w w:val="105"/>
        </w:rPr>
        <w:t> </w:t>
      </w:r>
      <w:r>
        <w:rPr>
          <w:color w:val="231F20"/>
          <w:w w:val="105"/>
        </w:rPr>
        <w:t>better</w:t>
      </w:r>
      <w:r>
        <w:rPr>
          <w:color w:val="231F20"/>
          <w:spacing w:val="-10"/>
          <w:w w:val="105"/>
        </w:rPr>
        <w:t> </w:t>
      </w:r>
      <w:r>
        <w:rPr>
          <w:color w:val="231F20"/>
          <w:w w:val="105"/>
        </w:rPr>
        <w:t>reflect</w:t>
      </w:r>
      <w:r>
        <w:rPr>
          <w:color w:val="231F20"/>
          <w:spacing w:val="-9"/>
          <w:w w:val="105"/>
        </w:rPr>
        <w:t> </w:t>
      </w:r>
      <w:r>
        <w:rPr>
          <w:color w:val="231F20"/>
          <w:w w:val="105"/>
        </w:rPr>
        <w:t>connected</w:t>
      </w:r>
      <w:r>
        <w:rPr>
          <w:color w:val="231F20"/>
          <w:spacing w:val="-10"/>
          <w:w w:val="105"/>
        </w:rPr>
        <w:t> </w:t>
      </w:r>
      <w:r>
        <w:rPr>
          <w:color w:val="231F20"/>
          <w:w w:val="105"/>
        </w:rPr>
        <w:t>language</w:t>
      </w:r>
      <w:r>
        <w:rPr>
          <w:color w:val="231F20"/>
          <w:spacing w:val="-10"/>
          <w:w w:val="105"/>
        </w:rPr>
        <w:t> </w:t>
      </w:r>
      <w:r>
        <w:rPr>
          <w:color w:val="231F20"/>
          <w:w w:val="105"/>
        </w:rPr>
        <w:t>abil- ities</w:t>
      </w:r>
      <w:r>
        <w:rPr>
          <w:color w:val="231F20"/>
          <w:w w:val="105"/>
        </w:rPr>
        <w:t> than</w:t>
      </w:r>
      <w:r>
        <w:rPr>
          <w:color w:val="231F20"/>
          <w:w w:val="105"/>
        </w:rPr>
        <w:t> confrontation</w:t>
      </w:r>
      <w:r>
        <w:rPr>
          <w:color w:val="231F20"/>
          <w:w w:val="105"/>
        </w:rPr>
        <w:t> naming</w:t>
      </w:r>
      <w:r>
        <w:rPr>
          <w:color w:val="231F20"/>
          <w:w w:val="105"/>
        </w:rPr>
        <w:t> (Dalton</w:t>
      </w:r>
      <w:r>
        <w:rPr>
          <w:color w:val="231F20"/>
          <w:w w:val="105"/>
        </w:rPr>
        <w:t> &amp;</w:t>
      </w:r>
      <w:r>
        <w:rPr>
          <w:color w:val="231F20"/>
          <w:w w:val="105"/>
        </w:rPr>
        <w:t> Richardson, 2015;</w:t>
      </w:r>
      <w:r>
        <w:rPr>
          <w:color w:val="231F20"/>
          <w:w w:val="105"/>
        </w:rPr>
        <w:t> Kim</w:t>
      </w:r>
      <w:r>
        <w:rPr>
          <w:color w:val="231F20"/>
          <w:w w:val="105"/>
        </w:rPr>
        <w:t> &amp;</w:t>
      </w:r>
      <w:r>
        <w:rPr>
          <w:color w:val="231F20"/>
          <w:w w:val="105"/>
        </w:rPr>
        <w:t> Wright,</w:t>
      </w:r>
      <w:r>
        <w:rPr>
          <w:color w:val="231F20"/>
          <w:w w:val="105"/>
        </w:rPr>
        <w:t> 2020).</w:t>
      </w:r>
      <w:r>
        <w:rPr>
          <w:color w:val="231F20"/>
          <w:w w:val="105"/>
        </w:rPr>
        <w:t> As</w:t>
      </w:r>
      <w:r>
        <w:rPr>
          <w:color w:val="231F20"/>
          <w:w w:val="105"/>
        </w:rPr>
        <w:t> such,</w:t>
      </w:r>
      <w:r>
        <w:rPr>
          <w:color w:val="231F20"/>
          <w:w w:val="105"/>
        </w:rPr>
        <w:t> it</w:t>
      </w:r>
      <w:r>
        <w:rPr>
          <w:color w:val="231F20"/>
          <w:w w:val="105"/>
        </w:rPr>
        <w:t> may</w:t>
      </w:r>
      <w:r>
        <w:rPr>
          <w:color w:val="231F20"/>
          <w:w w:val="105"/>
        </w:rPr>
        <w:t> also</w:t>
      </w:r>
      <w:r>
        <w:rPr>
          <w:color w:val="231F20"/>
          <w:w w:val="105"/>
        </w:rPr>
        <w:t> be</w:t>
      </w:r>
      <w:r>
        <w:rPr>
          <w:color w:val="231F20"/>
          <w:w w:val="105"/>
        </w:rPr>
        <w:t> a valuable</w:t>
      </w:r>
      <w:r>
        <w:rPr>
          <w:color w:val="231F20"/>
          <w:w w:val="105"/>
        </w:rPr>
        <w:t> target</w:t>
      </w:r>
      <w:r>
        <w:rPr>
          <w:color w:val="231F20"/>
          <w:w w:val="105"/>
        </w:rPr>
        <w:t> for</w:t>
      </w:r>
      <w:r>
        <w:rPr>
          <w:color w:val="231F20"/>
          <w:w w:val="105"/>
        </w:rPr>
        <w:t> research</w:t>
      </w:r>
      <w:r>
        <w:rPr>
          <w:color w:val="231F20"/>
          <w:w w:val="105"/>
        </w:rPr>
        <w:t> studies</w:t>
      </w:r>
      <w:r>
        <w:rPr>
          <w:color w:val="231F20"/>
          <w:w w:val="105"/>
        </w:rPr>
        <w:t> investigating</w:t>
      </w:r>
      <w:r>
        <w:rPr>
          <w:color w:val="231F20"/>
          <w:w w:val="105"/>
        </w:rPr>
        <w:t> treatment outcomes</w:t>
      </w:r>
      <w:r>
        <w:rPr>
          <w:color w:val="231F20"/>
          <w:w w:val="105"/>
        </w:rPr>
        <w:t> in</w:t>
      </w:r>
      <w:r>
        <w:rPr>
          <w:color w:val="231F20"/>
          <w:w w:val="105"/>
        </w:rPr>
        <w:t> aphasia</w:t>
      </w:r>
      <w:r>
        <w:rPr>
          <w:color w:val="231F20"/>
          <w:w w:val="105"/>
        </w:rPr>
        <w:t> to</w:t>
      </w:r>
      <w:r>
        <w:rPr>
          <w:color w:val="231F20"/>
          <w:w w:val="105"/>
        </w:rPr>
        <w:t> identify</w:t>
      </w:r>
      <w:r>
        <w:rPr>
          <w:color w:val="231F20"/>
          <w:w w:val="105"/>
        </w:rPr>
        <w:t> the</w:t>
      </w:r>
      <w:r>
        <w:rPr>
          <w:color w:val="231F20"/>
          <w:w w:val="105"/>
        </w:rPr>
        <w:t> most</w:t>
      </w:r>
      <w:r>
        <w:rPr>
          <w:color w:val="231F20"/>
          <w:w w:val="105"/>
        </w:rPr>
        <w:t> appropriate</w:t>
      </w:r>
      <w:r>
        <w:rPr>
          <w:color w:val="231F20"/>
          <w:w w:val="105"/>
        </w:rPr>
        <w:t> clini- cal situations and uses for CoreLex.</w:t>
      </w:r>
    </w:p>
    <w:p>
      <w:pPr>
        <w:pStyle w:val="BodyText"/>
        <w:spacing w:line="264" w:lineRule="auto"/>
        <w:ind w:left="114" w:right="39" w:firstLine="477"/>
        <w:jc w:val="both"/>
      </w:pPr>
      <w:r>
        <w:rPr>
          <w:color w:val="231F20"/>
          <w:w w:val="105"/>
        </w:rPr>
        <w:t>One</w:t>
      </w:r>
      <w:r>
        <w:rPr>
          <w:color w:val="231F20"/>
          <w:w w:val="105"/>
        </w:rPr>
        <w:t> of</w:t>
      </w:r>
      <w:r>
        <w:rPr>
          <w:color w:val="231F20"/>
          <w:w w:val="105"/>
        </w:rPr>
        <w:t> the</w:t>
      </w:r>
      <w:r>
        <w:rPr>
          <w:color w:val="231F20"/>
          <w:w w:val="105"/>
        </w:rPr>
        <w:t> strengths</w:t>
      </w:r>
      <w:r>
        <w:rPr>
          <w:color w:val="231F20"/>
          <w:w w:val="105"/>
        </w:rPr>
        <w:t> of</w:t>
      </w:r>
      <w:r>
        <w:rPr>
          <w:color w:val="231F20"/>
          <w:w w:val="105"/>
        </w:rPr>
        <w:t> CoreLex</w:t>
      </w:r>
      <w:r>
        <w:rPr>
          <w:color w:val="231F20"/>
          <w:w w:val="105"/>
        </w:rPr>
        <w:t> is</w:t>
      </w:r>
      <w:r>
        <w:rPr>
          <w:color w:val="231F20"/>
          <w:w w:val="105"/>
        </w:rPr>
        <w:t> its</w:t>
      </w:r>
      <w:r>
        <w:rPr>
          <w:color w:val="231F20"/>
          <w:w w:val="105"/>
        </w:rPr>
        <w:t> checklist</w:t>
      </w:r>
      <w:r>
        <w:rPr>
          <w:color w:val="231F20"/>
          <w:w w:val="105"/>
        </w:rPr>
        <w:t> for- mat,</w:t>
      </w:r>
      <w:r>
        <w:rPr>
          <w:color w:val="231F20"/>
          <w:w w:val="105"/>
        </w:rPr>
        <w:t> which</w:t>
      </w:r>
      <w:r>
        <w:rPr>
          <w:color w:val="231F20"/>
          <w:w w:val="105"/>
        </w:rPr>
        <w:t> allows</w:t>
      </w:r>
      <w:r>
        <w:rPr>
          <w:color w:val="231F20"/>
          <w:w w:val="105"/>
        </w:rPr>
        <w:t> clinicians</w:t>
      </w:r>
      <w:r>
        <w:rPr>
          <w:color w:val="231F20"/>
          <w:w w:val="105"/>
        </w:rPr>
        <w:t> to</w:t>
      </w:r>
      <w:r>
        <w:rPr>
          <w:color w:val="231F20"/>
          <w:w w:val="105"/>
        </w:rPr>
        <w:t> simply</w:t>
      </w:r>
      <w:r>
        <w:rPr>
          <w:color w:val="231F20"/>
          <w:w w:val="105"/>
        </w:rPr>
        <w:t> check</w:t>
      </w:r>
      <w:r>
        <w:rPr>
          <w:color w:val="231F20"/>
          <w:w w:val="105"/>
        </w:rPr>
        <w:t> off</w:t>
      </w:r>
      <w:r>
        <w:rPr>
          <w:color w:val="231F20"/>
          <w:w w:val="105"/>
        </w:rPr>
        <w:t> CoreLex items</w:t>
      </w:r>
      <w:r>
        <w:rPr>
          <w:color w:val="231F20"/>
          <w:spacing w:val="40"/>
          <w:w w:val="105"/>
        </w:rPr>
        <w:t> </w:t>
      </w:r>
      <w:r>
        <w:rPr>
          <w:color w:val="231F20"/>
          <w:w w:val="105"/>
        </w:rPr>
        <w:t>as</w:t>
      </w:r>
      <w:r>
        <w:rPr>
          <w:color w:val="231F20"/>
          <w:spacing w:val="40"/>
          <w:w w:val="105"/>
        </w:rPr>
        <w:t> </w:t>
      </w:r>
      <w:r>
        <w:rPr>
          <w:color w:val="231F20"/>
          <w:w w:val="105"/>
        </w:rPr>
        <w:t>they</w:t>
      </w:r>
      <w:r>
        <w:rPr>
          <w:color w:val="231F20"/>
          <w:spacing w:val="40"/>
          <w:w w:val="105"/>
        </w:rPr>
        <w:t> </w:t>
      </w:r>
      <w:r>
        <w:rPr>
          <w:color w:val="231F20"/>
          <w:w w:val="105"/>
        </w:rPr>
        <w:t>are</w:t>
      </w:r>
      <w:r>
        <w:rPr>
          <w:color w:val="231F20"/>
          <w:spacing w:val="40"/>
          <w:w w:val="105"/>
        </w:rPr>
        <w:t> </w:t>
      </w:r>
      <w:r>
        <w:rPr>
          <w:color w:val="231F20"/>
          <w:w w:val="105"/>
        </w:rPr>
        <w:t>produced</w:t>
      </w:r>
      <w:r>
        <w:rPr>
          <w:color w:val="231F20"/>
          <w:spacing w:val="40"/>
          <w:w w:val="105"/>
        </w:rPr>
        <w:t> </w:t>
      </w:r>
      <w:r>
        <w:rPr>
          <w:color w:val="231F20"/>
          <w:w w:val="105"/>
        </w:rPr>
        <w:t>or</w:t>
      </w:r>
      <w:r>
        <w:rPr>
          <w:color w:val="231F20"/>
          <w:spacing w:val="40"/>
          <w:w w:val="105"/>
        </w:rPr>
        <w:t> </w:t>
      </w:r>
      <w:r>
        <w:rPr>
          <w:color w:val="231F20"/>
          <w:w w:val="105"/>
        </w:rPr>
        <w:t>while</w:t>
      </w:r>
      <w:r>
        <w:rPr>
          <w:color w:val="231F20"/>
          <w:spacing w:val="40"/>
          <w:w w:val="105"/>
        </w:rPr>
        <w:t> </w:t>
      </w:r>
      <w:r>
        <w:rPr>
          <w:color w:val="231F20"/>
          <w:w w:val="105"/>
        </w:rPr>
        <w:t>listening</w:t>
      </w:r>
      <w:r>
        <w:rPr>
          <w:color w:val="231F20"/>
          <w:spacing w:val="40"/>
          <w:w w:val="105"/>
        </w:rPr>
        <w:t> </w:t>
      </w:r>
      <w:r>
        <w:rPr>
          <w:color w:val="231F20"/>
          <w:w w:val="105"/>
        </w:rPr>
        <w:t>to</w:t>
      </w:r>
      <w:r>
        <w:rPr>
          <w:color w:val="231F20"/>
          <w:spacing w:val="40"/>
          <w:w w:val="105"/>
        </w:rPr>
        <w:t> </w:t>
      </w:r>
      <w:r>
        <w:rPr>
          <w:color w:val="231F20"/>
          <w:w w:val="105"/>
        </w:rPr>
        <w:t>a recorded</w:t>
      </w:r>
      <w:r>
        <w:rPr>
          <w:color w:val="231F20"/>
          <w:w w:val="105"/>
        </w:rPr>
        <w:t> language sample, with</w:t>
      </w:r>
      <w:r>
        <w:rPr>
          <w:color w:val="231F20"/>
          <w:w w:val="105"/>
        </w:rPr>
        <w:t> no need for transcription. However,</w:t>
      </w:r>
      <w:r>
        <w:rPr>
          <w:color w:val="231F20"/>
          <w:w w:val="105"/>
        </w:rPr>
        <w:t> most</w:t>
      </w:r>
      <w:r>
        <w:rPr>
          <w:color w:val="231F20"/>
          <w:w w:val="105"/>
        </w:rPr>
        <w:t> research</w:t>
      </w:r>
      <w:r>
        <w:rPr>
          <w:color w:val="231F20"/>
          <w:w w:val="105"/>
        </w:rPr>
        <w:t> studies</w:t>
      </w:r>
      <w:r>
        <w:rPr>
          <w:color w:val="231F20"/>
          <w:w w:val="105"/>
        </w:rPr>
        <w:t> still</w:t>
      </w:r>
      <w:r>
        <w:rPr>
          <w:color w:val="231F20"/>
          <w:w w:val="105"/>
        </w:rPr>
        <w:t> rely</w:t>
      </w:r>
      <w:r>
        <w:rPr>
          <w:color w:val="231F20"/>
          <w:w w:val="105"/>
        </w:rPr>
        <w:t> on</w:t>
      </w:r>
      <w:r>
        <w:rPr>
          <w:color w:val="231F20"/>
          <w:w w:val="105"/>
        </w:rPr>
        <w:t> transcription- based</w:t>
      </w:r>
      <w:r>
        <w:rPr>
          <w:color w:val="231F20"/>
          <w:spacing w:val="40"/>
          <w:w w:val="105"/>
        </w:rPr>
        <w:t> </w:t>
      </w:r>
      <w:r>
        <w:rPr>
          <w:color w:val="231F20"/>
          <w:w w:val="105"/>
        </w:rPr>
        <w:t>analyses</w:t>
      </w:r>
      <w:r>
        <w:rPr>
          <w:color w:val="231F20"/>
          <w:spacing w:val="40"/>
          <w:w w:val="105"/>
        </w:rPr>
        <w:t> </w:t>
      </w:r>
      <w:r>
        <w:rPr>
          <w:color w:val="231F20"/>
          <w:w w:val="105"/>
        </w:rPr>
        <w:t>to</w:t>
      </w:r>
      <w:r>
        <w:rPr>
          <w:color w:val="231F20"/>
          <w:spacing w:val="40"/>
          <w:w w:val="105"/>
        </w:rPr>
        <w:t> </w:t>
      </w:r>
      <w:r>
        <w:rPr>
          <w:color w:val="231F20"/>
          <w:w w:val="105"/>
        </w:rPr>
        <w:t>analyze</w:t>
      </w:r>
      <w:r>
        <w:rPr>
          <w:color w:val="231F20"/>
          <w:spacing w:val="40"/>
          <w:w w:val="105"/>
        </w:rPr>
        <w:t> </w:t>
      </w:r>
      <w:r>
        <w:rPr>
          <w:color w:val="231F20"/>
          <w:w w:val="105"/>
        </w:rPr>
        <w:t>multiple</w:t>
      </w:r>
      <w:r>
        <w:rPr>
          <w:color w:val="231F20"/>
          <w:spacing w:val="40"/>
          <w:w w:val="105"/>
        </w:rPr>
        <w:t> </w:t>
      </w:r>
      <w:r>
        <w:rPr>
          <w:color w:val="231F20"/>
          <w:w w:val="105"/>
        </w:rPr>
        <w:t>discourse</w:t>
      </w:r>
      <w:r>
        <w:rPr>
          <w:color w:val="231F20"/>
          <w:spacing w:val="40"/>
          <w:w w:val="105"/>
        </w:rPr>
        <w:t> </w:t>
      </w:r>
      <w:r>
        <w:rPr>
          <w:color w:val="231F20"/>
          <w:w w:val="105"/>
        </w:rPr>
        <w:t>measures and</w:t>
      </w:r>
      <w:r>
        <w:rPr>
          <w:color w:val="231F20"/>
          <w:spacing w:val="31"/>
          <w:w w:val="105"/>
        </w:rPr>
        <w:t> </w:t>
      </w:r>
      <w:r>
        <w:rPr>
          <w:color w:val="231F20"/>
          <w:w w:val="105"/>
        </w:rPr>
        <w:t>assess</w:t>
      </w:r>
      <w:r>
        <w:rPr>
          <w:color w:val="231F20"/>
          <w:spacing w:val="30"/>
          <w:w w:val="105"/>
        </w:rPr>
        <w:t> </w:t>
      </w:r>
      <w:r>
        <w:rPr>
          <w:color w:val="231F20"/>
          <w:w w:val="105"/>
        </w:rPr>
        <w:t>reliability.</w:t>
      </w:r>
      <w:r>
        <w:rPr>
          <w:color w:val="231F20"/>
          <w:spacing w:val="31"/>
          <w:w w:val="105"/>
        </w:rPr>
        <w:t> </w:t>
      </w:r>
      <w:r>
        <w:rPr>
          <w:color w:val="231F20"/>
          <w:w w:val="105"/>
        </w:rPr>
        <w:t>In</w:t>
      </w:r>
      <w:r>
        <w:rPr>
          <w:color w:val="231F20"/>
          <w:spacing w:val="30"/>
          <w:w w:val="105"/>
        </w:rPr>
        <w:t> </w:t>
      </w:r>
      <w:r>
        <w:rPr>
          <w:color w:val="231F20"/>
          <w:w w:val="105"/>
        </w:rPr>
        <w:t>research</w:t>
      </w:r>
      <w:r>
        <w:rPr>
          <w:color w:val="231F20"/>
          <w:spacing w:val="30"/>
          <w:w w:val="105"/>
        </w:rPr>
        <w:t> </w:t>
      </w:r>
      <w:r>
        <w:rPr>
          <w:color w:val="231F20"/>
          <w:w w:val="105"/>
        </w:rPr>
        <w:t>studies,</w:t>
      </w:r>
      <w:r>
        <w:rPr>
          <w:color w:val="231F20"/>
          <w:spacing w:val="31"/>
          <w:w w:val="105"/>
        </w:rPr>
        <w:t> </w:t>
      </w:r>
      <w:r>
        <w:rPr>
          <w:color w:val="231F20"/>
          <w:w w:val="105"/>
        </w:rPr>
        <w:t>manual</w:t>
      </w:r>
      <w:r>
        <w:rPr>
          <w:color w:val="231F20"/>
          <w:spacing w:val="31"/>
          <w:w w:val="105"/>
        </w:rPr>
        <w:t> </w:t>
      </w:r>
      <w:r>
        <w:rPr>
          <w:color w:val="231F20"/>
          <w:spacing w:val="-2"/>
          <w:w w:val="105"/>
        </w:rPr>
        <w:t>scoring</w:t>
      </w:r>
    </w:p>
    <w:p>
      <w:pPr>
        <w:pStyle w:val="Heading1"/>
      </w:pPr>
      <w:r>
        <w:rPr/>
        <w:br w:type="column"/>
      </w:r>
      <w:r>
        <w:rPr>
          <w:color w:val="231F20"/>
          <w:spacing w:val="-2"/>
          <w:w w:val="110"/>
        </w:rPr>
        <w:t>Method</w:t>
      </w:r>
    </w:p>
    <w:p>
      <w:pPr>
        <w:pStyle w:val="Heading2"/>
        <w:spacing w:before="222"/>
        <w:jc w:val="left"/>
      </w:pPr>
      <w:r>
        <w:rPr>
          <w:color w:val="231F20"/>
          <w:spacing w:val="-2"/>
          <w:w w:val="110"/>
        </w:rPr>
        <w:t>Transcripts</w:t>
      </w:r>
    </w:p>
    <w:p>
      <w:pPr>
        <w:pStyle w:val="BodyText"/>
        <w:spacing w:before="4"/>
        <w:rPr>
          <w:rFonts w:ascii="Arial"/>
          <w:sz w:val="22"/>
        </w:rPr>
      </w:pPr>
    </w:p>
    <w:p>
      <w:pPr>
        <w:pStyle w:val="BodyText"/>
        <w:spacing w:line="264" w:lineRule="auto"/>
        <w:ind w:left="114" w:right="191" w:firstLine="478"/>
        <w:jc w:val="both"/>
      </w:pPr>
      <w:r>
        <w:rPr>
          <w:color w:val="231F20"/>
          <w:w w:val="105"/>
        </w:rPr>
        <w:t>Data from AphasiaBank (MacWhinney et al., 2011),</w:t>
      </w:r>
      <w:r>
        <w:rPr>
          <w:color w:val="231F20"/>
          <w:spacing w:val="40"/>
          <w:w w:val="105"/>
        </w:rPr>
        <w:t> </w:t>
      </w:r>
      <w:r>
        <w:rPr>
          <w:color w:val="231F20"/>
          <w:w w:val="105"/>
        </w:rPr>
        <w:t>a</w:t>
      </w:r>
      <w:r>
        <w:rPr>
          <w:color w:val="231F20"/>
          <w:spacing w:val="40"/>
          <w:w w:val="105"/>
        </w:rPr>
        <w:t> </w:t>
      </w:r>
      <w:r>
        <w:rPr>
          <w:color w:val="231F20"/>
          <w:w w:val="105"/>
        </w:rPr>
        <w:t>large</w:t>
      </w:r>
      <w:r>
        <w:rPr>
          <w:color w:val="231F20"/>
          <w:spacing w:val="40"/>
          <w:w w:val="105"/>
        </w:rPr>
        <w:t> </w:t>
      </w:r>
      <w:r>
        <w:rPr>
          <w:color w:val="231F20"/>
          <w:w w:val="105"/>
        </w:rPr>
        <w:t>database</w:t>
      </w:r>
      <w:r>
        <w:rPr>
          <w:color w:val="231F20"/>
          <w:spacing w:val="40"/>
          <w:w w:val="105"/>
        </w:rPr>
        <w:t> </w:t>
      </w:r>
      <w:r>
        <w:rPr>
          <w:color w:val="231F20"/>
          <w:w w:val="105"/>
        </w:rPr>
        <w:t>containing</w:t>
      </w:r>
      <w:r>
        <w:rPr>
          <w:color w:val="231F20"/>
          <w:spacing w:val="40"/>
          <w:w w:val="105"/>
        </w:rPr>
        <w:t> </w:t>
      </w:r>
      <w:r>
        <w:rPr>
          <w:color w:val="231F20"/>
          <w:w w:val="105"/>
        </w:rPr>
        <w:t>speech</w:t>
      </w:r>
      <w:r>
        <w:rPr>
          <w:color w:val="231F20"/>
          <w:spacing w:val="40"/>
          <w:w w:val="105"/>
        </w:rPr>
        <w:t> </w:t>
      </w:r>
      <w:r>
        <w:rPr>
          <w:color w:val="231F20"/>
          <w:w w:val="105"/>
        </w:rPr>
        <w:t>and</w:t>
      </w:r>
      <w:r>
        <w:rPr>
          <w:color w:val="231F20"/>
          <w:spacing w:val="40"/>
          <w:w w:val="105"/>
        </w:rPr>
        <w:t> </w:t>
      </w:r>
      <w:r>
        <w:rPr>
          <w:color w:val="231F20"/>
          <w:w w:val="105"/>
        </w:rPr>
        <w:t>language</w:t>
      </w:r>
      <w:r>
        <w:rPr>
          <w:color w:val="231F20"/>
          <w:spacing w:val="40"/>
          <w:w w:val="105"/>
        </w:rPr>
        <w:t> </w:t>
      </w:r>
      <w:r>
        <w:rPr>
          <w:color w:val="231F20"/>
          <w:w w:val="105"/>
        </w:rPr>
        <w:t>data from</w:t>
      </w:r>
      <w:r>
        <w:rPr>
          <w:color w:val="231F20"/>
          <w:w w:val="105"/>
        </w:rPr>
        <w:t> over</w:t>
      </w:r>
      <w:r>
        <w:rPr>
          <w:color w:val="231F20"/>
          <w:w w:val="105"/>
        </w:rPr>
        <w:t> 300</w:t>
      </w:r>
      <w:r>
        <w:rPr>
          <w:color w:val="231F20"/>
          <w:w w:val="105"/>
        </w:rPr>
        <w:t> persons</w:t>
      </w:r>
      <w:r>
        <w:rPr>
          <w:color w:val="231F20"/>
          <w:w w:val="105"/>
        </w:rPr>
        <w:t> with</w:t>
      </w:r>
      <w:r>
        <w:rPr>
          <w:color w:val="231F20"/>
          <w:w w:val="105"/>
        </w:rPr>
        <w:t> aphasia</w:t>
      </w:r>
      <w:r>
        <w:rPr>
          <w:color w:val="231F20"/>
          <w:w w:val="105"/>
        </w:rPr>
        <w:t> (PWAs)</w:t>
      </w:r>
      <w:r>
        <w:rPr>
          <w:color w:val="231F20"/>
          <w:w w:val="105"/>
        </w:rPr>
        <w:t> and</w:t>
      </w:r>
      <w:r>
        <w:rPr>
          <w:color w:val="231F20"/>
          <w:w w:val="105"/>
        </w:rPr>
        <w:t> 200</w:t>
      </w:r>
      <w:r>
        <w:rPr>
          <w:color w:val="231F20"/>
          <w:w w:val="105"/>
        </w:rPr>
        <w:t> per- sons</w:t>
      </w:r>
      <w:r>
        <w:rPr>
          <w:color w:val="231F20"/>
          <w:w w:val="105"/>
        </w:rPr>
        <w:t> with</w:t>
      </w:r>
      <w:r>
        <w:rPr>
          <w:color w:val="231F20"/>
          <w:w w:val="105"/>
        </w:rPr>
        <w:t> no</w:t>
      </w:r>
      <w:r>
        <w:rPr>
          <w:color w:val="231F20"/>
          <w:w w:val="105"/>
        </w:rPr>
        <w:t> brain</w:t>
      </w:r>
      <w:r>
        <w:rPr>
          <w:color w:val="231F20"/>
          <w:w w:val="105"/>
        </w:rPr>
        <w:t> injury</w:t>
      </w:r>
      <w:r>
        <w:rPr>
          <w:color w:val="231F20"/>
          <w:w w:val="105"/>
        </w:rPr>
        <w:t> (PNBIs),</w:t>
      </w:r>
      <w:r>
        <w:rPr>
          <w:color w:val="231F20"/>
          <w:w w:val="105"/>
        </w:rPr>
        <w:t> were</w:t>
      </w:r>
      <w:r>
        <w:rPr>
          <w:color w:val="231F20"/>
          <w:w w:val="105"/>
        </w:rPr>
        <w:t> tapped</w:t>
      </w:r>
      <w:r>
        <w:rPr>
          <w:color w:val="231F20"/>
          <w:w w:val="105"/>
        </w:rPr>
        <w:t> for</w:t>
      </w:r>
      <w:r>
        <w:rPr>
          <w:color w:val="231F20"/>
          <w:w w:val="105"/>
        </w:rPr>
        <w:t> this study. Forty-eight PNBIs (24 women and 24 men) with an average</w:t>
      </w:r>
      <w:r>
        <w:rPr>
          <w:color w:val="231F20"/>
          <w:spacing w:val="38"/>
          <w:w w:val="105"/>
        </w:rPr>
        <w:t> </w:t>
      </w:r>
      <w:r>
        <w:rPr>
          <w:color w:val="231F20"/>
          <w:w w:val="105"/>
        </w:rPr>
        <w:t>age</w:t>
      </w:r>
      <w:r>
        <w:rPr>
          <w:color w:val="231F20"/>
          <w:spacing w:val="37"/>
          <w:w w:val="105"/>
        </w:rPr>
        <w:t> </w:t>
      </w:r>
      <w:r>
        <w:rPr>
          <w:color w:val="231F20"/>
          <w:w w:val="105"/>
        </w:rPr>
        <w:t>of</w:t>
      </w:r>
      <w:r>
        <w:rPr>
          <w:color w:val="231F20"/>
          <w:spacing w:val="37"/>
          <w:w w:val="105"/>
        </w:rPr>
        <w:t> </w:t>
      </w:r>
      <w:r>
        <w:rPr>
          <w:color w:val="231F20"/>
          <w:w w:val="105"/>
        </w:rPr>
        <w:t>54</w:t>
      </w:r>
      <w:r>
        <w:rPr>
          <w:color w:val="231F20"/>
          <w:spacing w:val="37"/>
          <w:w w:val="105"/>
        </w:rPr>
        <w:t> </w:t>
      </w:r>
      <w:r>
        <w:rPr>
          <w:color w:val="231F20"/>
          <w:w w:val="105"/>
        </w:rPr>
        <w:t>years</w:t>
      </w:r>
      <w:r>
        <w:rPr>
          <w:color w:val="231F20"/>
          <w:spacing w:val="37"/>
          <w:w w:val="105"/>
        </w:rPr>
        <w:t> </w:t>
      </w:r>
      <w:r>
        <w:rPr>
          <w:color w:val="231F20"/>
          <w:w w:val="105"/>
        </w:rPr>
        <w:t>(</w:t>
      </w:r>
      <w:r>
        <w:rPr>
          <w:i/>
          <w:color w:val="231F20"/>
          <w:w w:val="105"/>
        </w:rPr>
        <w:t>SD</w:t>
      </w:r>
      <w:r>
        <w:rPr>
          <w:i/>
          <w:color w:val="231F20"/>
          <w:spacing w:val="37"/>
          <w:w w:val="105"/>
        </w:rPr>
        <w:t> </w:t>
      </w:r>
      <w:r>
        <w:rPr>
          <w:color w:val="231F20"/>
          <w:w w:val="105"/>
        </w:rPr>
        <w:t>=</w:t>
      </w:r>
      <w:r>
        <w:rPr>
          <w:color w:val="231F20"/>
          <w:spacing w:val="37"/>
          <w:w w:val="105"/>
        </w:rPr>
        <w:t> </w:t>
      </w:r>
      <w:r>
        <w:rPr>
          <w:color w:val="231F20"/>
          <w:w w:val="105"/>
        </w:rPr>
        <w:t>25</w:t>
      </w:r>
      <w:r>
        <w:rPr>
          <w:color w:val="231F20"/>
          <w:spacing w:val="37"/>
          <w:w w:val="105"/>
        </w:rPr>
        <w:t> </w:t>
      </w:r>
      <w:r>
        <w:rPr>
          <w:color w:val="231F20"/>
          <w:w w:val="105"/>
        </w:rPr>
        <w:t>years)</w:t>
      </w:r>
      <w:r>
        <w:rPr>
          <w:color w:val="231F20"/>
          <w:spacing w:val="37"/>
          <w:w w:val="105"/>
        </w:rPr>
        <w:t> </w:t>
      </w:r>
      <w:r>
        <w:rPr>
          <w:color w:val="231F20"/>
          <w:w w:val="105"/>
        </w:rPr>
        <w:t>and</w:t>
      </w:r>
      <w:r>
        <w:rPr>
          <w:color w:val="231F20"/>
          <w:spacing w:val="37"/>
          <w:w w:val="105"/>
        </w:rPr>
        <w:t> </w:t>
      </w:r>
      <w:r>
        <w:rPr>
          <w:color w:val="231F20"/>
          <w:w w:val="105"/>
        </w:rPr>
        <w:t>49</w:t>
      </w:r>
      <w:r>
        <w:rPr>
          <w:color w:val="231F20"/>
          <w:spacing w:val="36"/>
          <w:w w:val="105"/>
        </w:rPr>
        <w:t> </w:t>
      </w:r>
      <w:r>
        <w:rPr>
          <w:color w:val="231F20"/>
          <w:w w:val="105"/>
        </w:rPr>
        <w:t>PWAs (21</w:t>
      </w:r>
      <w:r>
        <w:rPr>
          <w:color w:val="231F20"/>
          <w:w w:val="105"/>
        </w:rPr>
        <w:t> women</w:t>
      </w:r>
      <w:r>
        <w:rPr>
          <w:color w:val="231F20"/>
          <w:w w:val="105"/>
        </w:rPr>
        <w:t> and</w:t>
      </w:r>
      <w:r>
        <w:rPr>
          <w:color w:val="231F20"/>
          <w:w w:val="105"/>
        </w:rPr>
        <w:t> 28</w:t>
      </w:r>
      <w:r>
        <w:rPr>
          <w:color w:val="231F20"/>
          <w:w w:val="105"/>
        </w:rPr>
        <w:t> men)</w:t>
      </w:r>
      <w:r>
        <w:rPr>
          <w:color w:val="231F20"/>
          <w:w w:val="105"/>
        </w:rPr>
        <w:t> with</w:t>
      </w:r>
      <w:r>
        <w:rPr>
          <w:color w:val="231F20"/>
          <w:w w:val="105"/>
        </w:rPr>
        <w:t> an</w:t>
      </w:r>
      <w:r>
        <w:rPr>
          <w:color w:val="231F20"/>
          <w:w w:val="105"/>
        </w:rPr>
        <w:t> average</w:t>
      </w:r>
      <w:r>
        <w:rPr>
          <w:color w:val="231F20"/>
          <w:w w:val="105"/>
        </w:rPr>
        <w:t> age</w:t>
      </w:r>
      <w:r>
        <w:rPr>
          <w:color w:val="231F20"/>
          <w:w w:val="105"/>
        </w:rPr>
        <w:t> of</w:t>
      </w:r>
      <w:r>
        <w:rPr>
          <w:color w:val="231F20"/>
          <w:w w:val="105"/>
        </w:rPr>
        <w:t> 60</w:t>
      </w:r>
      <w:r>
        <w:rPr>
          <w:color w:val="231F20"/>
          <w:w w:val="105"/>
        </w:rPr>
        <w:t> years (</w:t>
      </w:r>
      <w:r>
        <w:rPr>
          <w:i/>
          <w:color w:val="231F20"/>
          <w:w w:val="105"/>
        </w:rPr>
        <w:t>SD </w:t>
      </w:r>
      <w:r>
        <w:rPr>
          <w:color w:val="231F20"/>
          <w:w w:val="105"/>
        </w:rPr>
        <w:t>= 14 years) who completed</w:t>
      </w:r>
      <w:r>
        <w:rPr>
          <w:color w:val="231F20"/>
          <w:w w:val="105"/>
        </w:rPr>
        <w:t> all five structured, mono- logic</w:t>
      </w:r>
      <w:r>
        <w:rPr>
          <w:color w:val="231F20"/>
          <w:w w:val="105"/>
        </w:rPr>
        <w:t> discourse</w:t>
      </w:r>
      <w:r>
        <w:rPr>
          <w:color w:val="231F20"/>
          <w:w w:val="105"/>
        </w:rPr>
        <w:t> tasks</w:t>
      </w:r>
      <w:r>
        <w:rPr>
          <w:color w:val="231F20"/>
          <w:w w:val="105"/>
        </w:rPr>
        <w:t> of</w:t>
      </w:r>
      <w:r>
        <w:rPr>
          <w:color w:val="231F20"/>
          <w:w w:val="105"/>
        </w:rPr>
        <w:t> interest</w:t>
      </w:r>
      <w:r>
        <w:rPr>
          <w:color w:val="231F20"/>
          <w:w w:val="105"/>
        </w:rPr>
        <w:t> were</w:t>
      </w:r>
      <w:r>
        <w:rPr>
          <w:color w:val="231F20"/>
          <w:w w:val="105"/>
        </w:rPr>
        <w:t> randomly</w:t>
      </w:r>
      <w:r>
        <w:rPr>
          <w:color w:val="231F20"/>
          <w:w w:val="105"/>
        </w:rPr>
        <w:t> selected from</w:t>
      </w:r>
      <w:r>
        <w:rPr>
          <w:color w:val="231F20"/>
          <w:spacing w:val="40"/>
          <w:w w:val="105"/>
        </w:rPr>
        <w:t> </w:t>
      </w:r>
      <w:r>
        <w:rPr>
          <w:color w:val="231F20"/>
          <w:w w:val="105"/>
        </w:rPr>
        <w:t>the</w:t>
      </w:r>
      <w:r>
        <w:rPr>
          <w:color w:val="231F20"/>
          <w:spacing w:val="40"/>
          <w:w w:val="105"/>
        </w:rPr>
        <w:t> </w:t>
      </w:r>
      <w:r>
        <w:rPr>
          <w:color w:val="231F20"/>
          <w:w w:val="105"/>
        </w:rPr>
        <w:t>larger</w:t>
      </w:r>
      <w:r>
        <w:rPr>
          <w:color w:val="231F20"/>
          <w:spacing w:val="40"/>
          <w:w w:val="105"/>
        </w:rPr>
        <w:t> </w:t>
      </w:r>
      <w:r>
        <w:rPr>
          <w:color w:val="231F20"/>
          <w:w w:val="105"/>
        </w:rPr>
        <w:t>database</w:t>
      </w:r>
      <w:r>
        <w:rPr>
          <w:color w:val="231F20"/>
          <w:spacing w:val="40"/>
          <w:w w:val="105"/>
        </w:rPr>
        <w:t> </w:t>
      </w:r>
      <w:r>
        <w:rPr>
          <w:color w:val="231F20"/>
          <w:w w:val="105"/>
        </w:rPr>
        <w:t>(see</w:t>
      </w:r>
      <w:r>
        <w:rPr>
          <w:color w:val="231F20"/>
          <w:spacing w:val="40"/>
          <w:w w:val="105"/>
        </w:rPr>
        <w:t> </w:t>
      </w:r>
      <w:r>
        <w:rPr>
          <w:color w:val="231F20"/>
          <w:w w:val="105"/>
        </w:rPr>
        <w:t>Table</w:t>
      </w:r>
      <w:r>
        <w:rPr>
          <w:color w:val="231F20"/>
          <w:spacing w:val="40"/>
          <w:w w:val="105"/>
        </w:rPr>
        <w:t> </w:t>
      </w:r>
      <w:r>
        <w:rPr>
          <w:color w:val="231F20"/>
          <w:w w:val="105"/>
        </w:rPr>
        <w:t>1).</w:t>
      </w:r>
      <w:r>
        <w:rPr>
          <w:color w:val="231F20"/>
          <w:spacing w:val="40"/>
          <w:w w:val="105"/>
        </w:rPr>
        <w:t> </w:t>
      </w:r>
      <w:r>
        <w:rPr>
          <w:color w:val="231F20"/>
          <w:w w:val="105"/>
        </w:rPr>
        <w:t>All</w:t>
      </w:r>
      <w:r>
        <w:rPr>
          <w:color w:val="231F20"/>
          <w:spacing w:val="40"/>
          <w:w w:val="105"/>
        </w:rPr>
        <w:t> </w:t>
      </w:r>
      <w:r>
        <w:rPr>
          <w:color w:val="231F20"/>
          <w:w w:val="105"/>
        </w:rPr>
        <w:t>individuals were</w:t>
      </w:r>
      <w:r>
        <w:rPr>
          <w:color w:val="231F20"/>
          <w:w w:val="105"/>
        </w:rPr>
        <w:t> monolingual</w:t>
      </w:r>
      <w:r>
        <w:rPr>
          <w:color w:val="231F20"/>
          <w:w w:val="105"/>
        </w:rPr>
        <w:t> speakers</w:t>
      </w:r>
      <w:r>
        <w:rPr>
          <w:color w:val="231F20"/>
          <w:w w:val="105"/>
        </w:rPr>
        <w:t> of</w:t>
      </w:r>
      <w:r>
        <w:rPr>
          <w:color w:val="231F20"/>
          <w:w w:val="105"/>
        </w:rPr>
        <w:t> English</w:t>
      </w:r>
      <w:r>
        <w:rPr>
          <w:color w:val="231F20"/>
          <w:w w:val="105"/>
        </w:rPr>
        <w:t> except</w:t>
      </w:r>
      <w:r>
        <w:rPr>
          <w:color w:val="231F20"/>
          <w:w w:val="105"/>
        </w:rPr>
        <w:t> two</w:t>
      </w:r>
      <w:r>
        <w:rPr>
          <w:color w:val="231F20"/>
          <w:w w:val="105"/>
        </w:rPr>
        <w:t> PWAs, one</w:t>
      </w:r>
      <w:r>
        <w:rPr>
          <w:color w:val="231F20"/>
          <w:w w:val="105"/>
        </w:rPr>
        <w:t> who</w:t>
      </w:r>
      <w:r>
        <w:rPr>
          <w:color w:val="231F20"/>
          <w:w w:val="105"/>
        </w:rPr>
        <w:t> was</w:t>
      </w:r>
      <w:r>
        <w:rPr>
          <w:color w:val="231F20"/>
          <w:w w:val="105"/>
        </w:rPr>
        <w:t> a</w:t>
      </w:r>
      <w:r>
        <w:rPr>
          <w:color w:val="231F20"/>
          <w:w w:val="105"/>
        </w:rPr>
        <w:t> multilingual</w:t>
      </w:r>
      <w:r>
        <w:rPr>
          <w:color w:val="231F20"/>
          <w:w w:val="105"/>
        </w:rPr>
        <w:t> speaker</w:t>
      </w:r>
      <w:r>
        <w:rPr>
          <w:color w:val="231F20"/>
          <w:w w:val="105"/>
        </w:rPr>
        <w:t> of</w:t>
      </w:r>
      <w:r>
        <w:rPr>
          <w:color w:val="231F20"/>
          <w:w w:val="105"/>
        </w:rPr>
        <w:t> English,</w:t>
      </w:r>
      <w:r>
        <w:rPr>
          <w:color w:val="231F20"/>
          <w:w w:val="105"/>
        </w:rPr>
        <w:t> Hebrew, and</w:t>
      </w:r>
      <w:r>
        <w:rPr>
          <w:color w:val="231F20"/>
          <w:w w:val="105"/>
        </w:rPr>
        <w:t> French</w:t>
      </w:r>
      <w:r>
        <w:rPr>
          <w:color w:val="231F20"/>
          <w:w w:val="105"/>
        </w:rPr>
        <w:t> and</w:t>
      </w:r>
      <w:r>
        <w:rPr>
          <w:color w:val="231F20"/>
          <w:w w:val="105"/>
        </w:rPr>
        <w:t> the</w:t>
      </w:r>
      <w:r>
        <w:rPr>
          <w:color w:val="231F20"/>
          <w:w w:val="105"/>
        </w:rPr>
        <w:t> other</w:t>
      </w:r>
      <w:r>
        <w:rPr>
          <w:color w:val="231F20"/>
          <w:w w:val="105"/>
        </w:rPr>
        <w:t> who</w:t>
      </w:r>
      <w:r>
        <w:rPr>
          <w:color w:val="231F20"/>
          <w:w w:val="105"/>
        </w:rPr>
        <w:t> was</w:t>
      </w:r>
      <w:r>
        <w:rPr>
          <w:color w:val="231F20"/>
          <w:w w:val="105"/>
        </w:rPr>
        <w:t> a</w:t>
      </w:r>
      <w:r>
        <w:rPr>
          <w:color w:val="231F20"/>
          <w:w w:val="105"/>
        </w:rPr>
        <w:t> late</w:t>
      </w:r>
      <w:r>
        <w:rPr>
          <w:color w:val="231F20"/>
          <w:w w:val="105"/>
        </w:rPr>
        <w:t> bilingual</w:t>
      </w:r>
      <w:r>
        <w:rPr>
          <w:color w:val="231F20"/>
          <w:w w:val="105"/>
        </w:rPr>
        <w:t> in </w:t>
      </w:r>
      <w:r>
        <w:rPr>
          <w:color w:val="231F20"/>
          <w:spacing w:val="-2"/>
          <w:w w:val="105"/>
        </w:rPr>
        <w:t>Portuguese.</w:t>
      </w:r>
    </w:p>
    <w:p>
      <w:pPr>
        <w:pStyle w:val="BodyText"/>
        <w:spacing w:line="264" w:lineRule="auto"/>
        <w:ind w:left="114" w:right="191" w:firstLine="478"/>
        <w:jc w:val="both"/>
      </w:pPr>
      <w:r>
        <w:rPr>
          <w:color w:val="231F20"/>
          <w:w w:val="105"/>
        </w:rPr>
        <w:t>Discourse</w:t>
      </w:r>
      <w:r>
        <w:rPr>
          <w:color w:val="231F20"/>
          <w:w w:val="105"/>
        </w:rPr>
        <w:t> samples</w:t>
      </w:r>
      <w:r>
        <w:rPr>
          <w:color w:val="231F20"/>
          <w:w w:val="105"/>
        </w:rPr>
        <w:t> were</w:t>
      </w:r>
      <w:r>
        <w:rPr>
          <w:color w:val="231F20"/>
          <w:w w:val="105"/>
        </w:rPr>
        <w:t> elicited</w:t>
      </w:r>
      <w:r>
        <w:rPr>
          <w:color w:val="231F20"/>
          <w:w w:val="105"/>
        </w:rPr>
        <w:t> using</w:t>
      </w:r>
      <w:r>
        <w:rPr>
          <w:color w:val="231F20"/>
          <w:w w:val="105"/>
        </w:rPr>
        <w:t> five</w:t>
      </w:r>
      <w:r>
        <w:rPr>
          <w:color w:val="231F20"/>
          <w:w w:val="105"/>
        </w:rPr>
        <w:t> </w:t>
      </w:r>
      <w:r>
        <w:rPr>
          <w:color w:val="231F20"/>
          <w:w w:val="105"/>
        </w:rPr>
        <w:t>different structured</w:t>
      </w:r>
      <w:r>
        <w:rPr>
          <w:color w:val="231F20"/>
          <w:w w:val="105"/>
        </w:rPr>
        <w:t> prompts</w:t>
      </w:r>
      <w:r>
        <w:rPr>
          <w:color w:val="231F20"/>
          <w:w w:val="105"/>
        </w:rPr>
        <w:t> from</w:t>
      </w:r>
      <w:r>
        <w:rPr>
          <w:color w:val="231F20"/>
          <w:w w:val="105"/>
        </w:rPr>
        <w:t> the</w:t>
      </w:r>
      <w:r>
        <w:rPr>
          <w:color w:val="231F20"/>
          <w:w w:val="105"/>
        </w:rPr>
        <w:t> AphasiaBank</w:t>
      </w:r>
      <w:r>
        <w:rPr>
          <w:color w:val="231F20"/>
          <w:w w:val="105"/>
        </w:rPr>
        <w:t> protocol (MacWhinney</w:t>
      </w:r>
      <w:r>
        <w:rPr>
          <w:color w:val="231F20"/>
          <w:spacing w:val="40"/>
          <w:w w:val="105"/>
        </w:rPr>
        <w:t> </w:t>
      </w:r>
      <w:r>
        <w:rPr>
          <w:color w:val="231F20"/>
          <w:w w:val="105"/>
        </w:rPr>
        <w:t>et</w:t>
      </w:r>
      <w:r>
        <w:rPr>
          <w:color w:val="231F20"/>
          <w:spacing w:val="40"/>
          <w:w w:val="105"/>
        </w:rPr>
        <w:t> </w:t>
      </w:r>
      <w:r>
        <w:rPr>
          <w:color w:val="231F20"/>
          <w:w w:val="105"/>
        </w:rPr>
        <w:t>al.,</w:t>
      </w:r>
      <w:r>
        <w:rPr>
          <w:color w:val="231F20"/>
          <w:spacing w:val="40"/>
          <w:w w:val="105"/>
        </w:rPr>
        <w:t> </w:t>
      </w:r>
      <w:r>
        <w:rPr>
          <w:color w:val="231F20"/>
          <w:w w:val="105"/>
        </w:rPr>
        <w:t>2011).</w:t>
      </w:r>
      <w:r>
        <w:rPr>
          <w:color w:val="231F20"/>
          <w:spacing w:val="40"/>
          <w:w w:val="105"/>
        </w:rPr>
        <w:t> </w:t>
      </w:r>
      <w:r>
        <w:rPr>
          <w:color w:val="231F20"/>
          <w:w w:val="105"/>
        </w:rPr>
        <w:t>Participants</w:t>
      </w:r>
      <w:r>
        <w:rPr>
          <w:color w:val="231F20"/>
          <w:spacing w:val="40"/>
          <w:w w:val="105"/>
        </w:rPr>
        <w:t> </w:t>
      </w:r>
      <w:r>
        <w:rPr>
          <w:color w:val="231F20"/>
          <w:w w:val="105"/>
        </w:rPr>
        <w:t>were</w:t>
      </w:r>
      <w:r>
        <w:rPr>
          <w:color w:val="231F20"/>
          <w:spacing w:val="40"/>
          <w:w w:val="105"/>
        </w:rPr>
        <w:t> </w:t>
      </w:r>
      <w:r>
        <w:rPr>
          <w:color w:val="231F20"/>
          <w:w w:val="105"/>
        </w:rPr>
        <w:t>asked</w:t>
      </w:r>
      <w:r>
        <w:rPr>
          <w:color w:val="231F20"/>
          <w:spacing w:val="40"/>
          <w:w w:val="105"/>
        </w:rPr>
        <w:t> </w:t>
      </w:r>
      <w:r>
        <w:rPr>
          <w:color w:val="231F20"/>
          <w:w w:val="105"/>
        </w:rPr>
        <w:t>to look</w:t>
      </w:r>
      <w:r>
        <w:rPr>
          <w:color w:val="231F20"/>
          <w:w w:val="105"/>
        </w:rPr>
        <w:t> at</w:t>
      </w:r>
      <w:r>
        <w:rPr>
          <w:color w:val="231F20"/>
          <w:w w:val="105"/>
        </w:rPr>
        <w:t> a</w:t>
      </w:r>
      <w:r>
        <w:rPr>
          <w:color w:val="231F20"/>
          <w:w w:val="105"/>
        </w:rPr>
        <w:t> picture</w:t>
      </w:r>
      <w:r>
        <w:rPr>
          <w:color w:val="231F20"/>
          <w:w w:val="105"/>
        </w:rPr>
        <w:t> scene</w:t>
      </w:r>
      <w:r>
        <w:rPr>
          <w:color w:val="231F20"/>
          <w:w w:val="105"/>
        </w:rPr>
        <w:t> (Cat</w:t>
      </w:r>
      <w:r>
        <w:rPr>
          <w:color w:val="231F20"/>
          <w:w w:val="105"/>
        </w:rPr>
        <w:t> Rescue;</w:t>
      </w:r>
      <w:r>
        <w:rPr>
          <w:color w:val="231F20"/>
          <w:w w:val="105"/>
        </w:rPr>
        <w:t> Nicholas</w:t>
      </w:r>
      <w:r>
        <w:rPr>
          <w:color w:val="231F20"/>
          <w:w w:val="105"/>
        </w:rPr>
        <w:t> &amp;</w:t>
      </w:r>
      <w:r>
        <w:rPr>
          <w:color w:val="231F20"/>
          <w:spacing w:val="40"/>
          <w:w w:val="105"/>
        </w:rPr>
        <w:t> </w:t>
      </w:r>
      <w:r>
        <w:rPr>
          <w:color w:val="231F20"/>
          <w:w w:val="105"/>
        </w:rPr>
        <w:t>Brookshire, 1993)</w:t>
      </w:r>
      <w:r>
        <w:rPr>
          <w:color w:val="231F20"/>
          <w:w w:val="105"/>
        </w:rPr>
        <w:t> or</w:t>
      </w:r>
      <w:r>
        <w:rPr>
          <w:color w:val="231F20"/>
          <w:w w:val="105"/>
        </w:rPr>
        <w:t> picture sequences (Broken Window [Menn</w:t>
      </w:r>
      <w:r>
        <w:rPr>
          <w:color w:val="231F20"/>
          <w:w w:val="105"/>
        </w:rPr>
        <w:t> et</w:t>
      </w:r>
      <w:r>
        <w:rPr>
          <w:color w:val="231F20"/>
          <w:w w:val="105"/>
        </w:rPr>
        <w:t> al.,</w:t>
      </w:r>
      <w:r>
        <w:rPr>
          <w:color w:val="231F20"/>
          <w:w w:val="105"/>
        </w:rPr>
        <w:t> 1998]</w:t>
      </w:r>
      <w:r>
        <w:rPr>
          <w:color w:val="231F20"/>
          <w:w w:val="105"/>
        </w:rPr>
        <w:t> and</w:t>
      </w:r>
      <w:r>
        <w:rPr>
          <w:color w:val="231F20"/>
          <w:w w:val="105"/>
        </w:rPr>
        <w:t> Refused</w:t>
      </w:r>
      <w:r>
        <w:rPr>
          <w:color w:val="231F20"/>
          <w:w w:val="105"/>
        </w:rPr>
        <w:t> Umbrella</w:t>
      </w:r>
      <w:r>
        <w:rPr>
          <w:color w:val="231F20"/>
          <w:w w:val="105"/>
        </w:rPr>
        <w:t> [Nicholas</w:t>
      </w:r>
      <w:r>
        <w:rPr>
          <w:color w:val="231F20"/>
          <w:w w:val="105"/>
        </w:rPr>
        <w:t> &amp; Brookshire,</w:t>
      </w:r>
      <w:r>
        <w:rPr>
          <w:color w:val="231F20"/>
          <w:w w:val="105"/>
        </w:rPr>
        <w:t> 1993])</w:t>
      </w:r>
      <w:r>
        <w:rPr>
          <w:color w:val="231F20"/>
          <w:w w:val="105"/>
        </w:rPr>
        <w:t> and</w:t>
      </w:r>
      <w:r>
        <w:rPr>
          <w:color w:val="231F20"/>
          <w:w w:val="105"/>
        </w:rPr>
        <w:t> tell</w:t>
      </w:r>
      <w:r>
        <w:rPr>
          <w:color w:val="231F20"/>
          <w:w w:val="105"/>
        </w:rPr>
        <w:t> a</w:t>
      </w:r>
      <w:r>
        <w:rPr>
          <w:color w:val="231F20"/>
          <w:w w:val="105"/>
        </w:rPr>
        <w:t> story</w:t>
      </w:r>
      <w:r>
        <w:rPr>
          <w:color w:val="231F20"/>
          <w:w w:val="105"/>
        </w:rPr>
        <w:t> with</w:t>
      </w:r>
      <w:r>
        <w:rPr>
          <w:color w:val="231F20"/>
          <w:w w:val="105"/>
        </w:rPr>
        <w:t> a</w:t>
      </w:r>
      <w:r>
        <w:rPr>
          <w:color w:val="231F20"/>
          <w:w w:val="105"/>
        </w:rPr>
        <w:t> beginning,</w:t>
      </w:r>
      <w:r>
        <w:rPr>
          <w:color w:val="231F20"/>
          <w:w w:val="105"/>
        </w:rPr>
        <w:t> mid- dle,</w:t>
      </w:r>
      <w:r>
        <w:rPr>
          <w:color w:val="231F20"/>
          <w:spacing w:val="62"/>
          <w:w w:val="150"/>
        </w:rPr>
        <w:t> </w:t>
      </w:r>
      <w:r>
        <w:rPr>
          <w:color w:val="231F20"/>
          <w:w w:val="105"/>
        </w:rPr>
        <w:t>and</w:t>
      </w:r>
      <w:r>
        <w:rPr>
          <w:color w:val="231F20"/>
          <w:spacing w:val="62"/>
          <w:w w:val="150"/>
        </w:rPr>
        <w:t> </w:t>
      </w:r>
      <w:r>
        <w:rPr>
          <w:color w:val="231F20"/>
          <w:w w:val="105"/>
        </w:rPr>
        <w:t>end.</w:t>
      </w:r>
      <w:r>
        <w:rPr>
          <w:color w:val="231F20"/>
          <w:spacing w:val="62"/>
          <w:w w:val="150"/>
        </w:rPr>
        <w:t> </w:t>
      </w:r>
      <w:r>
        <w:rPr>
          <w:color w:val="231F20"/>
          <w:w w:val="105"/>
        </w:rPr>
        <w:t>They</w:t>
      </w:r>
      <w:r>
        <w:rPr>
          <w:color w:val="231F20"/>
          <w:spacing w:val="61"/>
          <w:w w:val="150"/>
        </w:rPr>
        <w:t> </w:t>
      </w:r>
      <w:r>
        <w:rPr>
          <w:color w:val="231F20"/>
          <w:w w:val="105"/>
        </w:rPr>
        <w:t>also</w:t>
      </w:r>
      <w:r>
        <w:rPr>
          <w:color w:val="231F20"/>
          <w:spacing w:val="62"/>
          <w:w w:val="150"/>
        </w:rPr>
        <w:t> </w:t>
      </w:r>
      <w:r>
        <w:rPr>
          <w:color w:val="231F20"/>
          <w:w w:val="105"/>
        </w:rPr>
        <w:t>looked</w:t>
      </w:r>
      <w:r>
        <w:rPr>
          <w:color w:val="231F20"/>
          <w:spacing w:val="62"/>
          <w:w w:val="150"/>
        </w:rPr>
        <w:t> </w:t>
      </w:r>
      <w:r>
        <w:rPr>
          <w:color w:val="231F20"/>
          <w:w w:val="105"/>
        </w:rPr>
        <w:t>through</w:t>
      </w:r>
      <w:r>
        <w:rPr>
          <w:color w:val="231F20"/>
          <w:spacing w:val="63"/>
          <w:w w:val="150"/>
        </w:rPr>
        <w:t> </w:t>
      </w:r>
      <w:r>
        <w:rPr>
          <w:color w:val="231F20"/>
          <w:w w:val="105"/>
        </w:rPr>
        <w:t>a</w:t>
      </w:r>
      <w:r>
        <w:rPr>
          <w:color w:val="231F20"/>
          <w:spacing w:val="62"/>
          <w:w w:val="150"/>
        </w:rPr>
        <w:t> </w:t>
      </w:r>
      <w:r>
        <w:rPr>
          <w:color w:val="231F20"/>
          <w:spacing w:val="-2"/>
          <w:w w:val="105"/>
        </w:rPr>
        <w:t>storybook</w:t>
      </w:r>
    </w:p>
    <w:p>
      <w:pPr>
        <w:pStyle w:val="BodyText"/>
        <w:rPr>
          <w:sz w:val="22"/>
        </w:rPr>
      </w:pPr>
    </w:p>
    <w:p>
      <w:pPr>
        <w:spacing w:before="142"/>
        <w:ind w:left="114" w:right="0" w:firstLine="0"/>
        <w:jc w:val="left"/>
        <w:rPr>
          <w:rFonts w:ascii="Arial"/>
          <w:sz w:val="16"/>
        </w:rPr>
      </w:pPr>
      <w:r>
        <w:rPr>
          <w:rFonts w:ascii="Arial"/>
          <w:color w:val="231F20"/>
          <w:sz w:val="16"/>
        </w:rPr>
        <w:t>Table</w:t>
      </w:r>
      <w:r>
        <w:rPr>
          <w:rFonts w:ascii="Arial"/>
          <w:color w:val="231F20"/>
          <w:spacing w:val="9"/>
          <w:sz w:val="16"/>
        </w:rPr>
        <w:t> </w:t>
      </w:r>
      <w:r>
        <w:rPr>
          <w:rFonts w:ascii="Arial"/>
          <w:color w:val="231F20"/>
          <w:sz w:val="16"/>
        </w:rPr>
        <w:t>1.</w:t>
      </w:r>
      <w:r>
        <w:rPr>
          <w:rFonts w:ascii="Arial"/>
          <w:color w:val="231F20"/>
          <w:spacing w:val="3"/>
          <w:sz w:val="16"/>
        </w:rPr>
        <w:t> </w:t>
      </w:r>
      <w:r>
        <w:rPr>
          <w:rFonts w:ascii="Arial"/>
          <w:color w:val="231F20"/>
          <w:sz w:val="16"/>
        </w:rPr>
        <w:t>Demographic</w:t>
      </w:r>
      <w:r>
        <w:rPr>
          <w:rFonts w:ascii="Arial"/>
          <w:color w:val="231F20"/>
          <w:spacing w:val="9"/>
          <w:sz w:val="16"/>
        </w:rPr>
        <w:t> </w:t>
      </w:r>
      <w:r>
        <w:rPr>
          <w:rFonts w:ascii="Arial"/>
          <w:color w:val="231F20"/>
          <w:sz w:val="16"/>
        </w:rPr>
        <w:t>information</w:t>
      </w:r>
      <w:r>
        <w:rPr>
          <w:rFonts w:ascii="Arial"/>
          <w:color w:val="231F20"/>
          <w:spacing w:val="9"/>
          <w:sz w:val="16"/>
        </w:rPr>
        <w:t> </w:t>
      </w:r>
      <w:r>
        <w:rPr>
          <w:rFonts w:ascii="Arial"/>
          <w:color w:val="231F20"/>
          <w:sz w:val="16"/>
        </w:rPr>
        <w:t>of</w:t>
      </w:r>
      <w:r>
        <w:rPr>
          <w:rFonts w:ascii="Arial"/>
          <w:color w:val="231F20"/>
          <w:spacing w:val="8"/>
          <w:sz w:val="16"/>
        </w:rPr>
        <w:t> </w:t>
      </w:r>
      <w:r>
        <w:rPr>
          <w:rFonts w:ascii="Arial"/>
          <w:color w:val="231F20"/>
          <w:sz w:val="16"/>
        </w:rPr>
        <w:t>the</w:t>
      </w:r>
      <w:r>
        <w:rPr>
          <w:rFonts w:ascii="Arial"/>
          <w:color w:val="231F20"/>
          <w:spacing w:val="10"/>
          <w:sz w:val="16"/>
        </w:rPr>
        <w:t> </w:t>
      </w:r>
      <w:r>
        <w:rPr>
          <w:rFonts w:ascii="Arial"/>
          <w:color w:val="231F20"/>
          <w:spacing w:val="-2"/>
          <w:sz w:val="16"/>
        </w:rPr>
        <w:t>participants.</w:t>
      </w:r>
    </w:p>
    <w:p>
      <w:pPr>
        <w:pStyle w:val="BodyText"/>
        <w:spacing w:before="11"/>
        <w:rPr>
          <w:rFonts w:ascii="Arial"/>
          <w:sz w:val="8"/>
        </w:rPr>
      </w:pPr>
      <w:r>
        <w:rPr/>
        <w:pict>
          <v:rect style="position:absolute;margin-left:304.667999pt;margin-top:6.362327pt;width:240.038pt;height:1.9843pt;mso-position-horizontal-relative:page;mso-position-vertical-relative:paragraph;z-index:-15724544;mso-wrap-distance-left:0;mso-wrap-distance-right:0" id="docshape21" filled="true" fillcolor="#231f20" stroked="false">
            <v:fill type="solid"/>
            <w10:wrap type="topAndBottom"/>
          </v:rect>
        </w:pict>
      </w:r>
    </w:p>
    <w:p>
      <w:pPr>
        <w:tabs>
          <w:tab w:pos="1957" w:val="left" w:leader="none"/>
          <w:tab w:pos="3802" w:val="left" w:leader="none"/>
        </w:tabs>
        <w:spacing w:before="84"/>
        <w:ind w:left="114" w:right="0" w:firstLine="0"/>
        <w:jc w:val="left"/>
        <w:rPr>
          <w:rFonts w:ascii="Arial"/>
          <w:sz w:val="16"/>
        </w:rPr>
      </w:pPr>
      <w:r>
        <w:rPr>
          <w:rFonts w:ascii="Arial"/>
          <w:color w:val="231F20"/>
          <w:spacing w:val="-2"/>
          <w:sz w:val="16"/>
        </w:rPr>
        <w:t>Variable</w:t>
      </w:r>
      <w:r>
        <w:rPr>
          <w:rFonts w:ascii="Arial"/>
          <w:color w:val="231F20"/>
          <w:sz w:val="16"/>
        </w:rPr>
        <w:tab/>
      </w:r>
      <w:r>
        <w:rPr>
          <w:rFonts w:ascii="Arial"/>
          <w:color w:val="231F20"/>
          <w:spacing w:val="-4"/>
          <w:sz w:val="16"/>
        </w:rPr>
        <w:t>PNBI</w:t>
      </w:r>
      <w:r>
        <w:rPr>
          <w:rFonts w:ascii="Arial"/>
          <w:color w:val="231F20"/>
          <w:sz w:val="16"/>
        </w:rPr>
        <w:tab/>
      </w:r>
      <w:r>
        <w:rPr>
          <w:rFonts w:ascii="Arial"/>
          <w:color w:val="231F20"/>
          <w:spacing w:val="-5"/>
          <w:sz w:val="16"/>
        </w:rPr>
        <w:t>PWA</w:t>
      </w:r>
    </w:p>
    <w:p>
      <w:pPr>
        <w:pStyle w:val="BodyText"/>
        <w:spacing w:before="6"/>
        <w:rPr>
          <w:rFonts w:ascii="Arial"/>
          <w:sz w:val="7"/>
        </w:rPr>
      </w:pPr>
    </w:p>
    <w:p>
      <w:pPr>
        <w:pStyle w:val="BodyText"/>
        <w:spacing w:line="20" w:lineRule="exact"/>
        <w:ind w:left="114"/>
        <w:rPr>
          <w:rFonts w:ascii="Arial"/>
          <w:sz w:val="2"/>
        </w:rPr>
      </w:pPr>
      <w:r>
        <w:rPr>
          <w:rFonts w:ascii="Arial"/>
          <w:sz w:val="2"/>
        </w:rPr>
        <w:pict>
          <v:group style="width:240.05pt;height:.550pt;mso-position-horizontal-relative:char;mso-position-vertical-relative:line" id="docshapegroup22" coordorigin="0,0" coordsize="4801,11">
            <v:rect style="position:absolute;left:0;top:0;width:4801;height:11" id="docshape23" filled="true" fillcolor="#231f20" stroked="false">
              <v:fill type="solid"/>
            </v:rect>
          </v:group>
        </w:pict>
      </w:r>
      <w:r>
        <w:rPr>
          <w:rFonts w:ascii="Arial"/>
          <w:sz w:val="2"/>
        </w:rPr>
      </w:r>
    </w:p>
    <w:p>
      <w:pPr>
        <w:spacing w:after="0" w:line="20" w:lineRule="exact"/>
        <w:rPr>
          <w:rFonts w:ascii="Arial"/>
          <w:sz w:val="2"/>
        </w:rPr>
        <w:sectPr>
          <w:headerReference w:type="default" r:id="rId19"/>
          <w:footerReference w:type="default" r:id="rId20"/>
          <w:pgSz w:w="11710" w:h="15660"/>
          <w:pgMar w:header="1144" w:footer="143" w:top="1340" w:bottom="340" w:left="700" w:right="620"/>
          <w:cols w:num="2" w:equalWidth="0">
            <w:col w:w="4956" w:space="324"/>
            <w:col w:w="5110"/>
          </w:cols>
        </w:sectPr>
      </w:pPr>
    </w:p>
    <w:p>
      <w:pPr>
        <w:pStyle w:val="BodyText"/>
        <w:spacing w:line="264" w:lineRule="auto"/>
        <w:ind w:left="114"/>
      </w:pPr>
      <w:r>
        <w:rPr>
          <w:color w:val="231F20"/>
          <w:w w:val="105"/>
        </w:rPr>
        <w:t>requires</w:t>
      </w:r>
      <w:r>
        <w:rPr>
          <w:color w:val="231F20"/>
          <w:spacing w:val="40"/>
          <w:w w:val="105"/>
        </w:rPr>
        <w:t> </w:t>
      </w:r>
      <w:r>
        <w:rPr>
          <w:color w:val="231F20"/>
          <w:w w:val="105"/>
        </w:rPr>
        <w:t>training</w:t>
      </w:r>
      <w:r>
        <w:rPr>
          <w:color w:val="231F20"/>
          <w:spacing w:val="40"/>
          <w:w w:val="105"/>
        </w:rPr>
        <w:t> </w:t>
      </w:r>
      <w:r>
        <w:rPr>
          <w:color w:val="231F20"/>
          <w:w w:val="105"/>
        </w:rPr>
        <w:t>of</w:t>
      </w:r>
      <w:r>
        <w:rPr>
          <w:color w:val="231F20"/>
          <w:spacing w:val="40"/>
          <w:w w:val="105"/>
        </w:rPr>
        <w:t> </w:t>
      </w:r>
      <w:r>
        <w:rPr>
          <w:color w:val="231F20"/>
          <w:w w:val="105"/>
        </w:rPr>
        <w:t>the</w:t>
      </w:r>
      <w:r>
        <w:rPr>
          <w:color w:val="231F20"/>
          <w:spacing w:val="40"/>
          <w:w w:val="105"/>
        </w:rPr>
        <w:t> </w:t>
      </w:r>
      <w:r>
        <w:rPr>
          <w:color w:val="231F20"/>
          <w:w w:val="105"/>
        </w:rPr>
        <w:t>scorers,</w:t>
      </w:r>
      <w:r>
        <w:rPr>
          <w:color w:val="231F20"/>
          <w:spacing w:val="40"/>
          <w:w w:val="105"/>
        </w:rPr>
        <w:t> </w:t>
      </w:r>
      <w:r>
        <w:rPr>
          <w:color w:val="231F20"/>
          <w:w w:val="105"/>
        </w:rPr>
        <w:t>establishing</w:t>
      </w:r>
      <w:r>
        <w:rPr>
          <w:color w:val="231F20"/>
          <w:spacing w:val="40"/>
          <w:w w:val="105"/>
        </w:rPr>
        <w:t> </w:t>
      </w:r>
      <w:r>
        <w:rPr>
          <w:color w:val="231F20"/>
          <w:w w:val="105"/>
        </w:rPr>
        <w:t>reliability</w:t>
      </w:r>
      <w:r>
        <w:rPr>
          <w:color w:val="231F20"/>
          <w:spacing w:val="40"/>
          <w:w w:val="105"/>
        </w:rPr>
        <w:t> </w:t>
      </w:r>
      <w:r>
        <w:rPr>
          <w:color w:val="231F20"/>
          <w:w w:val="105"/>
        </w:rPr>
        <w:t>across</w:t>
      </w:r>
      <w:r>
        <w:rPr>
          <w:color w:val="231F20"/>
          <w:spacing w:val="28"/>
          <w:w w:val="105"/>
        </w:rPr>
        <w:t> </w:t>
      </w:r>
      <w:r>
        <w:rPr>
          <w:color w:val="231F20"/>
          <w:w w:val="105"/>
        </w:rPr>
        <w:t>the</w:t>
      </w:r>
      <w:r>
        <w:rPr>
          <w:color w:val="231F20"/>
          <w:spacing w:val="28"/>
          <w:w w:val="105"/>
        </w:rPr>
        <w:t> </w:t>
      </w:r>
      <w:r>
        <w:rPr>
          <w:color w:val="231F20"/>
          <w:w w:val="105"/>
        </w:rPr>
        <w:t>scorers,</w:t>
      </w:r>
      <w:r>
        <w:rPr>
          <w:color w:val="231F20"/>
          <w:spacing w:val="26"/>
          <w:w w:val="105"/>
        </w:rPr>
        <w:t> </w:t>
      </w:r>
      <w:r>
        <w:rPr>
          <w:color w:val="231F20"/>
          <w:w w:val="105"/>
        </w:rPr>
        <w:t>and</w:t>
      </w:r>
      <w:r>
        <w:rPr>
          <w:color w:val="231F20"/>
          <w:spacing w:val="28"/>
          <w:w w:val="105"/>
        </w:rPr>
        <w:t> </w:t>
      </w:r>
      <w:r>
        <w:rPr>
          <w:color w:val="231F20"/>
          <w:w w:val="105"/>
        </w:rPr>
        <w:t>accepting</w:t>
      </w:r>
      <w:r>
        <w:rPr>
          <w:color w:val="231F20"/>
          <w:spacing w:val="28"/>
          <w:w w:val="105"/>
        </w:rPr>
        <w:t> </w:t>
      </w:r>
      <w:r>
        <w:rPr>
          <w:color w:val="231F20"/>
          <w:w w:val="105"/>
        </w:rPr>
        <w:t>the</w:t>
      </w:r>
      <w:r>
        <w:rPr>
          <w:color w:val="231F20"/>
          <w:spacing w:val="27"/>
          <w:w w:val="105"/>
        </w:rPr>
        <w:t> </w:t>
      </w:r>
      <w:r>
        <w:rPr>
          <w:color w:val="231F20"/>
          <w:w w:val="105"/>
        </w:rPr>
        <w:t>potential</w:t>
      </w:r>
      <w:r>
        <w:rPr>
          <w:color w:val="231F20"/>
          <w:spacing w:val="29"/>
          <w:w w:val="105"/>
        </w:rPr>
        <w:t> </w:t>
      </w:r>
      <w:r>
        <w:rPr>
          <w:color w:val="231F20"/>
          <w:w w:val="105"/>
        </w:rPr>
        <w:t>for</w:t>
      </w:r>
      <w:r>
        <w:rPr>
          <w:color w:val="231F20"/>
          <w:spacing w:val="28"/>
          <w:w w:val="105"/>
        </w:rPr>
        <w:t> </w:t>
      </w:r>
      <w:r>
        <w:rPr>
          <w:color w:val="231F20"/>
          <w:spacing w:val="-2"/>
          <w:w w:val="105"/>
        </w:rPr>
        <w:t>human</w:t>
      </w:r>
    </w:p>
    <w:p>
      <w:pPr>
        <w:tabs>
          <w:tab w:pos="1757" w:val="left" w:leader="none"/>
        </w:tabs>
        <w:spacing w:line="182" w:lineRule="exact" w:before="8"/>
        <w:ind w:left="0" w:right="38" w:firstLine="0"/>
        <w:jc w:val="right"/>
        <w:rPr>
          <w:rFonts w:ascii="Arial" w:hAnsi="Arial"/>
          <w:sz w:val="16"/>
        </w:rPr>
      </w:pPr>
      <w:r>
        <w:rPr/>
        <w:br w:type="column"/>
      </w:r>
      <w:r>
        <w:rPr>
          <w:rFonts w:ascii="Arial" w:hAnsi="Arial"/>
          <w:color w:val="231F20"/>
          <w:sz w:val="16"/>
        </w:rPr>
        <w:t>Age</w:t>
      </w:r>
      <w:r>
        <w:rPr>
          <w:rFonts w:ascii="Arial" w:hAnsi="Arial"/>
          <w:color w:val="231F20"/>
          <w:spacing w:val="2"/>
          <w:sz w:val="16"/>
        </w:rPr>
        <w:t> </w:t>
      </w:r>
      <w:r>
        <w:rPr>
          <w:rFonts w:ascii="Arial" w:hAnsi="Arial"/>
          <w:color w:val="231F20"/>
          <w:spacing w:val="-2"/>
          <w:sz w:val="16"/>
        </w:rPr>
        <w:t>(years)</w:t>
      </w:r>
      <w:r>
        <w:rPr>
          <w:rFonts w:ascii="Arial" w:hAnsi="Arial"/>
          <w:color w:val="231F20"/>
          <w:sz w:val="16"/>
        </w:rPr>
        <w:tab/>
        <w:t>54</w:t>
      </w:r>
      <w:r>
        <w:rPr>
          <w:rFonts w:ascii="Arial" w:hAnsi="Arial"/>
          <w:color w:val="231F20"/>
          <w:spacing w:val="9"/>
          <w:sz w:val="16"/>
        </w:rPr>
        <w:t> </w:t>
      </w:r>
      <w:r>
        <w:rPr>
          <w:rFonts w:ascii="Arial" w:hAnsi="Arial"/>
          <w:color w:val="231F20"/>
          <w:sz w:val="16"/>
        </w:rPr>
        <w:t>±</w:t>
      </w:r>
      <w:r>
        <w:rPr>
          <w:rFonts w:ascii="Arial" w:hAnsi="Arial"/>
          <w:color w:val="231F20"/>
          <w:spacing w:val="12"/>
          <w:sz w:val="16"/>
        </w:rPr>
        <w:t> </w:t>
      </w:r>
      <w:r>
        <w:rPr>
          <w:rFonts w:ascii="Arial" w:hAnsi="Arial"/>
          <w:color w:val="231F20"/>
          <w:spacing w:val="-5"/>
          <w:sz w:val="16"/>
        </w:rPr>
        <w:t>25</w:t>
      </w:r>
    </w:p>
    <w:p>
      <w:pPr>
        <w:spacing w:line="182" w:lineRule="exact" w:before="0"/>
        <w:ind w:left="0" w:right="94" w:firstLine="0"/>
        <w:jc w:val="right"/>
        <w:rPr>
          <w:rFonts w:ascii="Arial" w:hAnsi="Arial"/>
          <w:sz w:val="16"/>
        </w:rPr>
      </w:pPr>
      <w:r>
        <w:rPr>
          <w:rFonts w:ascii="Arial" w:hAnsi="Arial"/>
          <w:color w:val="231F20"/>
          <w:spacing w:val="-2"/>
          <w:sz w:val="16"/>
        </w:rPr>
        <w:t>18–90</w:t>
      </w:r>
    </w:p>
    <w:p>
      <w:pPr>
        <w:spacing w:line="182" w:lineRule="exact" w:before="8"/>
        <w:ind w:left="114" w:right="0" w:firstLine="0"/>
        <w:jc w:val="left"/>
        <w:rPr>
          <w:rFonts w:ascii="Arial" w:hAnsi="Arial"/>
          <w:sz w:val="16"/>
        </w:rPr>
      </w:pPr>
      <w:r>
        <w:rPr/>
        <w:br w:type="column"/>
      </w:r>
      <w:r>
        <w:rPr>
          <w:rFonts w:ascii="Arial" w:hAnsi="Arial"/>
          <w:color w:val="231F20"/>
          <w:sz w:val="16"/>
        </w:rPr>
        <w:t>60.1</w:t>
      </w:r>
      <w:r>
        <w:rPr>
          <w:rFonts w:ascii="Arial" w:hAnsi="Arial"/>
          <w:color w:val="231F20"/>
          <w:spacing w:val="7"/>
          <w:sz w:val="16"/>
        </w:rPr>
        <w:t> </w:t>
      </w:r>
      <w:r>
        <w:rPr>
          <w:rFonts w:ascii="Arial" w:hAnsi="Arial"/>
          <w:color w:val="231F20"/>
          <w:sz w:val="16"/>
        </w:rPr>
        <w:t>±</w:t>
      </w:r>
      <w:r>
        <w:rPr>
          <w:rFonts w:ascii="Arial" w:hAnsi="Arial"/>
          <w:color w:val="231F20"/>
          <w:spacing w:val="9"/>
          <w:sz w:val="16"/>
        </w:rPr>
        <w:t> </w:t>
      </w:r>
      <w:r>
        <w:rPr>
          <w:rFonts w:ascii="Arial" w:hAnsi="Arial"/>
          <w:color w:val="231F20"/>
          <w:spacing w:val="-5"/>
          <w:sz w:val="16"/>
        </w:rPr>
        <w:t>14</w:t>
      </w:r>
    </w:p>
    <w:p>
      <w:pPr>
        <w:spacing w:line="182" w:lineRule="exact" w:before="0"/>
        <w:ind w:left="236" w:right="0" w:firstLine="0"/>
        <w:jc w:val="left"/>
        <w:rPr>
          <w:rFonts w:ascii="Arial" w:hAnsi="Arial"/>
          <w:sz w:val="16"/>
        </w:rPr>
      </w:pPr>
      <w:r>
        <w:rPr>
          <w:rFonts w:ascii="Arial" w:hAnsi="Arial"/>
          <w:color w:val="231F20"/>
          <w:spacing w:val="-2"/>
          <w:sz w:val="16"/>
        </w:rPr>
        <w:t>25–83</w:t>
      </w:r>
    </w:p>
    <w:p>
      <w:pPr>
        <w:spacing w:after="0" w:line="182" w:lineRule="exact"/>
        <w:jc w:val="left"/>
        <w:rPr>
          <w:rFonts w:ascii="Arial" w:hAnsi="Arial"/>
          <w:sz w:val="16"/>
        </w:rPr>
        <w:sectPr>
          <w:type w:val="continuous"/>
          <w:pgSz w:w="11710" w:h="15660"/>
          <w:pgMar w:header="1144" w:footer="143" w:top="960" w:bottom="340" w:left="700" w:right="620"/>
          <w:cols w:num="3" w:equalWidth="0">
            <w:col w:w="4954" w:space="325"/>
            <w:col w:w="2466" w:space="1061"/>
            <w:col w:w="1584"/>
          </w:cols>
        </w:sectPr>
      </w:pPr>
    </w:p>
    <w:p>
      <w:pPr>
        <w:pStyle w:val="BodyText"/>
        <w:spacing w:line="264" w:lineRule="auto"/>
        <w:ind w:left="114"/>
      </w:pPr>
      <w:r>
        <w:rPr>
          <w:color w:val="231F20"/>
          <w:w w:val="105"/>
        </w:rPr>
        <w:t>error,</w:t>
      </w:r>
      <w:r>
        <w:rPr>
          <w:color w:val="231F20"/>
          <w:spacing w:val="40"/>
          <w:w w:val="105"/>
        </w:rPr>
        <w:t> </w:t>
      </w:r>
      <w:r>
        <w:rPr>
          <w:color w:val="231F20"/>
          <w:w w:val="105"/>
        </w:rPr>
        <w:t>particularly</w:t>
      </w:r>
      <w:r>
        <w:rPr>
          <w:color w:val="231F20"/>
          <w:spacing w:val="40"/>
          <w:w w:val="105"/>
        </w:rPr>
        <w:t> </w:t>
      </w:r>
      <w:r>
        <w:rPr>
          <w:color w:val="231F20"/>
          <w:w w:val="105"/>
        </w:rPr>
        <w:t>with</w:t>
      </w:r>
      <w:r>
        <w:rPr>
          <w:color w:val="231F20"/>
          <w:spacing w:val="40"/>
          <w:w w:val="105"/>
        </w:rPr>
        <w:t> </w:t>
      </w:r>
      <w:r>
        <w:rPr>
          <w:color w:val="231F20"/>
          <w:w w:val="105"/>
        </w:rPr>
        <w:t>increasing</w:t>
      </w:r>
      <w:r>
        <w:rPr>
          <w:color w:val="231F20"/>
          <w:spacing w:val="40"/>
          <w:w w:val="105"/>
        </w:rPr>
        <w:t> </w:t>
      </w:r>
      <w:r>
        <w:rPr>
          <w:color w:val="231F20"/>
          <w:w w:val="105"/>
        </w:rPr>
        <w:t>numbers</w:t>
      </w:r>
      <w:r>
        <w:rPr>
          <w:color w:val="231F20"/>
          <w:spacing w:val="40"/>
          <w:w w:val="105"/>
        </w:rPr>
        <w:t> </w:t>
      </w:r>
      <w:r>
        <w:rPr>
          <w:color w:val="231F20"/>
          <w:w w:val="105"/>
        </w:rPr>
        <w:t>of</w:t>
      </w:r>
      <w:r>
        <w:rPr>
          <w:color w:val="231F20"/>
          <w:spacing w:val="40"/>
          <w:w w:val="105"/>
        </w:rPr>
        <w:t> </w:t>
      </w:r>
      <w:r>
        <w:rPr>
          <w:color w:val="231F20"/>
          <w:w w:val="105"/>
        </w:rPr>
        <w:t>transcripts and/or</w:t>
      </w:r>
      <w:r>
        <w:rPr>
          <w:color w:val="231F20"/>
          <w:spacing w:val="25"/>
          <w:w w:val="105"/>
        </w:rPr>
        <w:t> </w:t>
      </w:r>
      <w:r>
        <w:rPr>
          <w:color w:val="231F20"/>
          <w:w w:val="105"/>
        </w:rPr>
        <w:t>tasks</w:t>
      </w:r>
      <w:r>
        <w:rPr>
          <w:color w:val="231F20"/>
          <w:spacing w:val="25"/>
          <w:w w:val="105"/>
        </w:rPr>
        <w:t> </w:t>
      </w:r>
      <w:r>
        <w:rPr>
          <w:color w:val="231F20"/>
          <w:w w:val="105"/>
        </w:rPr>
        <w:t>to</w:t>
      </w:r>
      <w:r>
        <w:rPr>
          <w:color w:val="231F20"/>
          <w:spacing w:val="24"/>
          <w:w w:val="105"/>
        </w:rPr>
        <w:t> </w:t>
      </w:r>
      <w:r>
        <w:rPr>
          <w:color w:val="231F20"/>
          <w:w w:val="105"/>
        </w:rPr>
        <w:t>analyze.</w:t>
      </w:r>
      <w:r>
        <w:rPr>
          <w:color w:val="231F20"/>
          <w:spacing w:val="25"/>
          <w:w w:val="105"/>
        </w:rPr>
        <w:t> </w:t>
      </w:r>
      <w:r>
        <w:rPr>
          <w:color w:val="231F20"/>
          <w:w w:val="105"/>
        </w:rPr>
        <w:t>A</w:t>
      </w:r>
      <w:r>
        <w:rPr>
          <w:color w:val="231F20"/>
          <w:spacing w:val="24"/>
          <w:w w:val="105"/>
        </w:rPr>
        <w:t> </w:t>
      </w:r>
      <w:r>
        <w:rPr>
          <w:color w:val="231F20"/>
          <w:w w:val="105"/>
        </w:rPr>
        <w:t>well-validated</w:t>
      </w:r>
      <w:r>
        <w:rPr>
          <w:color w:val="231F20"/>
          <w:spacing w:val="25"/>
          <w:w w:val="105"/>
        </w:rPr>
        <w:t> </w:t>
      </w:r>
      <w:r>
        <w:rPr>
          <w:color w:val="231F20"/>
          <w:w w:val="105"/>
        </w:rPr>
        <w:t>automated</w:t>
      </w:r>
      <w:r>
        <w:rPr>
          <w:color w:val="231F20"/>
          <w:spacing w:val="24"/>
          <w:w w:val="105"/>
        </w:rPr>
        <w:t> </w:t>
      </w:r>
      <w:r>
        <w:rPr>
          <w:color w:val="231F20"/>
          <w:spacing w:val="-2"/>
          <w:w w:val="105"/>
        </w:rPr>
        <w:t>anal-</w:t>
      </w:r>
    </w:p>
    <w:p>
      <w:pPr>
        <w:tabs>
          <w:tab w:pos="1798" w:val="left" w:leader="none"/>
          <w:tab w:pos="3634" w:val="left" w:leader="none"/>
        </w:tabs>
        <w:spacing w:before="67"/>
        <w:ind w:left="114" w:right="0" w:firstLine="0"/>
        <w:jc w:val="left"/>
        <w:rPr>
          <w:rFonts w:ascii="Arial"/>
          <w:sz w:val="16"/>
        </w:rPr>
      </w:pPr>
      <w:r>
        <w:rPr/>
        <w:br w:type="column"/>
      </w:r>
      <w:r>
        <w:rPr>
          <w:rFonts w:ascii="Arial"/>
          <w:color w:val="231F20"/>
          <w:spacing w:val="-5"/>
          <w:sz w:val="16"/>
        </w:rPr>
        <w:t>Sex</w:t>
      </w:r>
      <w:r>
        <w:rPr>
          <w:rFonts w:ascii="Arial"/>
          <w:color w:val="231F20"/>
          <w:sz w:val="16"/>
        </w:rPr>
        <w:tab/>
        <w:t>24</w:t>
      </w:r>
      <w:r>
        <w:rPr>
          <w:rFonts w:ascii="Arial"/>
          <w:color w:val="231F20"/>
          <w:spacing w:val="5"/>
          <w:sz w:val="16"/>
        </w:rPr>
        <w:t> </w:t>
      </w:r>
      <w:r>
        <w:rPr>
          <w:rFonts w:ascii="Arial"/>
          <w:color w:val="231F20"/>
          <w:spacing w:val="-2"/>
          <w:sz w:val="16"/>
        </w:rPr>
        <w:t>female</w:t>
      </w:r>
      <w:r>
        <w:rPr>
          <w:rFonts w:ascii="Arial"/>
          <w:color w:val="231F20"/>
          <w:sz w:val="16"/>
        </w:rPr>
        <w:tab/>
        <w:t>21</w:t>
      </w:r>
      <w:r>
        <w:rPr>
          <w:rFonts w:ascii="Arial"/>
          <w:color w:val="231F20"/>
          <w:spacing w:val="5"/>
          <w:sz w:val="16"/>
        </w:rPr>
        <w:t> </w:t>
      </w:r>
      <w:r>
        <w:rPr>
          <w:rFonts w:ascii="Arial"/>
          <w:color w:val="231F20"/>
          <w:spacing w:val="-2"/>
          <w:sz w:val="16"/>
        </w:rPr>
        <w:t>female</w:t>
      </w:r>
    </w:p>
    <w:p>
      <w:pPr>
        <w:spacing w:after="0"/>
        <w:jc w:val="left"/>
        <w:rPr>
          <w:rFonts w:ascii="Arial"/>
          <w:sz w:val="16"/>
        </w:rPr>
        <w:sectPr>
          <w:type w:val="continuous"/>
          <w:pgSz w:w="11710" w:h="15660"/>
          <w:pgMar w:header="1144" w:footer="143" w:top="960" w:bottom="340" w:left="700" w:right="620"/>
          <w:cols w:num="2" w:equalWidth="0">
            <w:col w:w="4954" w:space="325"/>
            <w:col w:w="5111"/>
          </w:cols>
        </w:sectPr>
      </w:pPr>
    </w:p>
    <w:p>
      <w:pPr>
        <w:pStyle w:val="BodyText"/>
        <w:spacing w:line="264" w:lineRule="auto"/>
        <w:ind w:left="114" w:right="38"/>
        <w:jc w:val="both"/>
      </w:pPr>
      <w:r>
        <w:rPr>
          <w:color w:val="231F20"/>
          <w:w w:val="105"/>
        </w:rPr>
        <w:t>ysis</w:t>
      </w:r>
      <w:r>
        <w:rPr>
          <w:color w:val="231F20"/>
          <w:w w:val="105"/>
        </w:rPr>
        <w:t> for</w:t>
      </w:r>
      <w:r>
        <w:rPr>
          <w:color w:val="231F20"/>
          <w:w w:val="105"/>
        </w:rPr>
        <w:t> CoreLex</w:t>
      </w:r>
      <w:r>
        <w:rPr>
          <w:color w:val="231F20"/>
          <w:w w:val="105"/>
        </w:rPr>
        <w:t> would</w:t>
      </w:r>
      <w:r>
        <w:rPr>
          <w:color w:val="231F20"/>
          <w:w w:val="105"/>
        </w:rPr>
        <w:t> eliminate</w:t>
      </w:r>
      <w:r>
        <w:rPr>
          <w:color w:val="231F20"/>
          <w:w w:val="105"/>
        </w:rPr>
        <w:t> this</w:t>
      </w:r>
      <w:r>
        <w:rPr>
          <w:color w:val="231F20"/>
          <w:w w:val="105"/>
        </w:rPr>
        <w:t> labor-intensive</w:t>
      </w:r>
      <w:r>
        <w:rPr>
          <w:color w:val="231F20"/>
          <w:w w:val="105"/>
        </w:rPr>
        <w:t> pro- cess for the large numbers of transcripts and/or tasks used</w:t>
      </w:r>
      <w:r>
        <w:rPr>
          <w:color w:val="231F20"/>
          <w:spacing w:val="40"/>
          <w:w w:val="105"/>
        </w:rPr>
        <w:t> </w:t>
      </w:r>
      <w:r>
        <w:rPr>
          <w:color w:val="231F20"/>
          <w:w w:val="105"/>
        </w:rPr>
        <w:t>in</w:t>
      </w:r>
      <w:r>
        <w:rPr>
          <w:color w:val="231F20"/>
          <w:w w:val="105"/>
        </w:rPr>
        <w:t> aphasia</w:t>
      </w:r>
      <w:r>
        <w:rPr>
          <w:color w:val="231F20"/>
          <w:w w:val="105"/>
        </w:rPr>
        <w:t> research</w:t>
      </w:r>
      <w:r>
        <w:rPr>
          <w:color w:val="231F20"/>
          <w:w w:val="105"/>
        </w:rPr>
        <w:t> studies,</w:t>
      </w:r>
      <w:r>
        <w:rPr>
          <w:color w:val="231F20"/>
          <w:w w:val="105"/>
        </w:rPr>
        <w:t> increasing</w:t>
      </w:r>
      <w:r>
        <w:rPr>
          <w:color w:val="231F20"/>
          <w:w w:val="105"/>
        </w:rPr>
        <w:t> efficiency</w:t>
      </w:r>
      <w:r>
        <w:rPr>
          <w:color w:val="231F20"/>
          <w:w w:val="105"/>
        </w:rPr>
        <w:t> and</w:t>
      </w:r>
      <w:r>
        <w:rPr>
          <w:color w:val="231F20"/>
          <w:w w:val="105"/>
        </w:rPr>
        <w:t> reli- ability</w:t>
      </w:r>
      <w:r>
        <w:rPr>
          <w:color w:val="231F20"/>
          <w:w w:val="105"/>
        </w:rPr>
        <w:t> while</w:t>
      </w:r>
      <w:r>
        <w:rPr>
          <w:color w:val="231F20"/>
          <w:w w:val="105"/>
        </w:rPr>
        <w:t> maintaining</w:t>
      </w:r>
      <w:r>
        <w:rPr>
          <w:color w:val="231F20"/>
          <w:w w:val="105"/>
        </w:rPr>
        <w:t> or</w:t>
      </w:r>
      <w:r>
        <w:rPr>
          <w:color w:val="231F20"/>
          <w:w w:val="105"/>
        </w:rPr>
        <w:t> improving</w:t>
      </w:r>
      <w:r>
        <w:rPr>
          <w:color w:val="231F20"/>
          <w:w w:val="105"/>
        </w:rPr>
        <w:t> accuracy.</w:t>
      </w:r>
      <w:r>
        <w:rPr>
          <w:color w:val="231F20"/>
          <w:w w:val="105"/>
        </w:rPr>
        <w:t> Several recent</w:t>
      </w:r>
      <w:r>
        <w:rPr>
          <w:color w:val="231F20"/>
          <w:spacing w:val="37"/>
          <w:w w:val="105"/>
        </w:rPr>
        <w:t> </w:t>
      </w:r>
      <w:r>
        <w:rPr>
          <w:color w:val="231F20"/>
          <w:w w:val="105"/>
        </w:rPr>
        <w:t>articles</w:t>
      </w:r>
      <w:r>
        <w:rPr>
          <w:color w:val="231F20"/>
          <w:spacing w:val="35"/>
          <w:w w:val="105"/>
        </w:rPr>
        <w:t> </w:t>
      </w:r>
      <w:r>
        <w:rPr>
          <w:color w:val="231F20"/>
          <w:w w:val="105"/>
        </w:rPr>
        <w:t>have</w:t>
      </w:r>
      <w:r>
        <w:rPr>
          <w:color w:val="231F20"/>
          <w:spacing w:val="36"/>
          <w:w w:val="105"/>
        </w:rPr>
        <w:t> </w:t>
      </w:r>
      <w:r>
        <w:rPr>
          <w:color w:val="231F20"/>
          <w:w w:val="105"/>
        </w:rPr>
        <w:t>reported</w:t>
      </w:r>
      <w:r>
        <w:rPr>
          <w:color w:val="231F20"/>
          <w:spacing w:val="37"/>
          <w:w w:val="105"/>
        </w:rPr>
        <w:t> </w:t>
      </w:r>
      <w:r>
        <w:rPr>
          <w:color w:val="231F20"/>
          <w:w w:val="105"/>
        </w:rPr>
        <w:t>on</w:t>
      </w:r>
      <w:r>
        <w:rPr>
          <w:color w:val="231F20"/>
          <w:spacing w:val="36"/>
          <w:w w:val="105"/>
        </w:rPr>
        <w:t> </w:t>
      </w:r>
      <w:r>
        <w:rPr>
          <w:color w:val="231F20"/>
          <w:w w:val="105"/>
        </w:rPr>
        <w:t>clinically</w:t>
      </w:r>
      <w:r>
        <w:rPr>
          <w:color w:val="231F20"/>
          <w:spacing w:val="35"/>
          <w:w w:val="105"/>
        </w:rPr>
        <w:t> </w:t>
      </w:r>
      <w:r>
        <w:rPr>
          <w:color w:val="231F20"/>
          <w:w w:val="105"/>
        </w:rPr>
        <w:t>relevant,</w:t>
      </w:r>
      <w:r>
        <w:rPr>
          <w:color w:val="231F20"/>
          <w:spacing w:val="36"/>
          <w:w w:val="105"/>
        </w:rPr>
        <w:t> </w:t>
      </w:r>
      <w:r>
        <w:rPr>
          <w:color w:val="231F20"/>
          <w:spacing w:val="-2"/>
          <w:w w:val="105"/>
        </w:rPr>
        <w:t>auto-</w:t>
      </w:r>
    </w:p>
    <w:p>
      <w:pPr>
        <w:tabs>
          <w:tab w:pos="1784" w:val="left" w:leader="none"/>
        </w:tabs>
        <w:spacing w:line="129" w:lineRule="exact" w:before="0"/>
        <w:ind w:left="114" w:right="0" w:firstLine="0"/>
        <w:jc w:val="left"/>
        <w:rPr>
          <w:rFonts w:ascii="Arial" w:hAnsi="Arial"/>
          <w:sz w:val="16"/>
        </w:rPr>
      </w:pPr>
      <w:r>
        <w:rPr/>
        <w:br w:type="column"/>
      </w:r>
      <w:r>
        <w:rPr>
          <w:rFonts w:ascii="Arial" w:hAnsi="Arial"/>
          <w:color w:val="231F20"/>
          <w:spacing w:val="-2"/>
          <w:sz w:val="16"/>
        </w:rPr>
        <w:t>Education</w:t>
      </w:r>
      <w:r>
        <w:rPr>
          <w:rFonts w:ascii="Arial" w:hAnsi="Arial"/>
          <w:color w:val="231F20"/>
          <w:sz w:val="16"/>
        </w:rPr>
        <w:tab/>
        <w:t>15.3</w:t>
      </w:r>
      <w:r>
        <w:rPr>
          <w:rFonts w:ascii="Arial" w:hAnsi="Arial"/>
          <w:color w:val="231F20"/>
          <w:spacing w:val="7"/>
          <w:sz w:val="16"/>
        </w:rPr>
        <w:t> </w:t>
      </w:r>
      <w:r>
        <w:rPr>
          <w:rFonts w:ascii="Arial" w:hAnsi="Arial"/>
          <w:color w:val="231F20"/>
          <w:sz w:val="16"/>
        </w:rPr>
        <w:t>±</w:t>
      </w:r>
      <w:r>
        <w:rPr>
          <w:rFonts w:ascii="Arial" w:hAnsi="Arial"/>
          <w:color w:val="231F20"/>
          <w:spacing w:val="9"/>
          <w:sz w:val="16"/>
        </w:rPr>
        <w:t> </w:t>
      </w:r>
      <w:r>
        <w:rPr>
          <w:rFonts w:ascii="Arial" w:hAnsi="Arial"/>
          <w:color w:val="231F20"/>
          <w:spacing w:val="-5"/>
          <w:sz w:val="16"/>
        </w:rPr>
        <w:t>2.1</w:t>
      </w:r>
    </w:p>
    <w:p>
      <w:pPr>
        <w:spacing w:line="182" w:lineRule="exact" w:before="0"/>
        <w:ind w:left="1457" w:right="27" w:firstLine="0"/>
        <w:jc w:val="center"/>
        <w:rPr>
          <w:rFonts w:ascii="Arial" w:hAnsi="Arial"/>
          <w:sz w:val="16"/>
        </w:rPr>
      </w:pPr>
      <w:r>
        <w:rPr>
          <w:rFonts w:ascii="Arial" w:hAnsi="Arial"/>
          <w:color w:val="231F20"/>
          <w:spacing w:val="-2"/>
          <w:sz w:val="16"/>
        </w:rPr>
        <w:t>12–20</w:t>
      </w:r>
    </w:p>
    <w:p>
      <w:pPr>
        <w:pStyle w:val="BodyText"/>
        <w:spacing w:before="2"/>
        <w:rPr>
          <w:rFonts w:ascii="Arial"/>
          <w:sz w:val="15"/>
        </w:rPr>
      </w:pPr>
    </w:p>
    <w:p>
      <w:pPr>
        <w:tabs>
          <w:tab w:pos="1547" w:val="left" w:leader="none"/>
        </w:tabs>
        <w:spacing w:line="182" w:lineRule="exact" w:before="1"/>
        <w:ind w:left="0" w:right="114" w:firstLine="0"/>
        <w:jc w:val="center"/>
        <w:rPr>
          <w:rFonts w:ascii="Arial"/>
          <w:sz w:val="16"/>
        </w:rPr>
      </w:pPr>
      <w:r>
        <w:rPr>
          <w:rFonts w:ascii="Arial"/>
          <w:color w:val="231F20"/>
          <w:spacing w:val="-2"/>
          <w:sz w:val="16"/>
        </w:rPr>
        <w:t>Race/ethnicity</w:t>
      </w:r>
      <w:r>
        <w:rPr>
          <w:rFonts w:ascii="Arial"/>
          <w:color w:val="231F20"/>
          <w:sz w:val="16"/>
        </w:rPr>
        <w:tab/>
        <w:t>41</w:t>
      </w:r>
      <w:r>
        <w:rPr>
          <w:rFonts w:ascii="Arial"/>
          <w:color w:val="231F20"/>
          <w:spacing w:val="5"/>
          <w:sz w:val="16"/>
        </w:rPr>
        <w:t> </w:t>
      </w:r>
      <w:r>
        <w:rPr>
          <w:rFonts w:ascii="Arial"/>
          <w:color w:val="231F20"/>
          <w:spacing w:val="-2"/>
          <w:sz w:val="16"/>
        </w:rPr>
        <w:t>Caucasian</w:t>
      </w:r>
    </w:p>
    <w:p>
      <w:pPr>
        <w:spacing w:line="180" w:lineRule="exact" w:before="0"/>
        <w:ind w:left="1457" w:right="26" w:firstLine="0"/>
        <w:jc w:val="center"/>
        <w:rPr>
          <w:rFonts w:ascii="Arial"/>
          <w:sz w:val="16"/>
        </w:rPr>
      </w:pPr>
      <w:r>
        <w:rPr>
          <w:rFonts w:ascii="Arial"/>
          <w:color w:val="231F20"/>
          <w:sz w:val="16"/>
        </w:rPr>
        <w:t>6</w:t>
      </w:r>
      <w:r>
        <w:rPr>
          <w:rFonts w:ascii="Arial"/>
          <w:color w:val="231F20"/>
          <w:spacing w:val="5"/>
          <w:sz w:val="16"/>
        </w:rPr>
        <w:t> </w:t>
      </w:r>
      <w:r>
        <w:rPr>
          <w:rFonts w:ascii="Arial"/>
          <w:color w:val="231F20"/>
          <w:sz w:val="16"/>
        </w:rPr>
        <w:t>African</w:t>
      </w:r>
      <w:r>
        <w:rPr>
          <w:rFonts w:ascii="Arial"/>
          <w:color w:val="231F20"/>
          <w:spacing w:val="4"/>
          <w:sz w:val="16"/>
        </w:rPr>
        <w:t> </w:t>
      </w:r>
      <w:r>
        <w:rPr>
          <w:rFonts w:ascii="Arial"/>
          <w:color w:val="231F20"/>
          <w:spacing w:val="-2"/>
          <w:sz w:val="16"/>
        </w:rPr>
        <w:t>American</w:t>
      </w:r>
    </w:p>
    <w:p>
      <w:pPr>
        <w:spacing w:line="182" w:lineRule="exact" w:before="0"/>
        <w:ind w:left="1457" w:right="27" w:firstLine="0"/>
        <w:jc w:val="center"/>
        <w:rPr>
          <w:rFonts w:ascii="Arial"/>
          <w:sz w:val="16"/>
        </w:rPr>
      </w:pPr>
      <w:r>
        <w:rPr>
          <w:rFonts w:ascii="Arial"/>
          <w:color w:val="231F20"/>
          <w:sz w:val="16"/>
        </w:rPr>
        <w:t>1</w:t>
      </w:r>
      <w:r>
        <w:rPr>
          <w:rFonts w:ascii="Arial"/>
          <w:color w:val="231F20"/>
          <w:spacing w:val="6"/>
          <w:sz w:val="16"/>
        </w:rPr>
        <w:t> </w:t>
      </w:r>
      <w:r>
        <w:rPr>
          <w:rFonts w:ascii="Arial"/>
          <w:color w:val="231F20"/>
          <w:spacing w:val="-2"/>
          <w:sz w:val="16"/>
        </w:rPr>
        <w:t>Asian</w:t>
      </w:r>
    </w:p>
    <w:p>
      <w:pPr>
        <w:spacing w:line="129" w:lineRule="exact" w:before="0"/>
        <w:ind w:left="427" w:right="0" w:firstLine="0"/>
        <w:jc w:val="left"/>
        <w:rPr>
          <w:rFonts w:ascii="Arial" w:hAnsi="Arial"/>
          <w:sz w:val="16"/>
        </w:rPr>
      </w:pPr>
      <w:r>
        <w:rPr/>
        <w:br w:type="column"/>
      </w:r>
      <w:r>
        <w:rPr>
          <w:rFonts w:ascii="Arial" w:hAnsi="Arial"/>
          <w:color w:val="231F20"/>
          <w:sz w:val="16"/>
        </w:rPr>
        <w:t>15.4</w:t>
      </w:r>
      <w:r>
        <w:rPr>
          <w:rFonts w:ascii="Arial" w:hAnsi="Arial"/>
          <w:color w:val="231F20"/>
          <w:spacing w:val="7"/>
          <w:sz w:val="16"/>
        </w:rPr>
        <w:t> </w:t>
      </w:r>
      <w:r>
        <w:rPr>
          <w:rFonts w:ascii="Arial" w:hAnsi="Arial"/>
          <w:color w:val="231F20"/>
          <w:sz w:val="16"/>
        </w:rPr>
        <w:t>±</w:t>
      </w:r>
      <w:r>
        <w:rPr>
          <w:rFonts w:ascii="Arial" w:hAnsi="Arial"/>
          <w:color w:val="231F20"/>
          <w:spacing w:val="9"/>
          <w:sz w:val="16"/>
        </w:rPr>
        <w:t> </w:t>
      </w:r>
      <w:r>
        <w:rPr>
          <w:rFonts w:ascii="Arial" w:hAnsi="Arial"/>
          <w:color w:val="231F20"/>
          <w:spacing w:val="-5"/>
          <w:sz w:val="16"/>
        </w:rPr>
        <w:t>2.9</w:t>
      </w:r>
    </w:p>
    <w:p>
      <w:pPr>
        <w:spacing w:line="182" w:lineRule="exact" w:before="0"/>
        <w:ind w:left="571" w:right="0" w:firstLine="0"/>
        <w:jc w:val="left"/>
        <w:rPr>
          <w:rFonts w:ascii="Arial" w:hAnsi="Arial"/>
          <w:sz w:val="16"/>
        </w:rPr>
      </w:pPr>
      <w:r>
        <w:rPr>
          <w:rFonts w:ascii="Arial" w:hAnsi="Arial"/>
          <w:color w:val="231F20"/>
          <w:spacing w:val="-2"/>
          <w:sz w:val="16"/>
        </w:rPr>
        <w:t>12–22</w:t>
      </w:r>
    </w:p>
    <w:p>
      <w:pPr>
        <w:pStyle w:val="BodyText"/>
        <w:spacing w:before="2"/>
        <w:rPr>
          <w:rFonts w:ascii="Arial"/>
          <w:sz w:val="15"/>
        </w:rPr>
      </w:pPr>
    </w:p>
    <w:p>
      <w:pPr>
        <w:spacing w:line="182" w:lineRule="exact" w:before="1"/>
        <w:ind w:left="102" w:right="430" w:firstLine="0"/>
        <w:jc w:val="center"/>
        <w:rPr>
          <w:rFonts w:ascii="Arial"/>
          <w:sz w:val="16"/>
        </w:rPr>
      </w:pPr>
      <w:r>
        <w:rPr>
          <w:rFonts w:ascii="Arial"/>
          <w:color w:val="231F20"/>
          <w:sz w:val="16"/>
        </w:rPr>
        <w:t>42</w:t>
      </w:r>
      <w:r>
        <w:rPr>
          <w:rFonts w:ascii="Arial"/>
          <w:color w:val="231F20"/>
          <w:spacing w:val="5"/>
          <w:sz w:val="16"/>
        </w:rPr>
        <w:t> </w:t>
      </w:r>
      <w:r>
        <w:rPr>
          <w:rFonts w:ascii="Arial"/>
          <w:color w:val="231F20"/>
          <w:spacing w:val="-2"/>
          <w:sz w:val="16"/>
        </w:rPr>
        <w:t>Caucasian</w:t>
      </w:r>
    </w:p>
    <w:p>
      <w:pPr>
        <w:spacing w:line="182" w:lineRule="exact" w:before="0"/>
        <w:ind w:left="102" w:right="430" w:firstLine="0"/>
        <w:jc w:val="center"/>
        <w:rPr>
          <w:rFonts w:ascii="Arial"/>
          <w:sz w:val="16"/>
        </w:rPr>
      </w:pPr>
      <w:r>
        <w:rPr>
          <w:rFonts w:ascii="Arial"/>
          <w:color w:val="231F20"/>
          <w:sz w:val="16"/>
        </w:rPr>
        <w:t>7</w:t>
      </w:r>
      <w:r>
        <w:rPr>
          <w:rFonts w:ascii="Arial"/>
          <w:color w:val="231F20"/>
          <w:spacing w:val="5"/>
          <w:sz w:val="16"/>
        </w:rPr>
        <w:t> </w:t>
      </w:r>
      <w:r>
        <w:rPr>
          <w:rFonts w:ascii="Arial"/>
          <w:color w:val="231F20"/>
          <w:sz w:val="16"/>
        </w:rPr>
        <w:t>African</w:t>
      </w:r>
      <w:r>
        <w:rPr>
          <w:rFonts w:ascii="Arial"/>
          <w:color w:val="231F20"/>
          <w:spacing w:val="4"/>
          <w:sz w:val="16"/>
        </w:rPr>
        <w:t> </w:t>
      </w:r>
      <w:r>
        <w:rPr>
          <w:rFonts w:ascii="Arial"/>
          <w:color w:val="231F20"/>
          <w:spacing w:val="-2"/>
          <w:sz w:val="16"/>
        </w:rPr>
        <w:t>American</w:t>
      </w:r>
    </w:p>
    <w:p>
      <w:pPr>
        <w:spacing w:after="0" w:line="182" w:lineRule="exact"/>
        <w:jc w:val="center"/>
        <w:rPr>
          <w:rFonts w:ascii="Arial"/>
          <w:sz w:val="16"/>
        </w:rPr>
        <w:sectPr>
          <w:type w:val="continuous"/>
          <w:pgSz w:w="11710" w:h="15660"/>
          <w:pgMar w:header="1144" w:footer="143" w:top="960" w:bottom="340" w:left="700" w:right="620"/>
          <w:cols w:num="3" w:equalWidth="0">
            <w:col w:w="4954" w:space="325"/>
            <w:col w:w="2868" w:space="325"/>
            <w:col w:w="1918"/>
          </w:cols>
        </w:sectPr>
      </w:pPr>
    </w:p>
    <w:p>
      <w:pPr>
        <w:pStyle w:val="BodyText"/>
        <w:spacing w:line="206" w:lineRule="exact"/>
        <w:ind w:left="114"/>
        <w:jc w:val="both"/>
      </w:pPr>
      <w:r>
        <w:rPr>
          <w:color w:val="231F20"/>
          <w:w w:val="105"/>
        </w:rPr>
        <w:t>mated</w:t>
      </w:r>
      <w:r>
        <w:rPr>
          <w:color w:val="231F20"/>
          <w:spacing w:val="35"/>
          <w:w w:val="105"/>
        </w:rPr>
        <w:t> </w:t>
      </w:r>
      <w:r>
        <w:rPr>
          <w:color w:val="231F20"/>
          <w:w w:val="105"/>
        </w:rPr>
        <w:t>discourse</w:t>
      </w:r>
      <w:r>
        <w:rPr>
          <w:color w:val="231F20"/>
          <w:spacing w:val="33"/>
          <w:w w:val="105"/>
        </w:rPr>
        <w:t> </w:t>
      </w:r>
      <w:r>
        <w:rPr>
          <w:color w:val="231F20"/>
          <w:w w:val="105"/>
        </w:rPr>
        <w:t>analysis</w:t>
      </w:r>
      <w:r>
        <w:rPr>
          <w:color w:val="231F20"/>
          <w:spacing w:val="34"/>
          <w:w w:val="105"/>
        </w:rPr>
        <w:t> </w:t>
      </w:r>
      <w:r>
        <w:rPr>
          <w:color w:val="231F20"/>
          <w:w w:val="105"/>
        </w:rPr>
        <w:t>tools</w:t>
      </w:r>
      <w:r>
        <w:rPr>
          <w:color w:val="231F20"/>
          <w:spacing w:val="33"/>
          <w:w w:val="105"/>
        </w:rPr>
        <w:t> </w:t>
      </w:r>
      <w:r>
        <w:rPr>
          <w:color w:val="231F20"/>
          <w:w w:val="105"/>
        </w:rPr>
        <w:t>for</w:t>
      </w:r>
      <w:r>
        <w:rPr>
          <w:color w:val="231F20"/>
          <w:spacing w:val="34"/>
          <w:w w:val="105"/>
        </w:rPr>
        <w:t> </w:t>
      </w:r>
      <w:r>
        <w:rPr>
          <w:color w:val="231F20"/>
          <w:w w:val="105"/>
        </w:rPr>
        <w:t>use</w:t>
      </w:r>
      <w:r>
        <w:rPr>
          <w:color w:val="231F20"/>
          <w:spacing w:val="33"/>
          <w:w w:val="105"/>
        </w:rPr>
        <w:t> </w:t>
      </w:r>
      <w:r>
        <w:rPr>
          <w:color w:val="231F20"/>
          <w:w w:val="105"/>
        </w:rPr>
        <w:t>in</w:t>
      </w:r>
      <w:r>
        <w:rPr>
          <w:color w:val="231F20"/>
          <w:spacing w:val="34"/>
          <w:w w:val="105"/>
        </w:rPr>
        <w:t> </w:t>
      </w:r>
      <w:r>
        <w:rPr>
          <w:color w:val="231F20"/>
          <w:w w:val="105"/>
        </w:rPr>
        <w:t>aphasia</w:t>
      </w:r>
      <w:r>
        <w:rPr>
          <w:color w:val="231F20"/>
          <w:spacing w:val="34"/>
          <w:w w:val="105"/>
        </w:rPr>
        <w:t> </w:t>
      </w:r>
      <w:r>
        <w:rPr>
          <w:color w:val="231F20"/>
          <w:w w:val="105"/>
        </w:rPr>
        <w:t>as</w:t>
      </w:r>
      <w:r>
        <w:rPr>
          <w:color w:val="231F20"/>
          <w:spacing w:val="33"/>
          <w:w w:val="105"/>
        </w:rPr>
        <w:t> </w:t>
      </w:r>
      <w:r>
        <w:rPr>
          <w:color w:val="231F20"/>
          <w:spacing w:val="-4"/>
          <w:w w:val="105"/>
        </w:rPr>
        <w:t>well</w:t>
      </w:r>
    </w:p>
    <w:p>
      <w:pPr>
        <w:pStyle w:val="BodyText"/>
        <w:spacing w:line="264" w:lineRule="auto" w:before="20"/>
        <w:ind w:left="114" w:right="39"/>
        <w:jc w:val="both"/>
      </w:pPr>
      <w:r>
        <w:rPr>
          <w:color w:val="231F20"/>
          <w:w w:val="105"/>
        </w:rPr>
        <w:t>as</w:t>
      </w:r>
      <w:r>
        <w:rPr>
          <w:color w:val="231F20"/>
          <w:w w:val="105"/>
        </w:rPr>
        <w:t> fluency</w:t>
      </w:r>
      <w:r>
        <w:rPr>
          <w:color w:val="231F20"/>
          <w:w w:val="105"/>
        </w:rPr>
        <w:t> and</w:t>
      </w:r>
      <w:r>
        <w:rPr>
          <w:color w:val="231F20"/>
          <w:w w:val="105"/>
        </w:rPr>
        <w:t> child</w:t>
      </w:r>
      <w:r>
        <w:rPr>
          <w:color w:val="231F20"/>
          <w:w w:val="105"/>
        </w:rPr>
        <w:t> language</w:t>
      </w:r>
      <w:r>
        <w:rPr>
          <w:color w:val="231F20"/>
          <w:w w:val="105"/>
        </w:rPr>
        <w:t> (Fromm</w:t>
      </w:r>
      <w:r>
        <w:rPr>
          <w:color w:val="231F20"/>
          <w:w w:val="105"/>
        </w:rPr>
        <w:t> et</w:t>
      </w:r>
      <w:r>
        <w:rPr>
          <w:color w:val="231F20"/>
          <w:w w:val="105"/>
        </w:rPr>
        <w:t> al.,</w:t>
      </w:r>
      <w:r>
        <w:rPr>
          <w:color w:val="231F20"/>
          <w:w w:val="105"/>
        </w:rPr>
        <w:t> 2020,</w:t>
      </w:r>
      <w:r>
        <w:rPr>
          <w:color w:val="231F20"/>
          <w:w w:val="105"/>
        </w:rPr>
        <w:t> 2021; Ratner &amp; MacWhinney, 2016, 2018).</w:t>
      </w:r>
    </w:p>
    <w:p>
      <w:pPr>
        <w:pStyle w:val="BodyText"/>
        <w:spacing w:line="264" w:lineRule="auto" w:before="1"/>
        <w:ind w:left="114" w:right="38" w:firstLine="477"/>
        <w:jc w:val="both"/>
      </w:pPr>
      <w:r>
        <w:rPr>
          <w:color w:val="231F20"/>
          <w:w w:val="105"/>
        </w:rPr>
        <w:t>Here,</w:t>
      </w:r>
      <w:r>
        <w:rPr>
          <w:color w:val="231F20"/>
          <w:w w:val="105"/>
        </w:rPr>
        <w:t> our</w:t>
      </w:r>
      <w:r>
        <w:rPr>
          <w:color w:val="231F20"/>
          <w:w w:val="105"/>
        </w:rPr>
        <w:t> primary</w:t>
      </w:r>
      <w:r>
        <w:rPr>
          <w:color w:val="231F20"/>
          <w:w w:val="105"/>
        </w:rPr>
        <w:t> aim</w:t>
      </w:r>
      <w:r>
        <w:rPr>
          <w:color w:val="231F20"/>
          <w:w w:val="105"/>
        </w:rPr>
        <w:t> was</w:t>
      </w:r>
      <w:r>
        <w:rPr>
          <w:color w:val="231F20"/>
          <w:w w:val="105"/>
        </w:rPr>
        <w:t> to</w:t>
      </w:r>
      <w:r>
        <w:rPr>
          <w:color w:val="231F20"/>
          <w:w w:val="105"/>
        </w:rPr>
        <w:t> develop</w:t>
      </w:r>
      <w:r>
        <w:rPr>
          <w:color w:val="231F20"/>
          <w:w w:val="105"/>
        </w:rPr>
        <w:t> and</w:t>
      </w:r>
      <w:r>
        <w:rPr>
          <w:color w:val="231F20"/>
          <w:w w:val="105"/>
        </w:rPr>
        <w:t> </w:t>
      </w:r>
      <w:r>
        <w:rPr>
          <w:color w:val="231F20"/>
          <w:w w:val="105"/>
        </w:rPr>
        <w:t>validate</w:t>
      </w:r>
      <w:r>
        <w:rPr>
          <w:color w:val="231F20"/>
          <w:spacing w:val="80"/>
          <w:w w:val="105"/>
        </w:rPr>
        <w:t> </w:t>
      </w:r>
      <w:r>
        <w:rPr>
          <w:color w:val="231F20"/>
          <w:w w:val="105"/>
        </w:rPr>
        <w:t>an</w:t>
      </w:r>
      <w:r>
        <w:rPr>
          <w:color w:val="231F20"/>
          <w:spacing w:val="31"/>
          <w:w w:val="105"/>
        </w:rPr>
        <w:t> </w:t>
      </w:r>
      <w:r>
        <w:rPr>
          <w:color w:val="231F20"/>
          <w:w w:val="105"/>
        </w:rPr>
        <w:t>automated</w:t>
      </w:r>
      <w:r>
        <w:rPr>
          <w:color w:val="231F20"/>
          <w:spacing w:val="31"/>
          <w:w w:val="105"/>
        </w:rPr>
        <w:t> </w:t>
      </w:r>
      <w:r>
        <w:rPr>
          <w:color w:val="231F20"/>
          <w:w w:val="105"/>
        </w:rPr>
        <w:t>CoreLex</w:t>
      </w:r>
      <w:r>
        <w:rPr>
          <w:color w:val="231F20"/>
          <w:spacing w:val="31"/>
          <w:w w:val="105"/>
        </w:rPr>
        <w:t> </w:t>
      </w:r>
      <w:r>
        <w:rPr>
          <w:color w:val="231F20"/>
          <w:w w:val="105"/>
        </w:rPr>
        <w:t>scoring</w:t>
      </w:r>
      <w:r>
        <w:rPr>
          <w:color w:val="231F20"/>
          <w:spacing w:val="32"/>
          <w:w w:val="105"/>
        </w:rPr>
        <w:t> </w:t>
      </w:r>
      <w:r>
        <w:rPr>
          <w:color w:val="231F20"/>
          <w:w w:val="105"/>
        </w:rPr>
        <w:t>procedure</w:t>
      </w:r>
      <w:r>
        <w:rPr>
          <w:color w:val="231F20"/>
          <w:spacing w:val="33"/>
          <w:w w:val="105"/>
        </w:rPr>
        <w:t> </w:t>
      </w:r>
      <w:r>
        <w:rPr>
          <w:color w:val="231F20"/>
          <w:w w:val="105"/>
        </w:rPr>
        <w:t>and</w:t>
      </w:r>
      <w:r>
        <w:rPr>
          <w:color w:val="231F20"/>
          <w:spacing w:val="33"/>
          <w:w w:val="105"/>
        </w:rPr>
        <w:t> </w:t>
      </w:r>
      <w:r>
        <w:rPr>
          <w:color w:val="231F20"/>
          <w:w w:val="105"/>
        </w:rPr>
        <w:t>compare</w:t>
      </w:r>
      <w:r>
        <w:rPr>
          <w:color w:val="231F20"/>
          <w:spacing w:val="33"/>
          <w:w w:val="105"/>
        </w:rPr>
        <w:t> </w:t>
      </w:r>
      <w:r>
        <w:rPr>
          <w:color w:val="231F20"/>
          <w:w w:val="105"/>
        </w:rPr>
        <w:t>it to</w:t>
      </w:r>
      <w:r>
        <w:rPr>
          <w:color w:val="231F20"/>
          <w:w w:val="105"/>
        </w:rPr>
        <w:t> the</w:t>
      </w:r>
      <w:r>
        <w:rPr>
          <w:color w:val="231F20"/>
          <w:w w:val="105"/>
        </w:rPr>
        <w:t> current</w:t>
      </w:r>
      <w:r>
        <w:rPr>
          <w:color w:val="231F20"/>
          <w:w w:val="105"/>
        </w:rPr>
        <w:t> gold</w:t>
      </w:r>
      <w:r>
        <w:rPr>
          <w:color w:val="231F20"/>
          <w:w w:val="105"/>
        </w:rPr>
        <w:t> standard</w:t>
      </w:r>
      <w:r>
        <w:rPr>
          <w:color w:val="231F20"/>
          <w:w w:val="105"/>
        </w:rPr>
        <w:t> of</w:t>
      </w:r>
      <w:r>
        <w:rPr>
          <w:color w:val="231F20"/>
          <w:w w:val="105"/>
        </w:rPr>
        <w:t> manual</w:t>
      </w:r>
      <w:r>
        <w:rPr>
          <w:color w:val="231F20"/>
          <w:w w:val="105"/>
        </w:rPr>
        <w:t> scoring</w:t>
      </w:r>
      <w:r>
        <w:rPr>
          <w:color w:val="231F20"/>
          <w:w w:val="105"/>
        </w:rPr>
        <w:t> (or</w:t>
      </w:r>
      <w:r>
        <w:rPr>
          <w:color w:val="231F20"/>
          <w:w w:val="105"/>
        </w:rPr>
        <w:t> hand scoring)</w:t>
      </w:r>
      <w:r>
        <w:rPr>
          <w:color w:val="231F20"/>
          <w:w w:val="105"/>
        </w:rPr>
        <w:t> for</w:t>
      </w:r>
      <w:r>
        <w:rPr>
          <w:color w:val="231F20"/>
          <w:w w:val="105"/>
        </w:rPr>
        <w:t> several</w:t>
      </w:r>
      <w:r>
        <w:rPr>
          <w:color w:val="231F20"/>
          <w:w w:val="105"/>
        </w:rPr>
        <w:t> monologic</w:t>
      </w:r>
      <w:r>
        <w:rPr>
          <w:color w:val="231F20"/>
          <w:w w:val="105"/>
        </w:rPr>
        <w:t> discourse</w:t>
      </w:r>
      <w:r>
        <w:rPr>
          <w:color w:val="231F20"/>
          <w:w w:val="105"/>
        </w:rPr>
        <w:t> tasks.</w:t>
      </w:r>
      <w:r>
        <w:rPr>
          <w:color w:val="231F20"/>
          <w:w w:val="105"/>
        </w:rPr>
        <w:t> The</w:t>
      </w:r>
      <w:r>
        <w:rPr>
          <w:color w:val="231F20"/>
          <w:w w:val="105"/>
        </w:rPr>
        <w:t> objec- tive</w:t>
      </w:r>
      <w:r>
        <w:rPr>
          <w:color w:val="231F20"/>
          <w:w w:val="105"/>
        </w:rPr>
        <w:t> of</w:t>
      </w:r>
      <w:r>
        <w:rPr>
          <w:color w:val="231F20"/>
          <w:w w:val="105"/>
        </w:rPr>
        <w:t> this</w:t>
      </w:r>
      <w:r>
        <w:rPr>
          <w:color w:val="231F20"/>
          <w:w w:val="105"/>
        </w:rPr>
        <w:t> research</w:t>
      </w:r>
      <w:r>
        <w:rPr>
          <w:color w:val="231F20"/>
          <w:w w:val="105"/>
        </w:rPr>
        <w:t> was</w:t>
      </w:r>
      <w:r>
        <w:rPr>
          <w:color w:val="231F20"/>
          <w:w w:val="105"/>
        </w:rPr>
        <w:t> to</w:t>
      </w:r>
      <w:r>
        <w:rPr>
          <w:color w:val="231F20"/>
          <w:w w:val="105"/>
        </w:rPr>
        <w:t> establish</w:t>
      </w:r>
      <w:r>
        <w:rPr>
          <w:color w:val="231F20"/>
          <w:w w:val="105"/>
        </w:rPr>
        <w:t> an</w:t>
      </w:r>
      <w:r>
        <w:rPr>
          <w:color w:val="231F20"/>
          <w:w w:val="105"/>
        </w:rPr>
        <w:t> automatic</w:t>
      </w:r>
      <w:r>
        <w:rPr>
          <w:color w:val="231F20"/>
          <w:w w:val="105"/>
        </w:rPr>
        <w:t> dis- course</w:t>
      </w:r>
      <w:r>
        <w:rPr>
          <w:color w:val="231F20"/>
          <w:w w:val="105"/>
        </w:rPr>
        <w:t> analysis</w:t>
      </w:r>
      <w:r>
        <w:rPr>
          <w:color w:val="231F20"/>
          <w:w w:val="105"/>
        </w:rPr>
        <w:t> process</w:t>
      </w:r>
      <w:r>
        <w:rPr>
          <w:color w:val="231F20"/>
          <w:w w:val="105"/>
        </w:rPr>
        <w:t> for</w:t>
      </w:r>
      <w:r>
        <w:rPr>
          <w:color w:val="231F20"/>
          <w:w w:val="105"/>
        </w:rPr>
        <w:t> this</w:t>
      </w:r>
      <w:r>
        <w:rPr>
          <w:color w:val="231F20"/>
          <w:w w:val="105"/>
        </w:rPr>
        <w:t> informative</w:t>
      </w:r>
      <w:r>
        <w:rPr>
          <w:color w:val="231F20"/>
          <w:w w:val="105"/>
        </w:rPr>
        <w:t> measure</w:t>
      </w:r>
      <w:r>
        <w:rPr>
          <w:color w:val="231F20"/>
          <w:w w:val="105"/>
        </w:rPr>
        <w:t> of lexical</w:t>
      </w:r>
      <w:r>
        <w:rPr>
          <w:color w:val="231F20"/>
          <w:spacing w:val="-8"/>
          <w:w w:val="105"/>
        </w:rPr>
        <w:t> </w:t>
      </w:r>
      <w:r>
        <w:rPr>
          <w:color w:val="231F20"/>
          <w:w w:val="105"/>
        </w:rPr>
        <w:t>typicality,</w:t>
      </w:r>
      <w:r>
        <w:rPr>
          <w:color w:val="231F20"/>
          <w:spacing w:val="-9"/>
          <w:w w:val="105"/>
        </w:rPr>
        <w:t> </w:t>
      </w:r>
      <w:r>
        <w:rPr>
          <w:color w:val="231F20"/>
          <w:w w:val="105"/>
        </w:rPr>
        <w:t>thereby</w:t>
      </w:r>
      <w:r>
        <w:rPr>
          <w:color w:val="231F20"/>
          <w:spacing w:val="-8"/>
          <w:w w:val="105"/>
        </w:rPr>
        <w:t> </w:t>
      </w:r>
      <w:r>
        <w:rPr>
          <w:color w:val="231F20"/>
          <w:w w:val="105"/>
        </w:rPr>
        <w:t>improving</w:t>
      </w:r>
      <w:r>
        <w:rPr>
          <w:color w:val="231F20"/>
          <w:spacing w:val="-7"/>
          <w:w w:val="105"/>
        </w:rPr>
        <w:t> </w:t>
      </w:r>
      <w:r>
        <w:rPr>
          <w:color w:val="231F20"/>
          <w:w w:val="105"/>
        </w:rPr>
        <w:t>the</w:t>
      </w:r>
      <w:r>
        <w:rPr>
          <w:color w:val="231F20"/>
          <w:spacing w:val="-9"/>
          <w:w w:val="105"/>
        </w:rPr>
        <w:t> </w:t>
      </w:r>
      <w:r>
        <w:rPr>
          <w:color w:val="231F20"/>
          <w:w w:val="105"/>
        </w:rPr>
        <w:t>efficiency,</w:t>
      </w:r>
      <w:r>
        <w:rPr>
          <w:color w:val="231F20"/>
          <w:spacing w:val="-8"/>
          <w:w w:val="105"/>
        </w:rPr>
        <w:t> </w:t>
      </w:r>
      <w:r>
        <w:rPr>
          <w:color w:val="231F20"/>
          <w:w w:val="105"/>
        </w:rPr>
        <w:t>feasibil- ity,</w:t>
      </w:r>
      <w:r>
        <w:rPr>
          <w:color w:val="231F20"/>
          <w:w w:val="105"/>
        </w:rPr>
        <w:t> and</w:t>
      </w:r>
      <w:r>
        <w:rPr>
          <w:color w:val="231F20"/>
          <w:w w:val="105"/>
        </w:rPr>
        <w:t> reliability</w:t>
      </w:r>
      <w:r>
        <w:rPr>
          <w:color w:val="231F20"/>
          <w:w w:val="105"/>
        </w:rPr>
        <w:t> of</w:t>
      </w:r>
      <w:r>
        <w:rPr>
          <w:color w:val="231F20"/>
          <w:w w:val="105"/>
        </w:rPr>
        <w:t> this</w:t>
      </w:r>
      <w:r>
        <w:rPr>
          <w:color w:val="231F20"/>
          <w:w w:val="105"/>
        </w:rPr>
        <w:t> discourse</w:t>
      </w:r>
      <w:r>
        <w:rPr>
          <w:color w:val="231F20"/>
          <w:w w:val="105"/>
        </w:rPr>
        <w:t> analysis</w:t>
      </w:r>
      <w:r>
        <w:rPr>
          <w:color w:val="231F20"/>
          <w:w w:val="105"/>
        </w:rPr>
        <w:t> approach</w:t>
      </w:r>
      <w:r>
        <w:rPr>
          <w:color w:val="231F20"/>
          <w:w w:val="105"/>
        </w:rPr>
        <w:t> for use</w:t>
      </w:r>
      <w:r>
        <w:rPr>
          <w:color w:val="231F20"/>
          <w:w w:val="105"/>
        </w:rPr>
        <w:t> in</w:t>
      </w:r>
      <w:r>
        <w:rPr>
          <w:color w:val="231F20"/>
          <w:w w:val="105"/>
        </w:rPr>
        <w:t> research</w:t>
      </w:r>
      <w:r>
        <w:rPr>
          <w:color w:val="231F20"/>
          <w:w w:val="105"/>
        </w:rPr>
        <w:t> settings</w:t>
      </w:r>
      <w:r>
        <w:rPr>
          <w:color w:val="231F20"/>
          <w:w w:val="105"/>
        </w:rPr>
        <w:t> and</w:t>
      </w:r>
      <w:r>
        <w:rPr>
          <w:color w:val="231F20"/>
          <w:w w:val="105"/>
        </w:rPr>
        <w:t> future</w:t>
      </w:r>
      <w:r>
        <w:rPr>
          <w:color w:val="231F20"/>
          <w:w w:val="105"/>
        </w:rPr>
        <w:t> translation</w:t>
      </w:r>
      <w:r>
        <w:rPr>
          <w:color w:val="231F20"/>
          <w:w w:val="105"/>
        </w:rPr>
        <w:t> to</w:t>
      </w:r>
      <w:r>
        <w:rPr>
          <w:color w:val="231F20"/>
          <w:w w:val="105"/>
        </w:rPr>
        <w:t> clinical settings</w:t>
      </w:r>
      <w:r>
        <w:rPr>
          <w:color w:val="231F20"/>
          <w:w w:val="105"/>
        </w:rPr>
        <w:t> that</w:t>
      </w:r>
      <w:r>
        <w:rPr>
          <w:color w:val="231F20"/>
          <w:w w:val="105"/>
        </w:rPr>
        <w:t> conduct</w:t>
      </w:r>
      <w:r>
        <w:rPr>
          <w:color w:val="231F20"/>
          <w:w w:val="105"/>
        </w:rPr>
        <w:t> language</w:t>
      </w:r>
      <w:r>
        <w:rPr>
          <w:color w:val="231F20"/>
          <w:w w:val="105"/>
        </w:rPr>
        <w:t> sample</w:t>
      </w:r>
      <w:r>
        <w:rPr>
          <w:color w:val="231F20"/>
          <w:w w:val="105"/>
        </w:rPr>
        <w:t> analysis</w:t>
      </w:r>
      <w:r>
        <w:rPr>
          <w:color w:val="231F20"/>
          <w:w w:val="105"/>
        </w:rPr>
        <w:t> with </w:t>
      </w:r>
      <w:r>
        <w:rPr>
          <w:color w:val="231F20"/>
          <w:spacing w:val="-2"/>
          <w:w w:val="105"/>
        </w:rPr>
        <w:t>transcription.</w:t>
      </w:r>
    </w:p>
    <w:p>
      <w:pPr>
        <w:tabs>
          <w:tab w:pos="3641" w:val="left" w:leader="none"/>
        </w:tabs>
        <w:spacing w:line="182" w:lineRule="exact" w:before="5"/>
        <w:ind w:left="114" w:right="0" w:firstLine="0"/>
        <w:jc w:val="both"/>
        <w:rPr>
          <w:rFonts w:ascii="Arial" w:hAnsi="Arial"/>
          <w:sz w:val="16"/>
        </w:rPr>
      </w:pPr>
      <w:r>
        <w:rPr/>
        <w:br w:type="column"/>
      </w:r>
      <w:r>
        <w:rPr>
          <w:rFonts w:ascii="Arial" w:hAnsi="Arial"/>
          <w:color w:val="231F20"/>
          <w:spacing w:val="-2"/>
          <w:sz w:val="16"/>
        </w:rPr>
        <w:t>WAB-</w:t>
      </w:r>
      <w:r>
        <w:rPr>
          <w:rFonts w:ascii="Arial" w:hAnsi="Arial"/>
          <w:color w:val="231F20"/>
          <w:spacing w:val="-5"/>
          <w:sz w:val="16"/>
        </w:rPr>
        <w:t>AQ</w:t>
      </w:r>
      <w:r>
        <w:rPr>
          <w:rFonts w:ascii="Arial" w:hAnsi="Arial"/>
          <w:color w:val="231F20"/>
          <w:sz w:val="16"/>
        </w:rPr>
        <w:tab/>
        <w:t>69.5</w:t>
      </w:r>
      <w:r>
        <w:rPr>
          <w:rFonts w:ascii="Arial" w:hAnsi="Arial"/>
          <w:color w:val="231F20"/>
          <w:spacing w:val="7"/>
          <w:sz w:val="16"/>
        </w:rPr>
        <w:t> </w:t>
      </w:r>
      <w:r>
        <w:rPr>
          <w:rFonts w:ascii="Arial" w:hAnsi="Arial"/>
          <w:color w:val="231F20"/>
          <w:sz w:val="16"/>
        </w:rPr>
        <w:t>±</w:t>
      </w:r>
      <w:r>
        <w:rPr>
          <w:rFonts w:ascii="Arial" w:hAnsi="Arial"/>
          <w:color w:val="231F20"/>
          <w:spacing w:val="9"/>
          <w:sz w:val="16"/>
        </w:rPr>
        <w:t> </w:t>
      </w:r>
      <w:r>
        <w:rPr>
          <w:rFonts w:ascii="Arial" w:hAnsi="Arial"/>
          <w:color w:val="231F20"/>
          <w:spacing w:val="-5"/>
          <w:sz w:val="16"/>
        </w:rPr>
        <w:t>20</w:t>
      </w:r>
    </w:p>
    <w:p>
      <w:pPr>
        <w:spacing w:line="182" w:lineRule="exact" w:before="0"/>
        <w:ind w:left="0" w:right="835" w:firstLine="0"/>
        <w:jc w:val="right"/>
        <w:rPr>
          <w:rFonts w:ascii="Arial" w:hAnsi="Arial"/>
          <w:sz w:val="16"/>
        </w:rPr>
      </w:pPr>
      <w:r>
        <w:rPr>
          <w:rFonts w:ascii="Arial" w:hAnsi="Arial"/>
          <w:color w:val="231F20"/>
          <w:spacing w:val="-2"/>
          <w:sz w:val="16"/>
        </w:rPr>
        <w:t>17–97.6</w:t>
      </w:r>
    </w:p>
    <w:p>
      <w:pPr>
        <w:pStyle w:val="BodyText"/>
        <w:spacing w:before="2"/>
        <w:rPr>
          <w:rFonts w:ascii="Arial"/>
          <w:sz w:val="15"/>
        </w:rPr>
      </w:pPr>
    </w:p>
    <w:p>
      <w:pPr>
        <w:tabs>
          <w:tab w:pos="3571" w:val="left" w:leader="none"/>
        </w:tabs>
        <w:spacing w:line="182" w:lineRule="exact" w:before="1"/>
        <w:ind w:left="0" w:right="823" w:firstLine="0"/>
        <w:jc w:val="right"/>
        <w:rPr>
          <w:rFonts w:ascii="Arial"/>
          <w:sz w:val="16"/>
        </w:rPr>
      </w:pPr>
      <w:r>
        <w:rPr>
          <w:rFonts w:ascii="Arial"/>
          <w:color w:val="231F20"/>
          <w:sz w:val="16"/>
        </w:rPr>
        <w:t>Aphasia</w:t>
      </w:r>
      <w:r>
        <w:rPr>
          <w:rFonts w:ascii="Arial"/>
          <w:color w:val="231F20"/>
          <w:spacing w:val="-5"/>
          <w:sz w:val="16"/>
        </w:rPr>
        <w:t> </w:t>
      </w:r>
      <w:r>
        <w:rPr>
          <w:rFonts w:ascii="Arial"/>
          <w:color w:val="231F20"/>
          <w:spacing w:val="-4"/>
          <w:sz w:val="16"/>
        </w:rPr>
        <w:t>type</w:t>
      </w:r>
      <w:r>
        <w:rPr>
          <w:rFonts w:ascii="Arial"/>
          <w:color w:val="231F20"/>
          <w:sz w:val="16"/>
        </w:rPr>
        <w:tab/>
        <w:t>6</w:t>
      </w:r>
      <w:r>
        <w:rPr>
          <w:rFonts w:ascii="Arial"/>
          <w:color w:val="231F20"/>
          <w:spacing w:val="7"/>
          <w:sz w:val="16"/>
        </w:rPr>
        <w:t> </w:t>
      </w:r>
      <w:r>
        <w:rPr>
          <w:rFonts w:ascii="Arial"/>
          <w:color w:val="231F20"/>
          <w:spacing w:val="-2"/>
          <w:sz w:val="16"/>
        </w:rPr>
        <w:t>latent</w:t>
      </w:r>
      <w:r>
        <w:rPr>
          <w:rFonts w:ascii="Arial"/>
          <w:color w:val="231F20"/>
          <w:spacing w:val="-2"/>
          <w:sz w:val="16"/>
          <w:vertAlign w:val="superscript"/>
        </w:rPr>
        <w:t>a</w:t>
      </w:r>
    </w:p>
    <w:p>
      <w:pPr>
        <w:spacing w:line="180" w:lineRule="exact" w:before="0"/>
        <w:ind w:left="0" w:right="746" w:firstLine="0"/>
        <w:jc w:val="right"/>
        <w:rPr>
          <w:rFonts w:ascii="Arial"/>
          <w:sz w:val="16"/>
        </w:rPr>
      </w:pPr>
      <w:r>
        <w:rPr>
          <w:rFonts w:ascii="Arial"/>
          <w:color w:val="231F20"/>
          <w:sz w:val="16"/>
        </w:rPr>
        <w:t>13</w:t>
      </w:r>
      <w:r>
        <w:rPr>
          <w:rFonts w:ascii="Arial"/>
          <w:color w:val="231F20"/>
          <w:spacing w:val="7"/>
          <w:sz w:val="16"/>
        </w:rPr>
        <w:t> </w:t>
      </w:r>
      <w:r>
        <w:rPr>
          <w:rFonts w:ascii="Arial"/>
          <w:color w:val="231F20"/>
          <w:spacing w:val="-2"/>
          <w:sz w:val="16"/>
        </w:rPr>
        <w:t>anomic</w:t>
      </w:r>
    </w:p>
    <w:p>
      <w:pPr>
        <w:spacing w:line="180" w:lineRule="exact" w:before="0"/>
        <w:ind w:left="0" w:right="734" w:firstLine="0"/>
        <w:jc w:val="right"/>
        <w:rPr>
          <w:rFonts w:ascii="Arial" w:hAnsi="Arial"/>
          <w:sz w:val="16"/>
        </w:rPr>
      </w:pPr>
      <w:r>
        <w:rPr>
          <w:rFonts w:ascii="Arial" w:hAnsi="Arial"/>
          <w:color w:val="231F20"/>
          <w:sz w:val="16"/>
        </w:rPr>
        <w:t>13</w:t>
      </w:r>
      <w:r>
        <w:rPr>
          <w:rFonts w:ascii="Arial" w:hAnsi="Arial"/>
          <w:color w:val="231F20"/>
          <w:spacing w:val="7"/>
          <w:sz w:val="16"/>
        </w:rPr>
        <w:t> </w:t>
      </w:r>
      <w:r>
        <w:rPr>
          <w:rFonts w:ascii="Arial" w:hAnsi="Arial"/>
          <w:color w:val="231F20"/>
          <w:spacing w:val="-2"/>
          <w:sz w:val="16"/>
        </w:rPr>
        <w:t>Broca’s</w:t>
      </w:r>
    </w:p>
    <w:p>
      <w:pPr>
        <w:spacing w:line="180" w:lineRule="exact" w:before="0"/>
        <w:ind w:left="0" w:right="652" w:firstLine="0"/>
        <w:jc w:val="right"/>
        <w:rPr>
          <w:rFonts w:ascii="Arial"/>
          <w:sz w:val="16"/>
        </w:rPr>
      </w:pPr>
      <w:r>
        <w:rPr>
          <w:rFonts w:ascii="Arial"/>
          <w:color w:val="231F20"/>
          <w:sz w:val="16"/>
        </w:rPr>
        <w:t>6</w:t>
      </w:r>
      <w:r>
        <w:rPr>
          <w:rFonts w:ascii="Arial"/>
          <w:color w:val="231F20"/>
          <w:spacing w:val="6"/>
          <w:sz w:val="16"/>
        </w:rPr>
        <w:t> </w:t>
      </w:r>
      <w:r>
        <w:rPr>
          <w:rFonts w:ascii="Arial"/>
          <w:color w:val="231F20"/>
          <w:spacing w:val="-2"/>
          <w:sz w:val="16"/>
        </w:rPr>
        <w:t>conduction</w:t>
      </w:r>
    </w:p>
    <w:p>
      <w:pPr>
        <w:spacing w:line="180" w:lineRule="exact" w:before="0"/>
        <w:ind w:left="3162" w:right="301" w:firstLine="0"/>
        <w:jc w:val="center"/>
        <w:rPr>
          <w:rFonts w:ascii="Arial"/>
          <w:sz w:val="16"/>
        </w:rPr>
      </w:pPr>
      <w:r>
        <w:rPr>
          <w:rFonts w:ascii="Arial"/>
          <w:color w:val="231F20"/>
          <w:sz w:val="16"/>
        </w:rPr>
        <w:t>2</w:t>
      </w:r>
      <w:r>
        <w:rPr>
          <w:rFonts w:ascii="Arial"/>
          <w:color w:val="231F20"/>
          <w:spacing w:val="8"/>
          <w:sz w:val="16"/>
        </w:rPr>
        <w:t> </w:t>
      </w:r>
      <w:r>
        <w:rPr>
          <w:rFonts w:ascii="Arial"/>
          <w:color w:val="231F20"/>
          <w:sz w:val="16"/>
        </w:rPr>
        <w:t>transcortical</w:t>
      </w:r>
      <w:r>
        <w:rPr>
          <w:rFonts w:ascii="Arial"/>
          <w:color w:val="231F20"/>
          <w:spacing w:val="9"/>
          <w:sz w:val="16"/>
        </w:rPr>
        <w:t> </w:t>
      </w:r>
      <w:r>
        <w:rPr>
          <w:rFonts w:ascii="Arial"/>
          <w:color w:val="231F20"/>
          <w:spacing w:val="-2"/>
          <w:sz w:val="16"/>
        </w:rPr>
        <w:t>motor</w:t>
      </w:r>
    </w:p>
    <w:p>
      <w:pPr>
        <w:spacing w:line="180" w:lineRule="exact" w:before="0"/>
        <w:ind w:left="3162" w:right="301" w:firstLine="0"/>
        <w:jc w:val="center"/>
        <w:rPr>
          <w:rFonts w:ascii="Arial"/>
          <w:sz w:val="16"/>
        </w:rPr>
      </w:pPr>
      <w:r>
        <w:rPr>
          <w:rFonts w:ascii="Arial"/>
          <w:color w:val="231F20"/>
          <w:sz w:val="16"/>
        </w:rPr>
        <w:t>1</w:t>
      </w:r>
      <w:r>
        <w:rPr>
          <w:rFonts w:ascii="Arial"/>
          <w:color w:val="231F20"/>
          <w:spacing w:val="10"/>
          <w:sz w:val="16"/>
        </w:rPr>
        <w:t> </w:t>
      </w:r>
      <w:r>
        <w:rPr>
          <w:rFonts w:ascii="Arial"/>
          <w:color w:val="231F20"/>
          <w:sz w:val="16"/>
        </w:rPr>
        <w:t>transcortical</w:t>
      </w:r>
      <w:r>
        <w:rPr>
          <w:rFonts w:ascii="Arial"/>
          <w:color w:val="231F20"/>
          <w:spacing w:val="11"/>
          <w:sz w:val="16"/>
        </w:rPr>
        <w:t> </w:t>
      </w:r>
      <w:r>
        <w:rPr>
          <w:rFonts w:ascii="Arial"/>
          <w:color w:val="231F20"/>
          <w:spacing w:val="-2"/>
          <w:sz w:val="16"/>
        </w:rPr>
        <w:t>sensory</w:t>
      </w:r>
    </w:p>
    <w:p>
      <w:pPr>
        <w:spacing w:line="182" w:lineRule="exact" w:before="0"/>
        <w:ind w:left="3161" w:right="301" w:firstLine="0"/>
        <w:jc w:val="center"/>
        <w:rPr>
          <w:rFonts w:ascii="Arial" w:hAnsi="Arial"/>
          <w:sz w:val="16"/>
        </w:rPr>
      </w:pPr>
      <w:r>
        <w:rPr>
          <w:rFonts w:ascii="Arial" w:hAnsi="Arial"/>
          <w:color w:val="231F20"/>
          <w:sz w:val="16"/>
        </w:rPr>
        <w:t>5</w:t>
      </w:r>
      <w:r>
        <w:rPr>
          <w:rFonts w:ascii="Arial" w:hAnsi="Arial"/>
          <w:color w:val="231F20"/>
          <w:spacing w:val="7"/>
          <w:sz w:val="16"/>
        </w:rPr>
        <w:t> </w:t>
      </w:r>
      <w:r>
        <w:rPr>
          <w:rFonts w:ascii="Arial" w:hAnsi="Arial"/>
          <w:color w:val="231F20"/>
          <w:spacing w:val="-2"/>
          <w:sz w:val="16"/>
        </w:rPr>
        <w:t>Wernicke’s</w:t>
      </w:r>
    </w:p>
    <w:p>
      <w:pPr>
        <w:pStyle w:val="BodyText"/>
        <w:spacing w:before="7"/>
        <w:rPr>
          <w:rFonts w:ascii="Arial"/>
          <w:sz w:val="3"/>
        </w:rPr>
      </w:pPr>
      <w:r>
        <w:rPr/>
        <w:pict>
          <v:rect style="position:absolute;margin-left:304.667999pt;margin-top:3.285611pt;width:240.038pt;height:.51022pt;mso-position-horizontal-relative:page;mso-position-vertical-relative:paragraph;z-index:-15723520;mso-wrap-distance-left:0;mso-wrap-distance-right:0" id="docshape24" filled="true" fillcolor="#231f20" stroked="false">
            <v:fill type="solid"/>
            <w10:wrap type="topAndBottom"/>
          </v:rect>
        </w:pict>
      </w:r>
    </w:p>
    <w:p>
      <w:pPr>
        <w:spacing w:line="235" w:lineRule="auto" w:before="91"/>
        <w:ind w:left="114" w:right="190" w:firstLine="0"/>
        <w:jc w:val="both"/>
        <w:rPr>
          <w:rFonts w:ascii="Arial" w:hAnsi="Arial"/>
          <w:sz w:val="16"/>
        </w:rPr>
      </w:pPr>
      <w:r>
        <w:rPr>
          <w:rFonts w:ascii="Arial" w:hAnsi="Arial"/>
          <w:i/>
          <w:color w:val="231F20"/>
          <w:sz w:val="16"/>
        </w:rPr>
        <w:t>Note.</w:t>
      </w:r>
      <w:r>
        <w:rPr>
          <w:rFonts w:ascii="Arial" w:hAnsi="Arial"/>
          <w:i/>
          <w:color w:val="231F20"/>
          <w:spacing w:val="40"/>
          <w:sz w:val="16"/>
        </w:rPr>
        <w:t> </w:t>
      </w:r>
      <w:r>
        <w:rPr>
          <w:rFonts w:ascii="Arial" w:hAnsi="Arial"/>
          <w:color w:val="231F20"/>
          <w:sz w:val="16"/>
        </w:rPr>
        <w:t>PNBI = persons with no brain injury; PWA = persons </w:t>
      </w:r>
      <w:r>
        <w:rPr>
          <w:rFonts w:ascii="Arial" w:hAnsi="Arial"/>
          <w:color w:val="231F20"/>
          <w:sz w:val="16"/>
        </w:rPr>
        <w:t>with aphasia; WAB-AQ = Western Aphasia Battery–Aphasia Quotient WAB-R AQ = Western Aphasia Battery–Revised Aphasia Quotient.</w:t>
      </w:r>
    </w:p>
    <w:p>
      <w:pPr>
        <w:spacing w:line="235" w:lineRule="auto" w:before="59"/>
        <w:ind w:left="114" w:right="190" w:firstLine="0"/>
        <w:jc w:val="both"/>
        <w:rPr>
          <w:rFonts w:ascii="Arial"/>
          <w:sz w:val="16"/>
        </w:rPr>
      </w:pPr>
      <w:r>
        <w:rPr>
          <w:rFonts w:ascii="Arial"/>
          <w:color w:val="231F20"/>
          <w:sz w:val="16"/>
          <w:vertAlign w:val="superscript"/>
        </w:rPr>
        <w:t>a</w:t>
      </w:r>
      <w:r>
        <w:rPr>
          <w:rFonts w:ascii="Arial"/>
          <w:color w:val="231F20"/>
          <w:sz w:val="16"/>
          <w:vertAlign w:val="baseline"/>
        </w:rPr>
        <w:t>Individuals</w:t>
      </w:r>
      <w:r>
        <w:rPr>
          <w:rFonts w:ascii="Arial"/>
          <w:color w:val="231F20"/>
          <w:spacing w:val="21"/>
          <w:sz w:val="16"/>
          <w:vertAlign w:val="baseline"/>
        </w:rPr>
        <w:t> </w:t>
      </w:r>
      <w:r>
        <w:rPr>
          <w:rFonts w:ascii="Arial"/>
          <w:color w:val="231F20"/>
          <w:sz w:val="16"/>
          <w:vertAlign w:val="baseline"/>
        </w:rPr>
        <w:t>who</w:t>
      </w:r>
      <w:r>
        <w:rPr>
          <w:rFonts w:ascii="Arial"/>
          <w:color w:val="231F20"/>
          <w:spacing w:val="21"/>
          <w:sz w:val="16"/>
          <w:vertAlign w:val="baseline"/>
        </w:rPr>
        <w:t> </w:t>
      </w:r>
      <w:r>
        <w:rPr>
          <w:rFonts w:ascii="Arial"/>
          <w:color w:val="231F20"/>
          <w:sz w:val="16"/>
          <w:vertAlign w:val="baseline"/>
        </w:rPr>
        <w:t>score</w:t>
      </w:r>
      <w:r>
        <w:rPr>
          <w:rFonts w:ascii="Arial"/>
          <w:color w:val="231F20"/>
          <w:spacing w:val="21"/>
          <w:sz w:val="16"/>
          <w:vertAlign w:val="baseline"/>
        </w:rPr>
        <w:t> </w:t>
      </w:r>
      <w:r>
        <w:rPr>
          <w:rFonts w:ascii="Arial"/>
          <w:color w:val="231F20"/>
          <w:sz w:val="16"/>
          <w:vertAlign w:val="baseline"/>
        </w:rPr>
        <w:t>above</w:t>
      </w:r>
      <w:r>
        <w:rPr>
          <w:rFonts w:ascii="Arial"/>
          <w:color w:val="231F20"/>
          <w:spacing w:val="21"/>
          <w:sz w:val="16"/>
          <w:vertAlign w:val="baseline"/>
        </w:rPr>
        <w:t> </w:t>
      </w:r>
      <w:r>
        <w:rPr>
          <w:rFonts w:ascii="Arial"/>
          <w:color w:val="231F20"/>
          <w:sz w:val="16"/>
          <w:vertAlign w:val="baseline"/>
        </w:rPr>
        <w:t>the</w:t>
      </w:r>
      <w:r>
        <w:rPr>
          <w:rFonts w:ascii="Arial"/>
          <w:color w:val="231F20"/>
          <w:spacing w:val="22"/>
          <w:sz w:val="16"/>
          <w:vertAlign w:val="baseline"/>
        </w:rPr>
        <w:t> </w:t>
      </w:r>
      <w:r>
        <w:rPr>
          <w:rFonts w:ascii="Arial"/>
          <w:color w:val="231F20"/>
          <w:sz w:val="16"/>
          <w:vertAlign w:val="baseline"/>
        </w:rPr>
        <w:t>WAB-R</w:t>
      </w:r>
      <w:r>
        <w:rPr>
          <w:rFonts w:ascii="Arial"/>
          <w:color w:val="231F20"/>
          <w:spacing w:val="21"/>
          <w:sz w:val="16"/>
          <w:vertAlign w:val="baseline"/>
        </w:rPr>
        <w:t> </w:t>
      </w:r>
      <w:r>
        <w:rPr>
          <w:rFonts w:ascii="Arial"/>
          <w:color w:val="231F20"/>
          <w:sz w:val="16"/>
          <w:vertAlign w:val="baseline"/>
        </w:rPr>
        <w:t>AQ</w:t>
      </w:r>
      <w:r>
        <w:rPr>
          <w:rFonts w:ascii="Arial"/>
          <w:color w:val="231F20"/>
          <w:spacing w:val="21"/>
          <w:sz w:val="16"/>
          <w:vertAlign w:val="baseline"/>
        </w:rPr>
        <w:t> </w:t>
      </w:r>
      <w:r>
        <w:rPr>
          <w:rFonts w:ascii="Arial"/>
          <w:color w:val="231F20"/>
          <w:sz w:val="16"/>
          <w:vertAlign w:val="baseline"/>
        </w:rPr>
        <w:t>cutoff</w:t>
      </w:r>
      <w:r>
        <w:rPr>
          <w:rFonts w:ascii="Arial"/>
          <w:color w:val="231F20"/>
          <w:spacing w:val="21"/>
          <w:sz w:val="16"/>
          <w:vertAlign w:val="baseline"/>
        </w:rPr>
        <w:t> </w:t>
      </w:r>
      <w:r>
        <w:rPr>
          <w:rFonts w:ascii="Arial"/>
          <w:color w:val="231F20"/>
          <w:sz w:val="16"/>
          <w:vertAlign w:val="baseline"/>
        </w:rPr>
        <w:t>for</w:t>
      </w:r>
      <w:r>
        <w:rPr>
          <w:rFonts w:ascii="Arial"/>
          <w:color w:val="231F20"/>
          <w:spacing w:val="21"/>
          <w:sz w:val="16"/>
          <w:vertAlign w:val="baseline"/>
        </w:rPr>
        <w:t> </w:t>
      </w:r>
      <w:r>
        <w:rPr>
          <w:rFonts w:ascii="Arial"/>
          <w:color w:val="231F20"/>
          <w:sz w:val="16"/>
          <w:vertAlign w:val="baseline"/>
        </w:rPr>
        <w:t>diagnosis of aphasia but who present with language impairments in func- tional communication are classified as having latent aphasia.</w:t>
      </w:r>
    </w:p>
    <w:p>
      <w:pPr>
        <w:pStyle w:val="BodyText"/>
        <w:spacing w:before="3"/>
        <w:rPr>
          <w:rFonts w:ascii="Arial"/>
          <w:sz w:val="7"/>
        </w:rPr>
      </w:pPr>
      <w:r>
        <w:rPr/>
        <w:pict>
          <v:rect style="position:absolute;margin-left:304.667999pt;margin-top:5.420294pt;width:240.038pt;height:1.9843pt;mso-position-horizontal-relative:page;mso-position-vertical-relative:paragraph;z-index:-15723008;mso-wrap-distance-left:0;mso-wrap-distance-right:0" id="docshape25" filled="true" fillcolor="#231f20" stroked="false">
            <v:fill type="solid"/>
            <w10:wrap type="topAndBottom"/>
          </v:rect>
        </w:pict>
      </w:r>
    </w:p>
    <w:p>
      <w:pPr>
        <w:pStyle w:val="BodyText"/>
        <w:rPr>
          <w:rFonts w:ascii="Arial"/>
          <w:sz w:val="18"/>
        </w:rPr>
      </w:pPr>
    </w:p>
    <w:p>
      <w:pPr>
        <w:pStyle w:val="BodyText"/>
        <w:spacing w:before="10"/>
        <w:rPr>
          <w:rFonts w:ascii="Arial"/>
          <w:sz w:val="22"/>
        </w:rPr>
      </w:pPr>
    </w:p>
    <w:p>
      <w:pPr>
        <w:spacing w:before="0"/>
        <w:ind w:left="222" w:right="0" w:firstLine="0"/>
        <w:jc w:val="left"/>
        <w:rPr>
          <w:rFonts w:ascii="Arial"/>
          <w:sz w:val="20"/>
        </w:rPr>
      </w:pPr>
      <w:r>
        <w:rPr>
          <w:rFonts w:ascii="Arial"/>
          <w:color w:val="231F20"/>
          <w:sz w:val="16"/>
        </w:rPr>
        <w:t>Dalton</w:t>
      </w:r>
      <w:r>
        <w:rPr>
          <w:rFonts w:ascii="Arial"/>
          <w:color w:val="231F20"/>
          <w:spacing w:val="2"/>
          <w:sz w:val="16"/>
        </w:rPr>
        <w:t> </w:t>
      </w:r>
      <w:r>
        <w:rPr>
          <w:rFonts w:ascii="Arial"/>
          <w:color w:val="231F20"/>
          <w:sz w:val="16"/>
        </w:rPr>
        <w:t>et</w:t>
      </w:r>
      <w:r>
        <w:rPr>
          <w:rFonts w:ascii="Arial"/>
          <w:color w:val="231F20"/>
          <w:spacing w:val="5"/>
          <w:sz w:val="16"/>
        </w:rPr>
        <w:t> </w:t>
      </w:r>
      <w:r>
        <w:rPr>
          <w:rFonts w:ascii="Arial"/>
          <w:color w:val="231F20"/>
          <w:sz w:val="16"/>
        </w:rPr>
        <w:t>al.:</w:t>
      </w:r>
      <w:r>
        <w:rPr>
          <w:rFonts w:ascii="Arial"/>
          <w:color w:val="231F20"/>
          <w:spacing w:val="4"/>
          <w:sz w:val="16"/>
        </w:rPr>
        <w:t> </w:t>
      </w:r>
      <w:r>
        <w:rPr>
          <w:rFonts w:ascii="Arial"/>
          <w:color w:val="231F20"/>
          <w:sz w:val="16"/>
        </w:rPr>
        <w:t>Validating</w:t>
      </w:r>
      <w:r>
        <w:rPr>
          <w:rFonts w:ascii="Arial"/>
          <w:color w:val="231F20"/>
          <w:spacing w:val="5"/>
          <w:sz w:val="16"/>
        </w:rPr>
        <w:t> </w:t>
      </w:r>
      <w:r>
        <w:rPr>
          <w:rFonts w:ascii="Arial"/>
          <w:color w:val="231F20"/>
          <w:sz w:val="16"/>
        </w:rPr>
        <w:t>Automated</w:t>
      </w:r>
      <w:r>
        <w:rPr>
          <w:rFonts w:ascii="Arial"/>
          <w:color w:val="231F20"/>
          <w:spacing w:val="5"/>
          <w:sz w:val="16"/>
        </w:rPr>
        <w:t> </w:t>
      </w:r>
      <w:r>
        <w:rPr>
          <w:rFonts w:ascii="Arial"/>
          <w:color w:val="231F20"/>
          <w:sz w:val="16"/>
        </w:rPr>
        <w:t>CoreLex</w:t>
      </w:r>
      <w:r>
        <w:rPr>
          <w:rFonts w:ascii="Arial"/>
          <w:color w:val="231F20"/>
          <w:spacing w:val="3"/>
          <w:sz w:val="16"/>
        </w:rPr>
        <w:t> </w:t>
      </w:r>
      <w:r>
        <w:rPr>
          <w:rFonts w:ascii="Arial"/>
          <w:color w:val="231F20"/>
          <w:sz w:val="16"/>
        </w:rPr>
        <w:t>Calculations</w:t>
      </w:r>
      <w:r>
        <w:rPr>
          <w:rFonts w:ascii="Arial"/>
          <w:color w:val="231F20"/>
          <w:spacing w:val="43"/>
          <w:sz w:val="16"/>
        </w:rPr>
        <w:t>  </w:t>
      </w:r>
      <w:r>
        <w:rPr>
          <w:rFonts w:ascii="Arial"/>
          <w:color w:val="231F20"/>
          <w:spacing w:val="-4"/>
          <w:sz w:val="20"/>
        </w:rPr>
        <w:t>2997</w:t>
      </w:r>
    </w:p>
    <w:p>
      <w:pPr>
        <w:spacing w:after="0"/>
        <w:jc w:val="left"/>
        <w:rPr>
          <w:rFonts w:ascii="Arial"/>
          <w:sz w:val="20"/>
        </w:rPr>
        <w:sectPr>
          <w:type w:val="continuous"/>
          <w:pgSz w:w="11710" w:h="15660"/>
          <w:pgMar w:header="1144" w:footer="143" w:top="960" w:bottom="340" w:left="700" w:right="620"/>
          <w:cols w:num="2" w:equalWidth="0">
            <w:col w:w="4954" w:space="325"/>
            <w:col w:w="5111"/>
          </w:cols>
        </w:sectPr>
      </w:pPr>
    </w:p>
    <w:p>
      <w:pPr>
        <w:pStyle w:val="BodyText"/>
        <w:spacing w:before="10"/>
        <w:rPr>
          <w:rFonts w:ascii="Arial"/>
          <w:sz w:val="8"/>
        </w:rPr>
      </w:pPr>
    </w:p>
    <w:p>
      <w:pPr>
        <w:spacing w:after="0"/>
        <w:rPr>
          <w:rFonts w:ascii="Arial"/>
          <w:sz w:val="8"/>
        </w:rPr>
        <w:sectPr>
          <w:pgSz w:w="11710" w:h="15660"/>
          <w:pgMar w:header="1144" w:footer="143" w:top="1340" w:bottom="340" w:left="700" w:right="620"/>
        </w:sectPr>
      </w:pPr>
    </w:p>
    <w:p>
      <w:pPr>
        <w:pStyle w:val="BodyText"/>
        <w:spacing w:line="264" w:lineRule="auto" w:before="97"/>
        <w:ind w:left="114" w:right="38"/>
        <w:jc w:val="both"/>
      </w:pPr>
      <w:r>
        <w:rPr>
          <w:color w:val="231F20"/>
          <w:w w:val="105"/>
        </w:rPr>
        <w:t>(Cinderella,</w:t>
      </w:r>
      <w:r>
        <w:rPr>
          <w:color w:val="231F20"/>
          <w:w w:val="105"/>
        </w:rPr>
        <w:t> pictures</w:t>
      </w:r>
      <w:r>
        <w:rPr>
          <w:color w:val="231F20"/>
          <w:w w:val="105"/>
        </w:rPr>
        <w:t> only)</w:t>
      </w:r>
      <w:r>
        <w:rPr>
          <w:color w:val="231F20"/>
          <w:w w:val="105"/>
        </w:rPr>
        <w:t> and</w:t>
      </w:r>
      <w:r>
        <w:rPr>
          <w:color w:val="231F20"/>
          <w:w w:val="105"/>
        </w:rPr>
        <w:t> were</w:t>
      </w:r>
      <w:r>
        <w:rPr>
          <w:color w:val="231F20"/>
          <w:w w:val="105"/>
        </w:rPr>
        <w:t> then</w:t>
      </w:r>
      <w:r>
        <w:rPr>
          <w:color w:val="231F20"/>
          <w:w w:val="105"/>
        </w:rPr>
        <w:t> asked</w:t>
      </w:r>
      <w:r>
        <w:rPr>
          <w:color w:val="231F20"/>
          <w:w w:val="105"/>
        </w:rPr>
        <w:t> to</w:t>
      </w:r>
      <w:r>
        <w:rPr>
          <w:color w:val="231F20"/>
          <w:w w:val="105"/>
        </w:rPr>
        <w:t> tell</w:t>
      </w:r>
      <w:r>
        <w:rPr>
          <w:color w:val="231F20"/>
          <w:w w:val="105"/>
        </w:rPr>
        <w:t> </w:t>
      </w:r>
      <w:r>
        <w:rPr>
          <w:color w:val="231F20"/>
          <w:w w:val="105"/>
        </w:rPr>
        <w:t>the story in their own words without the book. Finally, partic- ipants were asked to explain how to make a peanut butter and</w:t>
      </w:r>
      <w:r>
        <w:rPr>
          <w:color w:val="231F20"/>
          <w:w w:val="105"/>
        </w:rPr>
        <w:t> jelly</w:t>
      </w:r>
      <w:r>
        <w:rPr>
          <w:color w:val="231F20"/>
          <w:w w:val="105"/>
        </w:rPr>
        <w:t> sandwich</w:t>
      </w:r>
      <w:r>
        <w:rPr>
          <w:color w:val="231F20"/>
          <w:w w:val="105"/>
        </w:rPr>
        <w:t> (Sandwich).</w:t>
      </w:r>
      <w:r>
        <w:rPr>
          <w:color w:val="231F20"/>
          <w:w w:val="105"/>
        </w:rPr>
        <w:t> Responses</w:t>
      </w:r>
      <w:r>
        <w:rPr>
          <w:color w:val="231F20"/>
          <w:w w:val="105"/>
        </w:rPr>
        <w:t> were</w:t>
      </w:r>
      <w:r>
        <w:rPr>
          <w:color w:val="231F20"/>
          <w:w w:val="105"/>
        </w:rPr>
        <w:t> video- recorded</w:t>
      </w:r>
      <w:r>
        <w:rPr>
          <w:color w:val="231F20"/>
          <w:w w:val="105"/>
        </w:rPr>
        <w:t> and</w:t>
      </w:r>
      <w:r>
        <w:rPr>
          <w:color w:val="231F20"/>
          <w:w w:val="105"/>
        </w:rPr>
        <w:t> transcribed</w:t>
      </w:r>
      <w:r>
        <w:rPr>
          <w:color w:val="231F20"/>
          <w:w w:val="105"/>
        </w:rPr>
        <w:t> orthographically</w:t>
      </w:r>
      <w:r>
        <w:rPr>
          <w:color w:val="231F20"/>
          <w:w w:val="105"/>
        </w:rPr>
        <w:t> in</w:t>
      </w:r>
      <w:r>
        <w:rPr>
          <w:color w:val="231F20"/>
          <w:w w:val="105"/>
        </w:rPr>
        <w:t> CHAT</w:t>
      </w:r>
      <w:r>
        <w:rPr>
          <w:color w:val="231F20"/>
          <w:w w:val="105"/>
        </w:rPr>
        <w:t> for-</w:t>
      </w:r>
      <w:r>
        <w:rPr>
          <w:color w:val="231F20"/>
          <w:spacing w:val="40"/>
          <w:w w:val="105"/>
        </w:rPr>
        <w:t> </w:t>
      </w:r>
      <w:r>
        <w:rPr>
          <w:color w:val="231F20"/>
          <w:w w:val="105"/>
        </w:rPr>
        <w:t>mat </w:t>
      </w:r>
      <w:hyperlink r:id="rId21">
        <w:r>
          <w:rPr>
            <w:color w:val="231F20"/>
            <w:w w:val="105"/>
          </w:rPr>
          <w:t>(https://talkbank.org/manuals/CHAT.pdf)</w:t>
        </w:r>
      </w:hyperlink>
      <w:r>
        <w:rPr>
          <w:color w:val="231F20"/>
          <w:w w:val="105"/>
        </w:rPr>
        <w:t> by the orig- inal</w:t>
      </w:r>
      <w:r>
        <w:rPr>
          <w:color w:val="231F20"/>
          <w:w w:val="105"/>
        </w:rPr>
        <w:t> contributors</w:t>
      </w:r>
      <w:r>
        <w:rPr>
          <w:color w:val="231F20"/>
          <w:w w:val="105"/>
        </w:rPr>
        <w:t> of</w:t>
      </w:r>
      <w:r>
        <w:rPr>
          <w:color w:val="231F20"/>
          <w:w w:val="105"/>
        </w:rPr>
        <w:t> the</w:t>
      </w:r>
      <w:r>
        <w:rPr>
          <w:color w:val="231F20"/>
          <w:w w:val="105"/>
        </w:rPr>
        <w:t> data</w:t>
      </w:r>
      <w:r>
        <w:rPr>
          <w:color w:val="231F20"/>
          <w:w w:val="105"/>
        </w:rPr>
        <w:t> and/or</w:t>
      </w:r>
      <w:r>
        <w:rPr>
          <w:color w:val="231F20"/>
          <w:w w:val="105"/>
        </w:rPr>
        <w:t> by</w:t>
      </w:r>
      <w:r>
        <w:rPr>
          <w:color w:val="231F20"/>
          <w:w w:val="105"/>
        </w:rPr>
        <w:t> AphasiaBank</w:t>
      </w:r>
      <w:r>
        <w:rPr>
          <w:color w:val="231F20"/>
          <w:w w:val="105"/>
        </w:rPr>
        <w:t> per- sonnel.</w:t>
      </w:r>
      <w:r>
        <w:rPr>
          <w:color w:val="231F20"/>
          <w:w w:val="105"/>
        </w:rPr>
        <w:t> Transcripts</w:t>
      </w:r>
      <w:r>
        <w:rPr>
          <w:color w:val="231F20"/>
          <w:w w:val="105"/>
        </w:rPr>
        <w:t> included</w:t>
      </w:r>
      <w:r>
        <w:rPr>
          <w:color w:val="231F20"/>
          <w:w w:val="105"/>
        </w:rPr>
        <w:t> coding</w:t>
      </w:r>
      <w:r>
        <w:rPr>
          <w:color w:val="231F20"/>
          <w:w w:val="105"/>
        </w:rPr>
        <w:t> for</w:t>
      </w:r>
      <w:r>
        <w:rPr>
          <w:color w:val="231F20"/>
          <w:w w:val="105"/>
        </w:rPr>
        <w:t> various</w:t>
      </w:r>
      <w:r>
        <w:rPr>
          <w:color w:val="231F20"/>
          <w:w w:val="105"/>
        </w:rPr>
        <w:t> features such</w:t>
      </w:r>
      <w:r>
        <w:rPr>
          <w:color w:val="231F20"/>
          <w:w w:val="105"/>
        </w:rPr>
        <w:t> as</w:t>
      </w:r>
      <w:r>
        <w:rPr>
          <w:color w:val="231F20"/>
          <w:w w:val="105"/>
        </w:rPr>
        <w:t> word-level</w:t>
      </w:r>
      <w:r>
        <w:rPr>
          <w:color w:val="231F20"/>
          <w:w w:val="105"/>
        </w:rPr>
        <w:t> errors</w:t>
      </w:r>
      <w:r>
        <w:rPr>
          <w:color w:val="231F20"/>
          <w:w w:val="105"/>
        </w:rPr>
        <w:t> (e.g.,</w:t>
      </w:r>
      <w:r>
        <w:rPr>
          <w:color w:val="231F20"/>
          <w:w w:val="105"/>
        </w:rPr>
        <w:t> paraphasias),</w:t>
      </w:r>
      <w:r>
        <w:rPr>
          <w:color w:val="231F20"/>
          <w:w w:val="105"/>
        </w:rPr>
        <w:t> utterance- level</w:t>
      </w:r>
      <w:r>
        <w:rPr>
          <w:color w:val="231F20"/>
          <w:w w:val="105"/>
        </w:rPr>
        <w:t> errors</w:t>
      </w:r>
      <w:r>
        <w:rPr>
          <w:color w:val="231F20"/>
          <w:w w:val="105"/>
        </w:rPr>
        <w:t> (e.g.,</w:t>
      </w:r>
      <w:r>
        <w:rPr>
          <w:color w:val="231F20"/>
          <w:w w:val="105"/>
        </w:rPr>
        <w:t> empty</w:t>
      </w:r>
      <w:r>
        <w:rPr>
          <w:color w:val="231F20"/>
          <w:w w:val="105"/>
        </w:rPr>
        <w:t> speech),</w:t>
      </w:r>
      <w:r>
        <w:rPr>
          <w:color w:val="231F20"/>
          <w:w w:val="105"/>
        </w:rPr>
        <w:t> and</w:t>
      </w:r>
      <w:r>
        <w:rPr>
          <w:color w:val="231F20"/>
          <w:w w:val="105"/>
        </w:rPr>
        <w:t> nonverbal</w:t>
      </w:r>
      <w:r>
        <w:rPr>
          <w:color w:val="231F20"/>
          <w:w w:val="105"/>
        </w:rPr>
        <w:t> gestures. Use</w:t>
      </w:r>
      <w:r>
        <w:rPr>
          <w:color w:val="231F20"/>
          <w:w w:val="105"/>
        </w:rPr>
        <w:t> of</w:t>
      </w:r>
      <w:r>
        <w:rPr>
          <w:color w:val="231F20"/>
          <w:w w:val="105"/>
        </w:rPr>
        <w:t> the</w:t>
      </w:r>
      <w:r>
        <w:rPr>
          <w:color w:val="231F20"/>
          <w:w w:val="105"/>
        </w:rPr>
        <w:t> CHAT</w:t>
      </w:r>
      <w:r>
        <w:rPr>
          <w:color w:val="231F20"/>
          <w:w w:val="105"/>
        </w:rPr>
        <w:t> format</w:t>
      </w:r>
      <w:r>
        <w:rPr>
          <w:color w:val="231F20"/>
          <w:w w:val="105"/>
        </w:rPr>
        <w:t> allows</w:t>
      </w:r>
      <w:r>
        <w:rPr>
          <w:color w:val="231F20"/>
          <w:w w:val="105"/>
        </w:rPr>
        <w:t> for</w:t>
      </w:r>
      <w:r>
        <w:rPr>
          <w:color w:val="231F20"/>
          <w:w w:val="105"/>
        </w:rPr>
        <w:t> transcripts</w:t>
      </w:r>
      <w:r>
        <w:rPr>
          <w:color w:val="231F20"/>
          <w:w w:val="105"/>
        </w:rPr>
        <w:t> to</w:t>
      </w:r>
      <w:r>
        <w:rPr>
          <w:color w:val="231F20"/>
          <w:w w:val="105"/>
        </w:rPr>
        <w:t> be automatically</w:t>
      </w:r>
      <w:r>
        <w:rPr>
          <w:color w:val="231F20"/>
          <w:w w:val="105"/>
        </w:rPr>
        <w:t> parsed</w:t>
      </w:r>
      <w:r>
        <w:rPr>
          <w:color w:val="231F20"/>
          <w:w w:val="105"/>
        </w:rPr>
        <w:t> and</w:t>
      </w:r>
      <w:r>
        <w:rPr>
          <w:color w:val="231F20"/>
          <w:w w:val="105"/>
        </w:rPr>
        <w:t> then</w:t>
      </w:r>
      <w:r>
        <w:rPr>
          <w:color w:val="231F20"/>
          <w:w w:val="105"/>
        </w:rPr>
        <w:t> analyzed</w:t>
      </w:r>
      <w:r>
        <w:rPr>
          <w:color w:val="231F20"/>
          <w:w w:val="105"/>
        </w:rPr>
        <w:t> with</w:t>
      </w:r>
      <w:r>
        <w:rPr>
          <w:color w:val="231F20"/>
          <w:w w:val="105"/>
        </w:rPr>
        <w:t> an</w:t>
      </w:r>
      <w:r>
        <w:rPr>
          <w:color w:val="231F20"/>
          <w:w w:val="105"/>
        </w:rPr>
        <w:t> extensive set</w:t>
      </w:r>
      <w:r>
        <w:rPr>
          <w:color w:val="231F20"/>
          <w:spacing w:val="40"/>
          <w:w w:val="105"/>
        </w:rPr>
        <w:t> </w:t>
      </w:r>
      <w:r>
        <w:rPr>
          <w:color w:val="231F20"/>
          <w:w w:val="105"/>
        </w:rPr>
        <w:t>of</w:t>
      </w:r>
      <w:r>
        <w:rPr>
          <w:color w:val="231F20"/>
          <w:spacing w:val="40"/>
          <w:w w:val="105"/>
        </w:rPr>
        <w:t> </w:t>
      </w:r>
      <w:r>
        <w:rPr>
          <w:color w:val="231F20"/>
          <w:w w:val="105"/>
        </w:rPr>
        <w:t>commands</w:t>
      </w:r>
      <w:r>
        <w:rPr>
          <w:color w:val="231F20"/>
          <w:spacing w:val="40"/>
          <w:w w:val="105"/>
        </w:rPr>
        <w:t> </w:t>
      </w:r>
      <w:r>
        <w:rPr>
          <w:color w:val="231F20"/>
          <w:w w:val="105"/>
        </w:rPr>
        <w:t>using</w:t>
      </w:r>
      <w:r>
        <w:rPr>
          <w:color w:val="231F20"/>
          <w:spacing w:val="40"/>
          <w:w w:val="105"/>
        </w:rPr>
        <w:t> </w:t>
      </w:r>
      <w:r>
        <w:rPr>
          <w:color w:val="231F20"/>
          <w:w w:val="105"/>
        </w:rPr>
        <w:t>the</w:t>
      </w:r>
      <w:r>
        <w:rPr>
          <w:color w:val="231F20"/>
          <w:spacing w:val="40"/>
          <w:w w:val="105"/>
        </w:rPr>
        <w:t> </w:t>
      </w:r>
      <w:r>
        <w:rPr>
          <w:color w:val="231F20"/>
          <w:w w:val="105"/>
        </w:rPr>
        <w:t>CLAN</w:t>
      </w:r>
      <w:r>
        <w:rPr>
          <w:color w:val="231F20"/>
          <w:spacing w:val="40"/>
          <w:w w:val="105"/>
        </w:rPr>
        <w:t> </w:t>
      </w:r>
      <w:r>
        <w:rPr>
          <w:color w:val="231F20"/>
          <w:w w:val="105"/>
        </w:rPr>
        <w:t>program,</w:t>
      </w:r>
      <w:r>
        <w:rPr>
          <w:color w:val="231F20"/>
          <w:spacing w:val="40"/>
          <w:w w:val="105"/>
        </w:rPr>
        <w:t> </w:t>
      </w:r>
      <w:r>
        <w:rPr>
          <w:color w:val="231F20"/>
          <w:w w:val="105"/>
        </w:rPr>
        <w:t>which</w:t>
      </w:r>
      <w:r>
        <w:rPr>
          <w:color w:val="231F20"/>
          <w:spacing w:val="40"/>
          <w:w w:val="105"/>
        </w:rPr>
        <w:t> </w:t>
      </w:r>
      <w:r>
        <w:rPr>
          <w:color w:val="231F20"/>
          <w:w w:val="105"/>
        </w:rPr>
        <w:t>is freely downloadable </w:t>
      </w:r>
      <w:hyperlink r:id="rId22">
        <w:r>
          <w:rPr>
            <w:color w:val="231F20"/>
            <w:w w:val="105"/>
          </w:rPr>
          <w:t>(https://dali.talkbank.org/clan/</w:t>
        </w:r>
      </w:hyperlink>
      <w:r>
        <w:rPr>
          <w:color w:val="231F20"/>
          <w:w w:val="105"/>
        </w:rPr>
        <w:t>).</w:t>
      </w:r>
    </w:p>
    <w:p>
      <w:pPr>
        <w:pStyle w:val="BodyText"/>
        <w:spacing w:before="11"/>
        <w:rPr>
          <w:sz w:val="17"/>
        </w:rPr>
      </w:pPr>
    </w:p>
    <w:p>
      <w:pPr>
        <w:pStyle w:val="Heading2"/>
      </w:pPr>
      <w:r>
        <w:rPr>
          <w:color w:val="231F20"/>
          <w:w w:val="105"/>
        </w:rPr>
        <w:t>Hand</w:t>
      </w:r>
      <w:r>
        <w:rPr>
          <w:color w:val="231F20"/>
          <w:spacing w:val="2"/>
          <w:w w:val="105"/>
        </w:rPr>
        <w:t> </w:t>
      </w:r>
      <w:r>
        <w:rPr>
          <w:color w:val="231F20"/>
          <w:spacing w:val="-2"/>
          <w:w w:val="105"/>
        </w:rPr>
        <w:t>Scoring</w:t>
      </w:r>
    </w:p>
    <w:p>
      <w:pPr>
        <w:pStyle w:val="BodyText"/>
        <w:spacing w:before="2"/>
        <w:rPr>
          <w:rFonts w:ascii="Arial"/>
          <w:sz w:val="22"/>
        </w:rPr>
      </w:pPr>
    </w:p>
    <w:p>
      <w:pPr>
        <w:pStyle w:val="BodyText"/>
        <w:spacing w:line="264" w:lineRule="auto"/>
        <w:ind w:left="114" w:right="38" w:firstLine="477"/>
        <w:jc w:val="both"/>
      </w:pPr>
      <w:r>
        <w:rPr>
          <w:color w:val="231F20"/>
          <w:w w:val="105"/>
        </w:rPr>
        <w:t>Hand</w:t>
      </w:r>
      <w:r>
        <w:rPr>
          <w:color w:val="231F20"/>
          <w:w w:val="105"/>
        </w:rPr>
        <w:t> scoring</w:t>
      </w:r>
      <w:r>
        <w:rPr>
          <w:color w:val="231F20"/>
          <w:w w:val="105"/>
        </w:rPr>
        <w:t> for</w:t>
      </w:r>
      <w:r>
        <w:rPr>
          <w:color w:val="231F20"/>
          <w:w w:val="105"/>
        </w:rPr>
        <w:t> CoreLex</w:t>
      </w:r>
      <w:r>
        <w:rPr>
          <w:color w:val="231F20"/>
          <w:w w:val="105"/>
        </w:rPr>
        <w:t> was</w:t>
      </w:r>
      <w:r>
        <w:rPr>
          <w:color w:val="231F20"/>
          <w:w w:val="105"/>
        </w:rPr>
        <w:t> completed</w:t>
      </w:r>
      <w:r>
        <w:rPr>
          <w:color w:val="231F20"/>
          <w:w w:val="105"/>
        </w:rPr>
        <w:t> by</w:t>
      </w:r>
      <w:r>
        <w:rPr>
          <w:color w:val="231F20"/>
          <w:w w:val="105"/>
        </w:rPr>
        <w:t> </w:t>
      </w:r>
      <w:r>
        <w:rPr>
          <w:color w:val="231F20"/>
          <w:w w:val="105"/>
        </w:rPr>
        <w:t>three first-year</w:t>
      </w:r>
      <w:r>
        <w:rPr>
          <w:color w:val="231F20"/>
          <w:w w:val="105"/>
        </w:rPr>
        <w:t> speech-language</w:t>
      </w:r>
      <w:r>
        <w:rPr>
          <w:color w:val="231F20"/>
          <w:w w:val="105"/>
        </w:rPr>
        <w:t> pathology</w:t>
      </w:r>
      <w:r>
        <w:rPr>
          <w:color w:val="231F20"/>
          <w:w w:val="105"/>
        </w:rPr>
        <w:t> graduate</w:t>
      </w:r>
      <w:r>
        <w:rPr>
          <w:color w:val="231F20"/>
          <w:w w:val="105"/>
        </w:rPr>
        <w:t> students (authors</w:t>
      </w:r>
      <w:r>
        <w:rPr>
          <w:color w:val="231F20"/>
          <w:w w:val="105"/>
        </w:rPr>
        <w:t> K.A.,</w:t>
      </w:r>
      <w:r>
        <w:rPr>
          <w:color w:val="231F20"/>
          <w:w w:val="105"/>
        </w:rPr>
        <w:t> A.R.,</w:t>
      </w:r>
      <w:r>
        <w:rPr>
          <w:color w:val="231F20"/>
          <w:w w:val="105"/>
        </w:rPr>
        <w:t> M.R.)</w:t>
      </w:r>
      <w:r>
        <w:rPr>
          <w:color w:val="231F20"/>
          <w:w w:val="105"/>
        </w:rPr>
        <w:t> who</w:t>
      </w:r>
      <w:r>
        <w:rPr>
          <w:color w:val="231F20"/>
          <w:w w:val="105"/>
        </w:rPr>
        <w:t> had</w:t>
      </w:r>
      <w:r>
        <w:rPr>
          <w:color w:val="231F20"/>
          <w:w w:val="105"/>
        </w:rPr>
        <w:t> completed</w:t>
      </w:r>
      <w:r>
        <w:rPr>
          <w:color w:val="231F20"/>
          <w:w w:val="105"/>
        </w:rPr>
        <w:t> adult neurogenic</w:t>
      </w:r>
      <w:r>
        <w:rPr>
          <w:color w:val="231F20"/>
          <w:w w:val="105"/>
        </w:rPr>
        <w:t> coursework</w:t>
      </w:r>
      <w:r>
        <w:rPr>
          <w:color w:val="231F20"/>
          <w:w w:val="105"/>
        </w:rPr>
        <w:t> and</w:t>
      </w:r>
      <w:r>
        <w:rPr>
          <w:color w:val="231F20"/>
          <w:w w:val="105"/>
        </w:rPr>
        <w:t> had</w:t>
      </w:r>
      <w:r>
        <w:rPr>
          <w:color w:val="231F20"/>
          <w:w w:val="105"/>
        </w:rPr>
        <w:t> experience</w:t>
      </w:r>
      <w:r>
        <w:rPr>
          <w:color w:val="231F20"/>
          <w:w w:val="105"/>
        </w:rPr>
        <w:t> with</w:t>
      </w:r>
      <w:r>
        <w:rPr>
          <w:color w:val="231F20"/>
          <w:w w:val="105"/>
        </w:rPr>
        <w:t> adult neurogenic</w:t>
      </w:r>
      <w:r>
        <w:rPr>
          <w:color w:val="231F20"/>
          <w:w w:val="105"/>
        </w:rPr>
        <w:t> clients</w:t>
      </w:r>
      <w:r>
        <w:rPr>
          <w:color w:val="231F20"/>
          <w:w w:val="105"/>
        </w:rPr>
        <w:t> in</w:t>
      </w:r>
      <w:r>
        <w:rPr>
          <w:color w:val="231F20"/>
          <w:w w:val="105"/>
        </w:rPr>
        <w:t> the</w:t>
      </w:r>
      <w:r>
        <w:rPr>
          <w:color w:val="231F20"/>
          <w:w w:val="105"/>
        </w:rPr>
        <w:t> university</w:t>
      </w:r>
      <w:r>
        <w:rPr>
          <w:color w:val="231F20"/>
          <w:w w:val="105"/>
        </w:rPr>
        <w:t> clinic.</w:t>
      </w:r>
      <w:r>
        <w:rPr>
          <w:color w:val="231F20"/>
          <w:w w:val="105"/>
        </w:rPr>
        <w:t> All</w:t>
      </w:r>
      <w:r>
        <w:rPr>
          <w:color w:val="231F20"/>
          <w:w w:val="105"/>
        </w:rPr>
        <w:t> graduate students</w:t>
      </w:r>
      <w:r>
        <w:rPr>
          <w:color w:val="231F20"/>
          <w:w w:val="105"/>
        </w:rPr>
        <w:t> were</w:t>
      </w:r>
      <w:r>
        <w:rPr>
          <w:color w:val="231F20"/>
          <w:w w:val="105"/>
        </w:rPr>
        <w:t> trained</w:t>
      </w:r>
      <w:r>
        <w:rPr>
          <w:color w:val="231F20"/>
          <w:w w:val="105"/>
        </w:rPr>
        <w:t> in</w:t>
      </w:r>
      <w:r>
        <w:rPr>
          <w:color w:val="231F20"/>
          <w:w w:val="105"/>
        </w:rPr>
        <w:t> discourse</w:t>
      </w:r>
      <w:r>
        <w:rPr>
          <w:color w:val="231F20"/>
          <w:w w:val="105"/>
        </w:rPr>
        <w:t> scoring</w:t>
      </w:r>
      <w:r>
        <w:rPr>
          <w:color w:val="231F20"/>
          <w:w w:val="105"/>
        </w:rPr>
        <w:t> procedures</w:t>
      </w:r>
      <w:r>
        <w:rPr>
          <w:color w:val="231F20"/>
          <w:w w:val="105"/>
        </w:rPr>
        <w:t> by author</w:t>
      </w:r>
      <w:r>
        <w:rPr>
          <w:color w:val="231F20"/>
          <w:w w:val="105"/>
        </w:rPr>
        <w:t> S.G.D.</w:t>
      </w:r>
      <w:r>
        <w:rPr>
          <w:color w:val="231F20"/>
          <w:w w:val="105"/>
        </w:rPr>
        <w:t> Two</w:t>
      </w:r>
      <w:r>
        <w:rPr>
          <w:color w:val="231F20"/>
          <w:w w:val="105"/>
        </w:rPr>
        <w:t> students</w:t>
      </w:r>
      <w:r>
        <w:rPr>
          <w:color w:val="231F20"/>
          <w:w w:val="105"/>
        </w:rPr>
        <w:t> had</w:t>
      </w:r>
      <w:r>
        <w:rPr>
          <w:color w:val="231F20"/>
          <w:w w:val="105"/>
        </w:rPr>
        <w:t> experience</w:t>
      </w:r>
      <w:r>
        <w:rPr>
          <w:color w:val="231F20"/>
          <w:w w:val="105"/>
        </w:rPr>
        <w:t> scoring CoreLex</w:t>
      </w:r>
      <w:r>
        <w:rPr>
          <w:color w:val="231F20"/>
          <w:w w:val="105"/>
        </w:rPr>
        <w:t> prior</w:t>
      </w:r>
      <w:r>
        <w:rPr>
          <w:color w:val="231F20"/>
          <w:w w:val="105"/>
        </w:rPr>
        <w:t> to</w:t>
      </w:r>
      <w:r>
        <w:rPr>
          <w:color w:val="231F20"/>
          <w:w w:val="105"/>
        </w:rPr>
        <w:t> completing</w:t>
      </w:r>
      <w:r>
        <w:rPr>
          <w:color w:val="231F20"/>
          <w:w w:val="105"/>
        </w:rPr>
        <w:t> this</w:t>
      </w:r>
      <w:r>
        <w:rPr>
          <w:color w:val="231F20"/>
          <w:w w:val="105"/>
        </w:rPr>
        <w:t> project;</w:t>
      </w:r>
      <w:r>
        <w:rPr>
          <w:color w:val="231F20"/>
          <w:w w:val="105"/>
        </w:rPr>
        <w:t> one</w:t>
      </w:r>
      <w:r>
        <w:rPr>
          <w:color w:val="231F20"/>
          <w:w w:val="105"/>
        </w:rPr>
        <w:t> was</w:t>
      </w:r>
      <w:r>
        <w:rPr>
          <w:color w:val="231F20"/>
          <w:w w:val="105"/>
        </w:rPr>
        <w:t> newly trained</w:t>
      </w:r>
      <w:r>
        <w:rPr>
          <w:color w:val="231F20"/>
          <w:spacing w:val="40"/>
          <w:w w:val="105"/>
        </w:rPr>
        <w:t> </w:t>
      </w:r>
      <w:r>
        <w:rPr>
          <w:color w:val="231F20"/>
          <w:w w:val="105"/>
        </w:rPr>
        <w:t>to</w:t>
      </w:r>
      <w:r>
        <w:rPr>
          <w:color w:val="231F20"/>
          <w:spacing w:val="40"/>
          <w:w w:val="105"/>
        </w:rPr>
        <w:t> </w:t>
      </w:r>
      <w:r>
        <w:rPr>
          <w:color w:val="231F20"/>
          <w:w w:val="105"/>
        </w:rPr>
        <w:t>assist</w:t>
      </w:r>
      <w:r>
        <w:rPr>
          <w:color w:val="231F20"/>
          <w:spacing w:val="40"/>
          <w:w w:val="105"/>
        </w:rPr>
        <w:t> </w:t>
      </w:r>
      <w:r>
        <w:rPr>
          <w:color w:val="231F20"/>
          <w:w w:val="105"/>
        </w:rPr>
        <w:t>with</w:t>
      </w:r>
      <w:r>
        <w:rPr>
          <w:color w:val="231F20"/>
          <w:spacing w:val="40"/>
          <w:w w:val="105"/>
        </w:rPr>
        <w:t> </w:t>
      </w:r>
      <w:r>
        <w:rPr>
          <w:color w:val="231F20"/>
          <w:w w:val="105"/>
        </w:rPr>
        <w:t>this</w:t>
      </w:r>
      <w:r>
        <w:rPr>
          <w:color w:val="231F20"/>
          <w:spacing w:val="40"/>
          <w:w w:val="105"/>
        </w:rPr>
        <w:t> </w:t>
      </w:r>
      <w:r>
        <w:rPr>
          <w:color w:val="231F20"/>
          <w:w w:val="105"/>
        </w:rPr>
        <w:t>project.</w:t>
      </w:r>
      <w:r>
        <w:rPr>
          <w:color w:val="231F20"/>
          <w:spacing w:val="40"/>
          <w:w w:val="105"/>
        </w:rPr>
        <w:t> </w:t>
      </w:r>
      <w:r>
        <w:rPr>
          <w:color w:val="231F20"/>
          <w:w w:val="105"/>
        </w:rPr>
        <w:t>To</w:t>
      </w:r>
      <w:r>
        <w:rPr>
          <w:color w:val="231F20"/>
          <w:spacing w:val="40"/>
          <w:w w:val="105"/>
        </w:rPr>
        <w:t> </w:t>
      </w:r>
      <w:r>
        <w:rPr>
          <w:color w:val="231F20"/>
          <w:w w:val="105"/>
        </w:rPr>
        <w:t>complete</w:t>
      </w:r>
      <w:r>
        <w:rPr>
          <w:color w:val="231F20"/>
          <w:spacing w:val="40"/>
          <w:w w:val="105"/>
        </w:rPr>
        <w:t> </w:t>
      </w:r>
      <w:r>
        <w:rPr>
          <w:color w:val="231F20"/>
          <w:w w:val="105"/>
        </w:rPr>
        <w:t>training, the</w:t>
      </w:r>
      <w:r>
        <w:rPr>
          <w:color w:val="231F20"/>
          <w:spacing w:val="40"/>
          <w:w w:val="105"/>
        </w:rPr>
        <w:t> </w:t>
      </w:r>
      <w:r>
        <w:rPr>
          <w:color w:val="231F20"/>
          <w:w w:val="105"/>
        </w:rPr>
        <w:t>students</w:t>
      </w:r>
      <w:r>
        <w:rPr>
          <w:color w:val="231F20"/>
          <w:spacing w:val="40"/>
          <w:w w:val="105"/>
        </w:rPr>
        <w:t> </w:t>
      </w:r>
      <w:r>
        <w:rPr>
          <w:color w:val="231F20"/>
          <w:w w:val="105"/>
        </w:rPr>
        <w:t>read</w:t>
      </w:r>
      <w:r>
        <w:rPr>
          <w:color w:val="231F20"/>
          <w:spacing w:val="40"/>
          <w:w w:val="105"/>
        </w:rPr>
        <w:t> </w:t>
      </w:r>
      <w:r>
        <w:rPr>
          <w:color w:val="231F20"/>
          <w:w w:val="105"/>
        </w:rPr>
        <w:t>articles</w:t>
      </w:r>
      <w:r>
        <w:rPr>
          <w:color w:val="231F20"/>
          <w:spacing w:val="40"/>
          <w:w w:val="105"/>
        </w:rPr>
        <w:t> </w:t>
      </w:r>
      <w:r>
        <w:rPr>
          <w:color w:val="231F20"/>
          <w:w w:val="105"/>
        </w:rPr>
        <w:t>on</w:t>
      </w:r>
      <w:r>
        <w:rPr>
          <w:color w:val="231F20"/>
          <w:spacing w:val="40"/>
          <w:w w:val="105"/>
        </w:rPr>
        <w:t> </w:t>
      </w:r>
      <w:r>
        <w:rPr>
          <w:color w:val="231F20"/>
          <w:w w:val="105"/>
        </w:rPr>
        <w:t>CoreLex</w:t>
      </w:r>
      <w:r>
        <w:rPr>
          <w:color w:val="231F20"/>
          <w:spacing w:val="40"/>
          <w:w w:val="105"/>
        </w:rPr>
        <w:t> </w:t>
      </w:r>
      <w:r>
        <w:rPr>
          <w:color w:val="231F20"/>
          <w:w w:val="105"/>
        </w:rPr>
        <w:t>analysis</w:t>
      </w:r>
      <w:r>
        <w:rPr>
          <w:color w:val="231F20"/>
          <w:spacing w:val="40"/>
          <w:w w:val="105"/>
        </w:rPr>
        <w:t> </w:t>
      </w:r>
      <w:r>
        <w:rPr>
          <w:color w:val="231F20"/>
          <w:w w:val="105"/>
        </w:rPr>
        <w:t>(Dalton</w:t>
      </w:r>
      <w:r>
        <w:rPr>
          <w:color w:val="231F20"/>
          <w:spacing w:val="80"/>
          <w:w w:val="105"/>
        </w:rPr>
        <w:t> </w:t>
      </w:r>
      <w:r>
        <w:rPr>
          <w:color w:val="231F20"/>
          <w:w w:val="105"/>
        </w:rPr>
        <w:t>et</w:t>
      </w:r>
      <w:r>
        <w:rPr>
          <w:color w:val="231F20"/>
          <w:w w:val="105"/>
        </w:rPr>
        <w:t> al.,</w:t>
      </w:r>
      <w:r>
        <w:rPr>
          <w:color w:val="231F20"/>
          <w:w w:val="105"/>
        </w:rPr>
        <w:t> 2020;</w:t>
      </w:r>
      <w:r>
        <w:rPr>
          <w:color w:val="231F20"/>
          <w:w w:val="105"/>
        </w:rPr>
        <w:t> Dalton</w:t>
      </w:r>
      <w:r>
        <w:rPr>
          <w:color w:val="231F20"/>
          <w:w w:val="105"/>
        </w:rPr>
        <w:t> &amp;</w:t>
      </w:r>
      <w:r>
        <w:rPr>
          <w:color w:val="231F20"/>
          <w:w w:val="105"/>
        </w:rPr>
        <w:t> Richardson,</w:t>
      </w:r>
      <w:r>
        <w:rPr>
          <w:color w:val="231F20"/>
          <w:w w:val="105"/>
        </w:rPr>
        <w:t> 2015),</w:t>
      </w:r>
      <w:r>
        <w:rPr>
          <w:color w:val="231F20"/>
          <w:w w:val="105"/>
        </w:rPr>
        <w:t> scored</w:t>
      </w:r>
      <w:r>
        <w:rPr>
          <w:color w:val="231F20"/>
          <w:w w:val="105"/>
        </w:rPr>
        <w:t> a</w:t>
      </w:r>
      <w:r>
        <w:rPr>
          <w:color w:val="231F20"/>
          <w:w w:val="105"/>
        </w:rPr>
        <w:t> prac-</w:t>
      </w:r>
      <w:r>
        <w:rPr>
          <w:color w:val="231F20"/>
          <w:spacing w:val="40"/>
          <w:w w:val="105"/>
        </w:rPr>
        <w:t> </w:t>
      </w:r>
      <w:r>
        <w:rPr>
          <w:color w:val="231F20"/>
          <w:w w:val="105"/>
        </w:rPr>
        <w:t>tice</w:t>
      </w:r>
      <w:r>
        <w:rPr>
          <w:color w:val="231F20"/>
          <w:w w:val="105"/>
        </w:rPr>
        <w:t> set</w:t>
      </w:r>
      <w:r>
        <w:rPr>
          <w:color w:val="231F20"/>
          <w:w w:val="105"/>
        </w:rPr>
        <w:t> of</w:t>
      </w:r>
      <w:r>
        <w:rPr>
          <w:color w:val="231F20"/>
          <w:w w:val="105"/>
        </w:rPr>
        <w:t> five</w:t>
      </w:r>
      <w:r>
        <w:rPr>
          <w:color w:val="231F20"/>
          <w:w w:val="105"/>
        </w:rPr>
        <w:t> transcripts</w:t>
      </w:r>
      <w:r>
        <w:rPr>
          <w:color w:val="231F20"/>
          <w:w w:val="105"/>
        </w:rPr>
        <w:t> with</w:t>
      </w:r>
      <w:r>
        <w:rPr>
          <w:color w:val="231F20"/>
          <w:w w:val="105"/>
        </w:rPr>
        <w:t> feedback,</w:t>
      </w:r>
      <w:r>
        <w:rPr>
          <w:color w:val="231F20"/>
          <w:w w:val="105"/>
        </w:rPr>
        <w:t> and</w:t>
      </w:r>
      <w:r>
        <w:rPr>
          <w:color w:val="231F20"/>
          <w:w w:val="105"/>
        </w:rPr>
        <w:t> met</w:t>
      </w:r>
      <w:r>
        <w:rPr>
          <w:color w:val="231F20"/>
          <w:w w:val="105"/>
        </w:rPr>
        <w:t> with author</w:t>
      </w:r>
      <w:r>
        <w:rPr>
          <w:color w:val="231F20"/>
          <w:spacing w:val="40"/>
          <w:w w:val="105"/>
        </w:rPr>
        <w:t> </w:t>
      </w:r>
      <w:r>
        <w:rPr>
          <w:color w:val="231F20"/>
          <w:w w:val="105"/>
        </w:rPr>
        <w:t>S.G.D.</w:t>
      </w:r>
      <w:r>
        <w:rPr>
          <w:color w:val="231F20"/>
          <w:spacing w:val="40"/>
          <w:w w:val="105"/>
        </w:rPr>
        <w:t> </w:t>
      </w:r>
      <w:r>
        <w:rPr>
          <w:color w:val="231F20"/>
          <w:w w:val="105"/>
        </w:rPr>
        <w:t>to</w:t>
      </w:r>
      <w:r>
        <w:rPr>
          <w:color w:val="231F20"/>
          <w:spacing w:val="40"/>
          <w:w w:val="105"/>
        </w:rPr>
        <w:t> </w:t>
      </w:r>
      <w:r>
        <w:rPr>
          <w:color w:val="231F20"/>
          <w:w w:val="105"/>
        </w:rPr>
        <w:t>review</w:t>
      </w:r>
      <w:r>
        <w:rPr>
          <w:color w:val="231F20"/>
          <w:spacing w:val="40"/>
          <w:w w:val="105"/>
        </w:rPr>
        <w:t> </w:t>
      </w:r>
      <w:r>
        <w:rPr>
          <w:color w:val="231F20"/>
          <w:w w:val="105"/>
        </w:rPr>
        <w:t>errors</w:t>
      </w:r>
      <w:r>
        <w:rPr>
          <w:color w:val="231F20"/>
          <w:spacing w:val="40"/>
          <w:w w:val="105"/>
        </w:rPr>
        <w:t> </w:t>
      </w:r>
      <w:r>
        <w:rPr>
          <w:color w:val="231F20"/>
          <w:w w:val="105"/>
        </w:rPr>
        <w:t>and</w:t>
      </w:r>
      <w:r>
        <w:rPr>
          <w:color w:val="231F20"/>
          <w:spacing w:val="40"/>
          <w:w w:val="105"/>
        </w:rPr>
        <w:t> </w:t>
      </w:r>
      <w:r>
        <w:rPr>
          <w:color w:val="231F20"/>
          <w:w w:val="105"/>
        </w:rPr>
        <w:t>questions.</w:t>
      </w:r>
      <w:r>
        <w:rPr>
          <w:color w:val="231F20"/>
          <w:spacing w:val="40"/>
          <w:w w:val="105"/>
        </w:rPr>
        <w:t> </w:t>
      </w:r>
      <w:r>
        <w:rPr>
          <w:color w:val="231F20"/>
          <w:w w:val="105"/>
        </w:rPr>
        <w:t>Training took</w:t>
      </w:r>
      <w:r>
        <w:rPr>
          <w:color w:val="231F20"/>
          <w:w w:val="105"/>
        </w:rPr>
        <w:t> about</w:t>
      </w:r>
      <w:r>
        <w:rPr>
          <w:color w:val="231F20"/>
          <w:w w:val="105"/>
        </w:rPr>
        <w:t> 10</w:t>
      </w:r>
      <w:r>
        <w:rPr>
          <w:color w:val="231F20"/>
          <w:w w:val="105"/>
        </w:rPr>
        <w:t> hr</w:t>
      </w:r>
      <w:r>
        <w:rPr>
          <w:color w:val="231F20"/>
          <w:w w:val="105"/>
        </w:rPr>
        <w:t> over</w:t>
      </w:r>
      <w:r>
        <w:rPr>
          <w:color w:val="231F20"/>
          <w:w w:val="105"/>
        </w:rPr>
        <w:t> the</w:t>
      </w:r>
      <w:r>
        <w:rPr>
          <w:color w:val="231F20"/>
          <w:w w:val="105"/>
        </w:rPr>
        <w:t> course</w:t>
      </w:r>
      <w:r>
        <w:rPr>
          <w:color w:val="231F20"/>
          <w:w w:val="105"/>
        </w:rPr>
        <w:t> of</w:t>
      </w:r>
      <w:r>
        <w:rPr>
          <w:color w:val="231F20"/>
          <w:w w:val="105"/>
        </w:rPr>
        <w:t> 1</w:t>
      </w:r>
      <w:r>
        <w:rPr>
          <w:color w:val="231F20"/>
          <w:w w:val="105"/>
        </w:rPr>
        <w:t> week.</w:t>
      </w:r>
      <w:r>
        <w:rPr>
          <w:color w:val="231F20"/>
          <w:w w:val="105"/>
        </w:rPr>
        <w:t> During</w:t>
      </w:r>
      <w:r>
        <w:rPr>
          <w:color w:val="231F20"/>
          <w:w w:val="105"/>
        </w:rPr>
        <w:t> scor- ing,</w:t>
      </w:r>
      <w:r>
        <w:rPr>
          <w:color w:val="231F20"/>
          <w:w w:val="105"/>
        </w:rPr>
        <w:t> any</w:t>
      </w:r>
      <w:r>
        <w:rPr>
          <w:color w:val="231F20"/>
          <w:w w:val="105"/>
        </w:rPr>
        <w:t> questions</w:t>
      </w:r>
      <w:r>
        <w:rPr>
          <w:color w:val="231F20"/>
          <w:w w:val="105"/>
        </w:rPr>
        <w:t> were</w:t>
      </w:r>
      <w:r>
        <w:rPr>
          <w:color w:val="231F20"/>
          <w:w w:val="105"/>
        </w:rPr>
        <w:t> e-mailed</w:t>
      </w:r>
      <w:r>
        <w:rPr>
          <w:color w:val="231F20"/>
          <w:w w:val="105"/>
        </w:rPr>
        <w:t> to</w:t>
      </w:r>
      <w:r>
        <w:rPr>
          <w:color w:val="231F20"/>
          <w:w w:val="105"/>
        </w:rPr>
        <w:t> the</w:t>
      </w:r>
      <w:r>
        <w:rPr>
          <w:color w:val="231F20"/>
          <w:w w:val="105"/>
        </w:rPr>
        <w:t> entire</w:t>
      </w:r>
      <w:r>
        <w:rPr>
          <w:color w:val="231F20"/>
          <w:w w:val="105"/>
        </w:rPr>
        <w:t> group</w:t>
      </w:r>
      <w:r>
        <w:rPr>
          <w:color w:val="231F20"/>
          <w:w w:val="105"/>
        </w:rPr>
        <w:t> of scorers</w:t>
      </w:r>
      <w:r>
        <w:rPr>
          <w:color w:val="231F20"/>
          <w:w w:val="105"/>
        </w:rPr>
        <w:t> and</w:t>
      </w:r>
      <w:r>
        <w:rPr>
          <w:color w:val="231F20"/>
          <w:w w:val="105"/>
        </w:rPr>
        <w:t> author</w:t>
      </w:r>
      <w:r>
        <w:rPr>
          <w:color w:val="231F20"/>
          <w:w w:val="105"/>
        </w:rPr>
        <w:t> S.G.D.</w:t>
      </w:r>
      <w:r>
        <w:rPr>
          <w:color w:val="231F20"/>
          <w:w w:val="105"/>
        </w:rPr>
        <w:t> to</w:t>
      </w:r>
      <w:r>
        <w:rPr>
          <w:color w:val="231F20"/>
          <w:w w:val="105"/>
        </w:rPr>
        <w:t> ensure</w:t>
      </w:r>
      <w:r>
        <w:rPr>
          <w:color w:val="231F20"/>
          <w:w w:val="105"/>
        </w:rPr>
        <w:t> that</w:t>
      </w:r>
      <w:r>
        <w:rPr>
          <w:color w:val="231F20"/>
          <w:w w:val="105"/>
        </w:rPr>
        <w:t> consistent</w:t>
      </w:r>
      <w:r>
        <w:rPr>
          <w:color w:val="231F20"/>
          <w:w w:val="105"/>
        </w:rPr>
        <w:t> infor- mation</w:t>
      </w:r>
      <w:r>
        <w:rPr>
          <w:color w:val="231F20"/>
          <w:w w:val="105"/>
        </w:rPr>
        <w:t> was</w:t>
      </w:r>
      <w:r>
        <w:rPr>
          <w:color w:val="231F20"/>
          <w:w w:val="105"/>
        </w:rPr>
        <w:t> implemented</w:t>
      </w:r>
      <w:r>
        <w:rPr>
          <w:color w:val="231F20"/>
          <w:w w:val="105"/>
        </w:rPr>
        <w:t> across</w:t>
      </w:r>
      <w:r>
        <w:rPr>
          <w:color w:val="231F20"/>
          <w:w w:val="105"/>
        </w:rPr>
        <w:t> tasks.</w:t>
      </w:r>
      <w:r>
        <w:rPr>
          <w:color w:val="231F20"/>
          <w:w w:val="105"/>
        </w:rPr>
        <w:t> One</w:t>
      </w:r>
      <w:r>
        <w:rPr>
          <w:color w:val="231F20"/>
          <w:w w:val="105"/>
        </w:rPr>
        <w:t> student</w:t>
      </w:r>
      <w:r>
        <w:rPr>
          <w:color w:val="231F20"/>
          <w:w w:val="105"/>
        </w:rPr>
        <w:t> scored the Cat Rescue task, one scored the Sandwich and Cinder- ella</w:t>
      </w:r>
      <w:r>
        <w:rPr>
          <w:color w:val="231F20"/>
          <w:spacing w:val="40"/>
          <w:w w:val="105"/>
        </w:rPr>
        <w:t> </w:t>
      </w:r>
      <w:r>
        <w:rPr>
          <w:color w:val="231F20"/>
          <w:w w:val="105"/>
        </w:rPr>
        <w:t>tasks,</w:t>
      </w:r>
      <w:r>
        <w:rPr>
          <w:color w:val="231F20"/>
          <w:spacing w:val="40"/>
          <w:w w:val="105"/>
        </w:rPr>
        <w:t> </w:t>
      </w:r>
      <w:r>
        <w:rPr>
          <w:color w:val="231F20"/>
          <w:w w:val="105"/>
        </w:rPr>
        <w:t>and</w:t>
      </w:r>
      <w:r>
        <w:rPr>
          <w:color w:val="231F20"/>
          <w:spacing w:val="40"/>
          <w:w w:val="105"/>
        </w:rPr>
        <w:t> </w:t>
      </w:r>
      <w:r>
        <w:rPr>
          <w:color w:val="231F20"/>
          <w:w w:val="105"/>
        </w:rPr>
        <w:t>one</w:t>
      </w:r>
      <w:r>
        <w:rPr>
          <w:color w:val="231F20"/>
          <w:spacing w:val="40"/>
          <w:w w:val="105"/>
        </w:rPr>
        <w:t> </w:t>
      </w:r>
      <w:r>
        <w:rPr>
          <w:color w:val="231F20"/>
          <w:w w:val="105"/>
        </w:rPr>
        <w:t>scored</w:t>
      </w:r>
      <w:r>
        <w:rPr>
          <w:color w:val="231F20"/>
          <w:spacing w:val="40"/>
          <w:w w:val="105"/>
        </w:rPr>
        <w:t> </w:t>
      </w:r>
      <w:r>
        <w:rPr>
          <w:color w:val="231F20"/>
          <w:w w:val="105"/>
        </w:rPr>
        <w:t>the</w:t>
      </w:r>
      <w:r>
        <w:rPr>
          <w:color w:val="231F20"/>
          <w:spacing w:val="40"/>
          <w:w w:val="105"/>
        </w:rPr>
        <w:t> </w:t>
      </w:r>
      <w:r>
        <w:rPr>
          <w:color w:val="231F20"/>
          <w:w w:val="105"/>
        </w:rPr>
        <w:t>Broken</w:t>
      </w:r>
      <w:r>
        <w:rPr>
          <w:color w:val="231F20"/>
          <w:spacing w:val="40"/>
          <w:w w:val="105"/>
        </w:rPr>
        <w:t> </w:t>
      </w:r>
      <w:r>
        <w:rPr>
          <w:color w:val="231F20"/>
          <w:w w:val="105"/>
        </w:rPr>
        <w:t>Window</w:t>
      </w:r>
      <w:r>
        <w:rPr>
          <w:color w:val="231F20"/>
          <w:spacing w:val="40"/>
          <w:w w:val="105"/>
        </w:rPr>
        <w:t> </w:t>
      </w:r>
      <w:r>
        <w:rPr>
          <w:color w:val="231F20"/>
          <w:w w:val="105"/>
        </w:rPr>
        <w:t>and Refused Umbrella tasks. Prior to hand scoring, transcripts downloaded</w:t>
      </w:r>
      <w:r>
        <w:rPr>
          <w:color w:val="231F20"/>
          <w:w w:val="105"/>
        </w:rPr>
        <w:t> from</w:t>
      </w:r>
      <w:r>
        <w:rPr>
          <w:color w:val="231F20"/>
          <w:w w:val="105"/>
        </w:rPr>
        <w:t> the</w:t>
      </w:r>
      <w:r>
        <w:rPr>
          <w:color w:val="231F20"/>
          <w:w w:val="105"/>
        </w:rPr>
        <w:t> AphasiaBank</w:t>
      </w:r>
      <w:r>
        <w:rPr>
          <w:color w:val="231F20"/>
          <w:w w:val="105"/>
        </w:rPr>
        <w:t> database</w:t>
      </w:r>
      <w:r>
        <w:rPr>
          <w:color w:val="231F20"/>
          <w:w w:val="105"/>
        </w:rPr>
        <w:t> were</w:t>
      </w:r>
      <w:r>
        <w:rPr>
          <w:color w:val="231F20"/>
          <w:w w:val="105"/>
        </w:rPr>
        <w:t> post- processed</w:t>
      </w:r>
      <w:r>
        <w:rPr>
          <w:color w:val="231F20"/>
          <w:spacing w:val="40"/>
          <w:w w:val="105"/>
        </w:rPr>
        <w:t> </w:t>
      </w:r>
      <w:r>
        <w:rPr>
          <w:color w:val="231F20"/>
          <w:w w:val="105"/>
        </w:rPr>
        <w:t>with</w:t>
      </w:r>
      <w:r>
        <w:rPr>
          <w:color w:val="231F20"/>
          <w:spacing w:val="40"/>
          <w:w w:val="105"/>
        </w:rPr>
        <w:t> </w:t>
      </w:r>
      <w:r>
        <w:rPr>
          <w:color w:val="231F20"/>
          <w:w w:val="105"/>
        </w:rPr>
        <w:t>a</w:t>
      </w:r>
      <w:r>
        <w:rPr>
          <w:color w:val="231F20"/>
          <w:spacing w:val="40"/>
          <w:w w:val="105"/>
        </w:rPr>
        <w:t> </w:t>
      </w:r>
      <w:r>
        <w:rPr>
          <w:color w:val="231F20"/>
          <w:w w:val="105"/>
        </w:rPr>
        <w:t>single</w:t>
      </w:r>
      <w:r>
        <w:rPr>
          <w:color w:val="231F20"/>
          <w:spacing w:val="40"/>
          <w:w w:val="105"/>
        </w:rPr>
        <w:t> </w:t>
      </w:r>
      <w:r>
        <w:rPr>
          <w:color w:val="231F20"/>
          <w:w w:val="105"/>
        </w:rPr>
        <w:t>CLAN</w:t>
      </w:r>
      <w:r>
        <w:rPr>
          <w:color w:val="231F20"/>
          <w:spacing w:val="40"/>
          <w:w w:val="105"/>
        </w:rPr>
        <w:t> </w:t>
      </w:r>
      <w:r>
        <w:rPr>
          <w:color w:val="231F20"/>
          <w:w w:val="105"/>
        </w:rPr>
        <w:t>command</w:t>
      </w:r>
      <w:r>
        <w:rPr>
          <w:color w:val="231F20"/>
          <w:spacing w:val="40"/>
          <w:w w:val="105"/>
        </w:rPr>
        <w:t> </w:t>
      </w:r>
      <w:r>
        <w:rPr>
          <w:color w:val="231F20"/>
          <w:w w:val="105"/>
        </w:rPr>
        <w:t>to</w:t>
      </w:r>
      <w:r>
        <w:rPr>
          <w:color w:val="231F20"/>
          <w:spacing w:val="40"/>
          <w:w w:val="105"/>
        </w:rPr>
        <w:t> </w:t>
      </w:r>
      <w:r>
        <w:rPr>
          <w:color w:val="231F20"/>
          <w:w w:val="105"/>
        </w:rPr>
        <w:t>select</w:t>
      </w:r>
      <w:r>
        <w:rPr>
          <w:color w:val="231F20"/>
          <w:spacing w:val="40"/>
          <w:w w:val="105"/>
        </w:rPr>
        <w:t> </w:t>
      </w:r>
      <w:r>
        <w:rPr>
          <w:color w:val="231F20"/>
          <w:w w:val="105"/>
        </w:rPr>
        <w:t>only the participant</w:t>
      </w:r>
      <w:r>
        <w:rPr>
          <w:rFonts w:ascii="Arial" w:hAnsi="Arial"/>
          <w:color w:val="231F20"/>
          <w:w w:val="105"/>
        </w:rPr>
        <w:t>’</w:t>
      </w:r>
      <w:r>
        <w:rPr>
          <w:color w:val="231F20"/>
          <w:w w:val="105"/>
        </w:rPr>
        <w:t>s utterances and remove the morphosyntac- tic</w:t>
      </w:r>
      <w:r>
        <w:rPr>
          <w:color w:val="231F20"/>
          <w:w w:val="105"/>
        </w:rPr>
        <w:t> analysis</w:t>
      </w:r>
      <w:r>
        <w:rPr>
          <w:color w:val="231F20"/>
          <w:w w:val="105"/>
        </w:rPr>
        <w:t> tiers</w:t>
      </w:r>
      <w:r>
        <w:rPr>
          <w:color w:val="231F20"/>
          <w:w w:val="105"/>
        </w:rPr>
        <w:t> (%mor</w:t>
      </w:r>
      <w:r>
        <w:rPr>
          <w:color w:val="231F20"/>
          <w:w w:val="105"/>
        </w:rPr>
        <w:t> and</w:t>
      </w:r>
      <w:r>
        <w:rPr>
          <w:color w:val="231F20"/>
          <w:w w:val="105"/>
        </w:rPr>
        <w:t> %gra)</w:t>
      </w:r>
      <w:r>
        <w:rPr>
          <w:color w:val="231F20"/>
          <w:w w:val="105"/>
        </w:rPr>
        <w:t> to</w:t>
      </w:r>
      <w:r>
        <w:rPr>
          <w:color w:val="231F20"/>
          <w:w w:val="105"/>
        </w:rPr>
        <w:t> improve</w:t>
      </w:r>
      <w:r>
        <w:rPr>
          <w:color w:val="231F20"/>
          <w:w w:val="105"/>
        </w:rPr>
        <w:t> readability</w:t>
      </w:r>
      <w:r>
        <w:rPr>
          <w:color w:val="231F20"/>
          <w:spacing w:val="40"/>
          <w:w w:val="105"/>
        </w:rPr>
        <w:t> </w:t>
      </w:r>
      <w:r>
        <w:rPr>
          <w:color w:val="231F20"/>
          <w:w w:val="105"/>
        </w:rPr>
        <w:t>of</w:t>
      </w:r>
      <w:r>
        <w:rPr>
          <w:color w:val="231F20"/>
          <w:w w:val="105"/>
        </w:rPr>
        <w:t> the</w:t>
      </w:r>
      <w:r>
        <w:rPr>
          <w:color w:val="231F20"/>
          <w:w w:val="105"/>
        </w:rPr>
        <w:t> transcripts</w:t>
      </w:r>
      <w:r>
        <w:rPr>
          <w:color w:val="231F20"/>
          <w:w w:val="105"/>
        </w:rPr>
        <w:t> and</w:t>
      </w:r>
      <w:r>
        <w:rPr>
          <w:color w:val="231F20"/>
          <w:w w:val="105"/>
        </w:rPr>
        <w:t> ensure</w:t>
      </w:r>
      <w:r>
        <w:rPr>
          <w:color w:val="231F20"/>
          <w:w w:val="105"/>
        </w:rPr>
        <w:t> that</w:t>
      </w:r>
      <w:r>
        <w:rPr>
          <w:color w:val="231F20"/>
          <w:w w:val="105"/>
        </w:rPr>
        <w:t> only</w:t>
      </w:r>
      <w:r>
        <w:rPr>
          <w:color w:val="231F20"/>
          <w:w w:val="105"/>
        </w:rPr>
        <w:t> the</w:t>
      </w:r>
      <w:r>
        <w:rPr>
          <w:color w:val="231F20"/>
          <w:w w:val="105"/>
        </w:rPr>
        <w:t> participant</w:t>
      </w:r>
      <w:r>
        <w:rPr>
          <w:rFonts w:ascii="Arial" w:hAnsi="Arial"/>
          <w:color w:val="231F20"/>
          <w:w w:val="105"/>
        </w:rPr>
        <w:t>’</w:t>
      </w:r>
      <w:r>
        <w:rPr>
          <w:color w:val="231F20"/>
          <w:w w:val="105"/>
        </w:rPr>
        <w:t>s utterances</w:t>
      </w:r>
      <w:r>
        <w:rPr>
          <w:color w:val="231F20"/>
          <w:w w:val="105"/>
        </w:rPr>
        <w:t> were</w:t>
      </w:r>
      <w:r>
        <w:rPr>
          <w:color w:val="231F20"/>
          <w:w w:val="105"/>
        </w:rPr>
        <w:t> scored</w:t>
      </w:r>
      <w:r>
        <w:rPr>
          <w:color w:val="231F20"/>
          <w:w w:val="105"/>
        </w:rPr>
        <w:t> for</w:t>
      </w:r>
      <w:r>
        <w:rPr>
          <w:color w:val="231F20"/>
          <w:w w:val="105"/>
        </w:rPr>
        <w:t> CoreLex.</w:t>
      </w:r>
      <w:r>
        <w:rPr>
          <w:color w:val="231F20"/>
          <w:w w:val="105"/>
        </w:rPr>
        <w:t> All</w:t>
      </w:r>
      <w:r>
        <w:rPr>
          <w:color w:val="231F20"/>
          <w:w w:val="105"/>
        </w:rPr>
        <w:t> other</w:t>
      </w:r>
      <w:r>
        <w:rPr>
          <w:color w:val="231F20"/>
          <w:w w:val="105"/>
        </w:rPr>
        <w:t> coding (paraphasias, grammatical errors, etc.) was left intact.</w:t>
      </w:r>
    </w:p>
    <w:p>
      <w:pPr>
        <w:pStyle w:val="BodyText"/>
        <w:spacing w:line="264" w:lineRule="auto"/>
        <w:ind w:left="114" w:right="38" w:firstLine="477"/>
        <w:jc w:val="both"/>
      </w:pPr>
      <w:r>
        <w:rPr>
          <w:color w:val="231F20"/>
          <w:w w:val="105"/>
        </w:rPr>
        <w:t>Based</w:t>
      </w:r>
      <w:r>
        <w:rPr>
          <w:color w:val="231F20"/>
          <w:spacing w:val="40"/>
          <w:w w:val="105"/>
        </w:rPr>
        <w:t> </w:t>
      </w:r>
      <w:r>
        <w:rPr>
          <w:color w:val="231F20"/>
          <w:w w:val="105"/>
        </w:rPr>
        <w:t>on</w:t>
      </w:r>
      <w:r>
        <w:rPr>
          <w:color w:val="231F20"/>
          <w:spacing w:val="38"/>
          <w:w w:val="105"/>
        </w:rPr>
        <w:t> </w:t>
      </w:r>
      <w:r>
        <w:rPr>
          <w:color w:val="231F20"/>
          <w:w w:val="105"/>
        </w:rPr>
        <w:t>previously</w:t>
      </w:r>
      <w:r>
        <w:rPr>
          <w:color w:val="231F20"/>
          <w:spacing w:val="37"/>
          <w:w w:val="105"/>
        </w:rPr>
        <w:t> </w:t>
      </w:r>
      <w:r>
        <w:rPr>
          <w:color w:val="231F20"/>
          <w:w w:val="105"/>
        </w:rPr>
        <w:t>published</w:t>
      </w:r>
      <w:r>
        <w:rPr>
          <w:color w:val="231F20"/>
          <w:spacing w:val="38"/>
          <w:w w:val="105"/>
        </w:rPr>
        <w:t> </w:t>
      </w:r>
      <w:r>
        <w:rPr>
          <w:color w:val="231F20"/>
          <w:w w:val="105"/>
        </w:rPr>
        <w:t>norms</w:t>
      </w:r>
      <w:r>
        <w:rPr>
          <w:color w:val="231F20"/>
          <w:spacing w:val="40"/>
          <w:w w:val="105"/>
        </w:rPr>
        <w:t> </w:t>
      </w:r>
      <w:r>
        <w:rPr>
          <w:color w:val="231F20"/>
          <w:w w:val="105"/>
        </w:rPr>
        <w:t>(e.g.,</w:t>
      </w:r>
      <w:r>
        <w:rPr>
          <w:color w:val="231F20"/>
          <w:spacing w:val="38"/>
          <w:w w:val="105"/>
        </w:rPr>
        <w:t> </w:t>
      </w:r>
      <w:r>
        <w:rPr>
          <w:color w:val="231F20"/>
          <w:w w:val="105"/>
        </w:rPr>
        <w:t>Dalton et</w:t>
      </w:r>
      <w:r>
        <w:rPr>
          <w:color w:val="231F20"/>
          <w:w w:val="105"/>
        </w:rPr>
        <w:t> al.,</w:t>
      </w:r>
      <w:r>
        <w:rPr>
          <w:color w:val="231F20"/>
          <w:w w:val="105"/>
        </w:rPr>
        <w:t> 2020),</w:t>
      </w:r>
      <w:r>
        <w:rPr>
          <w:color w:val="231F20"/>
          <w:w w:val="105"/>
        </w:rPr>
        <w:t> the</w:t>
      </w:r>
      <w:r>
        <w:rPr>
          <w:color w:val="231F20"/>
          <w:w w:val="105"/>
        </w:rPr>
        <w:t> CoreLex</w:t>
      </w:r>
      <w:r>
        <w:rPr>
          <w:color w:val="231F20"/>
          <w:w w:val="105"/>
        </w:rPr>
        <w:t> checklists</w:t>
      </w:r>
      <w:r>
        <w:rPr>
          <w:color w:val="231F20"/>
          <w:w w:val="105"/>
        </w:rPr>
        <w:t> contain</w:t>
      </w:r>
      <w:r>
        <w:rPr>
          <w:color w:val="231F20"/>
          <w:w w:val="105"/>
        </w:rPr>
        <w:t> key</w:t>
      </w:r>
      <w:r>
        <w:rPr>
          <w:color w:val="231F20"/>
          <w:w w:val="105"/>
        </w:rPr>
        <w:t> lexical items</w:t>
      </w:r>
      <w:r>
        <w:rPr>
          <w:color w:val="231F20"/>
          <w:w w:val="105"/>
        </w:rPr>
        <w:t> that</w:t>
      </w:r>
      <w:r>
        <w:rPr>
          <w:color w:val="231F20"/>
          <w:w w:val="105"/>
        </w:rPr>
        <w:t> are</w:t>
      </w:r>
      <w:r>
        <w:rPr>
          <w:color w:val="231F20"/>
          <w:w w:val="105"/>
        </w:rPr>
        <w:t> expected</w:t>
      </w:r>
      <w:r>
        <w:rPr>
          <w:color w:val="231F20"/>
          <w:w w:val="105"/>
        </w:rPr>
        <w:t> to</w:t>
      </w:r>
      <w:r>
        <w:rPr>
          <w:color w:val="231F20"/>
          <w:w w:val="105"/>
        </w:rPr>
        <w:t> be</w:t>
      </w:r>
      <w:r>
        <w:rPr>
          <w:color w:val="231F20"/>
          <w:w w:val="105"/>
        </w:rPr>
        <w:t> present</w:t>
      </w:r>
      <w:r>
        <w:rPr>
          <w:color w:val="231F20"/>
          <w:w w:val="105"/>
        </w:rPr>
        <w:t> in</w:t>
      </w:r>
      <w:r>
        <w:rPr>
          <w:color w:val="231F20"/>
          <w:w w:val="105"/>
        </w:rPr>
        <w:t> response</w:t>
      </w:r>
      <w:r>
        <w:rPr>
          <w:color w:val="231F20"/>
          <w:w w:val="105"/>
        </w:rPr>
        <w:t> to</w:t>
      </w:r>
      <w:r>
        <w:rPr>
          <w:color w:val="231F20"/>
          <w:w w:val="105"/>
        </w:rPr>
        <w:t> each prompt.</w:t>
      </w:r>
      <w:r>
        <w:rPr>
          <w:color w:val="231F20"/>
          <w:w w:val="105"/>
        </w:rPr>
        <w:t> The</w:t>
      </w:r>
      <w:r>
        <w:rPr>
          <w:color w:val="231F20"/>
          <w:w w:val="105"/>
        </w:rPr>
        <w:t> transcripts</w:t>
      </w:r>
      <w:r>
        <w:rPr>
          <w:color w:val="231F20"/>
          <w:w w:val="105"/>
        </w:rPr>
        <w:t> were</w:t>
      </w:r>
      <w:r>
        <w:rPr>
          <w:color w:val="231F20"/>
          <w:w w:val="105"/>
        </w:rPr>
        <w:t> examined</w:t>
      </w:r>
      <w:r>
        <w:rPr>
          <w:color w:val="231F20"/>
          <w:w w:val="105"/>
        </w:rPr>
        <w:t> for</w:t>
      </w:r>
      <w:r>
        <w:rPr>
          <w:color w:val="231F20"/>
          <w:w w:val="105"/>
        </w:rPr>
        <w:t> each</w:t>
      </w:r>
      <w:r>
        <w:rPr>
          <w:color w:val="231F20"/>
          <w:w w:val="105"/>
        </w:rPr>
        <w:t> item</w:t>
      </w:r>
      <w:r>
        <w:rPr>
          <w:color w:val="231F20"/>
          <w:w w:val="105"/>
        </w:rPr>
        <w:t> on</w:t>
      </w:r>
      <w:r>
        <w:rPr>
          <w:color w:val="231F20"/>
          <w:spacing w:val="80"/>
          <w:w w:val="105"/>
        </w:rPr>
        <w:t> </w:t>
      </w:r>
      <w:r>
        <w:rPr>
          <w:color w:val="231F20"/>
          <w:w w:val="105"/>
        </w:rPr>
        <w:t>the</w:t>
      </w:r>
      <w:r>
        <w:rPr>
          <w:color w:val="231F20"/>
          <w:w w:val="105"/>
        </w:rPr>
        <w:t> checklist</w:t>
      </w:r>
      <w:r>
        <w:rPr>
          <w:color w:val="231F20"/>
          <w:w w:val="105"/>
        </w:rPr>
        <w:t> including</w:t>
      </w:r>
      <w:r>
        <w:rPr>
          <w:color w:val="231F20"/>
          <w:w w:val="105"/>
        </w:rPr>
        <w:t> the</w:t>
      </w:r>
      <w:r>
        <w:rPr>
          <w:color w:val="231F20"/>
          <w:w w:val="105"/>
        </w:rPr>
        <w:t> word, its</w:t>
      </w:r>
      <w:r>
        <w:rPr>
          <w:color w:val="231F20"/>
          <w:w w:val="105"/>
        </w:rPr>
        <w:t> plurals,</w:t>
      </w:r>
      <w:r>
        <w:rPr>
          <w:color w:val="231F20"/>
          <w:w w:val="105"/>
        </w:rPr>
        <w:t> verb</w:t>
      </w:r>
      <w:r>
        <w:rPr>
          <w:color w:val="231F20"/>
          <w:w w:val="105"/>
        </w:rPr>
        <w:t> conjuga- tions, and</w:t>
      </w:r>
      <w:r>
        <w:rPr>
          <w:color w:val="231F20"/>
          <w:w w:val="105"/>
        </w:rPr>
        <w:t> other inflections.</w:t>
      </w:r>
      <w:r>
        <w:rPr>
          <w:color w:val="231F20"/>
          <w:w w:val="105"/>
        </w:rPr>
        <w:t> For</w:t>
      </w:r>
      <w:r>
        <w:rPr>
          <w:color w:val="231F20"/>
          <w:w w:val="105"/>
        </w:rPr>
        <w:t> example,</w:t>
      </w:r>
      <w:r>
        <w:rPr>
          <w:color w:val="231F20"/>
          <w:w w:val="105"/>
        </w:rPr>
        <w:t> for the</w:t>
      </w:r>
      <w:r>
        <w:rPr>
          <w:color w:val="231F20"/>
          <w:w w:val="105"/>
        </w:rPr>
        <w:t> checklist word</w:t>
      </w:r>
      <w:r>
        <w:rPr>
          <w:color w:val="231F20"/>
          <w:spacing w:val="40"/>
          <w:w w:val="105"/>
        </w:rPr>
        <w:t> </w:t>
      </w:r>
      <w:r>
        <w:rPr>
          <w:rFonts w:ascii="Arial" w:hAnsi="Arial"/>
          <w:color w:val="231F20"/>
          <w:w w:val="105"/>
        </w:rPr>
        <w:t>“</w:t>
      </w:r>
      <w:r>
        <w:rPr>
          <w:color w:val="231F20"/>
          <w:w w:val="105"/>
        </w:rPr>
        <w:t>go,</w:t>
      </w:r>
      <w:r>
        <w:rPr>
          <w:rFonts w:ascii="Arial" w:hAnsi="Arial"/>
          <w:color w:val="231F20"/>
          <w:w w:val="105"/>
        </w:rPr>
        <w:t>”</w:t>
      </w:r>
      <w:r>
        <w:rPr>
          <w:rFonts w:ascii="Arial" w:hAnsi="Arial"/>
          <w:color w:val="231F20"/>
          <w:spacing w:val="40"/>
          <w:w w:val="105"/>
        </w:rPr>
        <w:t> </w:t>
      </w:r>
      <w:r>
        <w:rPr>
          <w:color w:val="231F20"/>
          <w:w w:val="105"/>
        </w:rPr>
        <w:t>the</w:t>
      </w:r>
      <w:r>
        <w:rPr>
          <w:color w:val="231F20"/>
          <w:spacing w:val="40"/>
          <w:w w:val="105"/>
        </w:rPr>
        <w:t> </w:t>
      </w:r>
      <w:r>
        <w:rPr>
          <w:color w:val="231F20"/>
          <w:w w:val="105"/>
        </w:rPr>
        <w:t>words</w:t>
      </w:r>
      <w:r>
        <w:rPr>
          <w:color w:val="231F20"/>
          <w:spacing w:val="40"/>
          <w:w w:val="105"/>
        </w:rPr>
        <w:t> </w:t>
      </w:r>
      <w:r>
        <w:rPr>
          <w:rFonts w:ascii="Arial" w:hAnsi="Arial"/>
          <w:color w:val="231F20"/>
          <w:w w:val="105"/>
        </w:rPr>
        <w:t>“</w:t>
      </w:r>
      <w:r>
        <w:rPr>
          <w:color w:val="231F20"/>
          <w:w w:val="105"/>
        </w:rPr>
        <w:t>went,</w:t>
      </w:r>
      <w:r>
        <w:rPr>
          <w:rFonts w:ascii="Arial" w:hAnsi="Arial"/>
          <w:color w:val="231F20"/>
          <w:w w:val="105"/>
        </w:rPr>
        <w:t>”</w:t>
      </w:r>
      <w:r>
        <w:rPr>
          <w:rFonts w:ascii="Arial" w:hAnsi="Arial"/>
          <w:color w:val="231F20"/>
          <w:spacing w:val="40"/>
          <w:w w:val="105"/>
        </w:rPr>
        <w:t> </w:t>
      </w:r>
      <w:r>
        <w:rPr>
          <w:rFonts w:ascii="Arial" w:hAnsi="Arial"/>
          <w:color w:val="231F20"/>
          <w:w w:val="105"/>
        </w:rPr>
        <w:t>“</w:t>
      </w:r>
      <w:r>
        <w:rPr>
          <w:color w:val="231F20"/>
          <w:w w:val="105"/>
        </w:rPr>
        <w:t>going,</w:t>
      </w:r>
      <w:r>
        <w:rPr>
          <w:rFonts w:ascii="Arial" w:hAnsi="Arial"/>
          <w:color w:val="231F20"/>
          <w:w w:val="105"/>
        </w:rPr>
        <w:t>”</w:t>
      </w:r>
      <w:r>
        <w:rPr>
          <w:rFonts w:ascii="Arial" w:hAnsi="Arial"/>
          <w:color w:val="231F20"/>
          <w:spacing w:val="40"/>
          <w:w w:val="105"/>
        </w:rPr>
        <w:t> </w:t>
      </w:r>
      <w:r>
        <w:rPr>
          <w:color w:val="231F20"/>
          <w:w w:val="105"/>
        </w:rPr>
        <w:t>and</w:t>
      </w:r>
      <w:r>
        <w:rPr>
          <w:color w:val="231F20"/>
          <w:spacing w:val="40"/>
          <w:w w:val="105"/>
        </w:rPr>
        <w:t> </w:t>
      </w:r>
      <w:r>
        <w:rPr>
          <w:rFonts w:ascii="Arial" w:hAnsi="Arial"/>
          <w:color w:val="231F20"/>
          <w:w w:val="105"/>
        </w:rPr>
        <w:t>“</w:t>
      </w:r>
      <w:r>
        <w:rPr>
          <w:color w:val="231F20"/>
          <w:w w:val="105"/>
        </w:rPr>
        <w:t>goes</w:t>
      </w:r>
      <w:r>
        <w:rPr>
          <w:rFonts w:ascii="Arial" w:hAnsi="Arial"/>
          <w:color w:val="231F20"/>
          <w:w w:val="105"/>
        </w:rPr>
        <w:t>”</w:t>
      </w:r>
      <w:r>
        <w:rPr>
          <w:rFonts w:ascii="Arial" w:hAnsi="Arial"/>
          <w:color w:val="231F20"/>
          <w:spacing w:val="40"/>
          <w:w w:val="105"/>
        </w:rPr>
        <w:t> </w:t>
      </w:r>
      <w:r>
        <w:rPr>
          <w:color w:val="231F20"/>
          <w:w w:val="105"/>
        </w:rPr>
        <w:t>were also</w:t>
      </w:r>
      <w:r>
        <w:rPr>
          <w:color w:val="231F20"/>
          <w:w w:val="105"/>
        </w:rPr>
        <w:t> counted.</w:t>
      </w:r>
      <w:r>
        <w:rPr>
          <w:color w:val="231F20"/>
          <w:w w:val="105"/>
        </w:rPr>
        <w:t> Plural</w:t>
      </w:r>
      <w:r>
        <w:rPr>
          <w:color w:val="231F20"/>
          <w:w w:val="105"/>
        </w:rPr>
        <w:t> forms</w:t>
      </w:r>
      <w:r>
        <w:rPr>
          <w:color w:val="231F20"/>
          <w:w w:val="105"/>
        </w:rPr>
        <w:t> were</w:t>
      </w:r>
      <w:r>
        <w:rPr>
          <w:color w:val="231F20"/>
          <w:w w:val="105"/>
        </w:rPr>
        <w:t> counted</w:t>
      </w:r>
      <w:r>
        <w:rPr>
          <w:color w:val="231F20"/>
          <w:w w:val="105"/>
        </w:rPr>
        <w:t> the</w:t>
      </w:r>
      <w:r>
        <w:rPr>
          <w:color w:val="231F20"/>
          <w:w w:val="105"/>
        </w:rPr>
        <w:t> same</w:t>
      </w:r>
      <w:r>
        <w:rPr>
          <w:color w:val="231F20"/>
          <w:w w:val="105"/>
        </w:rPr>
        <w:t> as</w:t>
      </w:r>
      <w:r>
        <w:rPr>
          <w:color w:val="231F20"/>
          <w:w w:val="105"/>
        </w:rPr>
        <w:t> sin- gular</w:t>
      </w:r>
      <w:r>
        <w:rPr>
          <w:color w:val="231F20"/>
          <w:w w:val="105"/>
        </w:rPr>
        <w:t> forms,</w:t>
      </w:r>
      <w:r>
        <w:rPr>
          <w:color w:val="231F20"/>
          <w:w w:val="105"/>
        </w:rPr>
        <w:t> and</w:t>
      </w:r>
      <w:r>
        <w:rPr>
          <w:color w:val="231F20"/>
          <w:w w:val="105"/>
        </w:rPr>
        <w:t> contracted</w:t>
      </w:r>
      <w:r>
        <w:rPr>
          <w:color w:val="231F20"/>
          <w:w w:val="105"/>
        </w:rPr>
        <w:t> forms</w:t>
      </w:r>
      <w:r>
        <w:rPr>
          <w:color w:val="231F20"/>
          <w:w w:val="105"/>
        </w:rPr>
        <w:t> were</w:t>
      </w:r>
      <w:r>
        <w:rPr>
          <w:color w:val="231F20"/>
          <w:w w:val="105"/>
        </w:rPr>
        <w:t> counted</w:t>
      </w:r>
      <w:r>
        <w:rPr>
          <w:color w:val="231F20"/>
          <w:w w:val="105"/>
        </w:rPr>
        <w:t> the</w:t>
      </w:r>
      <w:r>
        <w:rPr>
          <w:color w:val="231F20"/>
          <w:w w:val="105"/>
        </w:rPr>
        <w:t> same</w:t>
      </w:r>
      <w:r>
        <w:rPr>
          <w:color w:val="231F20"/>
          <w:spacing w:val="80"/>
          <w:w w:val="105"/>
        </w:rPr>
        <w:t> </w:t>
      </w:r>
      <w:r>
        <w:rPr>
          <w:color w:val="231F20"/>
          <w:w w:val="105"/>
        </w:rPr>
        <w:t>as</w:t>
      </w:r>
      <w:r>
        <w:rPr>
          <w:color w:val="231F20"/>
          <w:spacing w:val="22"/>
          <w:w w:val="105"/>
        </w:rPr>
        <w:t> </w:t>
      </w:r>
      <w:r>
        <w:rPr>
          <w:color w:val="231F20"/>
          <w:w w:val="105"/>
        </w:rPr>
        <w:t>uncontracted</w:t>
      </w:r>
      <w:r>
        <w:rPr>
          <w:color w:val="231F20"/>
          <w:spacing w:val="23"/>
          <w:w w:val="105"/>
        </w:rPr>
        <w:t> </w:t>
      </w:r>
      <w:r>
        <w:rPr>
          <w:color w:val="231F20"/>
          <w:w w:val="105"/>
        </w:rPr>
        <w:t>forms</w:t>
      </w:r>
      <w:r>
        <w:rPr>
          <w:color w:val="231F20"/>
          <w:spacing w:val="23"/>
          <w:w w:val="105"/>
        </w:rPr>
        <w:t> </w:t>
      </w:r>
      <w:r>
        <w:rPr>
          <w:color w:val="231F20"/>
          <w:w w:val="105"/>
        </w:rPr>
        <w:t>of</w:t>
      </w:r>
      <w:r>
        <w:rPr>
          <w:color w:val="231F20"/>
          <w:spacing w:val="24"/>
          <w:w w:val="105"/>
        </w:rPr>
        <w:t> </w:t>
      </w:r>
      <w:r>
        <w:rPr>
          <w:color w:val="231F20"/>
          <w:w w:val="105"/>
        </w:rPr>
        <w:t>a</w:t>
      </w:r>
      <w:r>
        <w:rPr>
          <w:color w:val="231F20"/>
          <w:spacing w:val="23"/>
          <w:w w:val="105"/>
        </w:rPr>
        <w:t> </w:t>
      </w:r>
      <w:r>
        <w:rPr>
          <w:color w:val="231F20"/>
          <w:w w:val="105"/>
        </w:rPr>
        <w:t>word.</w:t>
      </w:r>
      <w:r>
        <w:rPr>
          <w:color w:val="231F20"/>
          <w:spacing w:val="22"/>
          <w:w w:val="105"/>
        </w:rPr>
        <w:t> </w:t>
      </w:r>
      <w:r>
        <w:rPr>
          <w:color w:val="231F20"/>
          <w:w w:val="105"/>
        </w:rPr>
        <w:t>Dialectical</w:t>
      </w:r>
      <w:r>
        <w:rPr>
          <w:color w:val="231F20"/>
          <w:spacing w:val="23"/>
          <w:w w:val="105"/>
        </w:rPr>
        <w:t> </w:t>
      </w:r>
      <w:r>
        <w:rPr>
          <w:color w:val="231F20"/>
          <w:w w:val="105"/>
        </w:rPr>
        <w:t>variations</w:t>
      </w:r>
      <w:r>
        <w:rPr>
          <w:color w:val="231F20"/>
          <w:spacing w:val="23"/>
          <w:w w:val="105"/>
        </w:rPr>
        <w:t> </w:t>
      </w:r>
      <w:r>
        <w:rPr>
          <w:color w:val="231F20"/>
          <w:spacing w:val="-7"/>
          <w:w w:val="105"/>
        </w:rPr>
        <w:t>of</w:t>
      </w:r>
    </w:p>
    <w:p>
      <w:pPr>
        <w:pStyle w:val="BodyText"/>
        <w:spacing w:line="264" w:lineRule="auto" w:before="97"/>
        <w:ind w:left="114" w:right="191"/>
        <w:jc w:val="both"/>
      </w:pPr>
      <w:r>
        <w:rPr/>
        <w:br w:type="column"/>
      </w:r>
      <w:r>
        <w:rPr>
          <w:color w:val="231F20"/>
          <w:w w:val="105"/>
        </w:rPr>
        <w:t>a</w:t>
      </w:r>
      <w:r>
        <w:rPr>
          <w:color w:val="231F20"/>
          <w:w w:val="105"/>
        </w:rPr>
        <w:t> word</w:t>
      </w:r>
      <w:r>
        <w:rPr>
          <w:color w:val="231F20"/>
          <w:w w:val="105"/>
        </w:rPr>
        <w:t> were</w:t>
      </w:r>
      <w:r>
        <w:rPr>
          <w:color w:val="231F20"/>
          <w:w w:val="105"/>
        </w:rPr>
        <w:t> counted</w:t>
      </w:r>
      <w:r>
        <w:rPr>
          <w:color w:val="231F20"/>
          <w:w w:val="105"/>
        </w:rPr>
        <w:t> as</w:t>
      </w:r>
      <w:r>
        <w:rPr>
          <w:color w:val="231F20"/>
          <w:w w:val="105"/>
        </w:rPr>
        <w:t> the</w:t>
      </w:r>
      <w:r>
        <w:rPr>
          <w:color w:val="231F20"/>
          <w:w w:val="105"/>
        </w:rPr>
        <w:t> Standard</w:t>
      </w:r>
      <w:r>
        <w:rPr>
          <w:color w:val="231F20"/>
          <w:w w:val="105"/>
        </w:rPr>
        <w:t> American</w:t>
      </w:r>
      <w:r>
        <w:rPr>
          <w:color w:val="231F20"/>
          <w:w w:val="105"/>
        </w:rPr>
        <w:t> </w:t>
      </w:r>
      <w:r>
        <w:rPr>
          <w:color w:val="231F20"/>
          <w:w w:val="105"/>
        </w:rPr>
        <w:t>English forms;</w:t>
      </w:r>
      <w:r>
        <w:rPr>
          <w:color w:val="231F20"/>
          <w:spacing w:val="40"/>
          <w:w w:val="105"/>
        </w:rPr>
        <w:t> </w:t>
      </w:r>
      <w:r>
        <w:rPr>
          <w:color w:val="231F20"/>
          <w:w w:val="105"/>
        </w:rPr>
        <w:t>for</w:t>
      </w:r>
      <w:r>
        <w:rPr>
          <w:color w:val="231F20"/>
          <w:spacing w:val="40"/>
          <w:w w:val="105"/>
        </w:rPr>
        <w:t> </w:t>
      </w:r>
      <w:r>
        <w:rPr>
          <w:color w:val="231F20"/>
          <w:w w:val="105"/>
        </w:rPr>
        <w:t>example,</w:t>
      </w:r>
      <w:r>
        <w:rPr>
          <w:color w:val="231F20"/>
          <w:spacing w:val="40"/>
          <w:w w:val="105"/>
        </w:rPr>
        <w:t> </w:t>
      </w:r>
      <w:r>
        <w:rPr>
          <w:color w:val="231F20"/>
          <w:w w:val="105"/>
        </w:rPr>
        <w:t>both</w:t>
      </w:r>
      <w:r>
        <w:rPr>
          <w:color w:val="231F20"/>
          <w:spacing w:val="40"/>
          <w:w w:val="105"/>
        </w:rPr>
        <w:t> </w:t>
      </w:r>
      <w:r>
        <w:rPr>
          <w:rFonts w:ascii="Arial" w:hAnsi="Arial"/>
          <w:color w:val="231F20"/>
          <w:w w:val="105"/>
        </w:rPr>
        <w:t>“</w:t>
      </w:r>
      <w:r>
        <w:rPr>
          <w:color w:val="231F20"/>
          <w:w w:val="105"/>
        </w:rPr>
        <w:t>going</w:t>
      </w:r>
      <w:r>
        <w:rPr>
          <w:rFonts w:ascii="Arial" w:hAnsi="Arial"/>
          <w:color w:val="231F20"/>
          <w:w w:val="105"/>
        </w:rPr>
        <w:t>”</w:t>
      </w:r>
      <w:r>
        <w:rPr>
          <w:rFonts w:ascii="Arial" w:hAnsi="Arial"/>
          <w:color w:val="231F20"/>
          <w:spacing w:val="37"/>
          <w:w w:val="105"/>
        </w:rPr>
        <w:t> </w:t>
      </w:r>
      <w:r>
        <w:rPr>
          <w:color w:val="231F20"/>
          <w:w w:val="105"/>
        </w:rPr>
        <w:t>and</w:t>
      </w:r>
      <w:r>
        <w:rPr>
          <w:color w:val="231F20"/>
          <w:spacing w:val="40"/>
          <w:w w:val="105"/>
        </w:rPr>
        <w:t> </w:t>
      </w:r>
      <w:r>
        <w:rPr>
          <w:rFonts w:ascii="Arial" w:hAnsi="Arial"/>
          <w:color w:val="231F20"/>
          <w:w w:val="105"/>
        </w:rPr>
        <w:t>“</w:t>
      </w:r>
      <w:r>
        <w:rPr>
          <w:color w:val="231F20"/>
          <w:w w:val="105"/>
        </w:rPr>
        <w:t>to</w:t>
      </w:r>
      <w:r>
        <w:rPr>
          <w:rFonts w:ascii="Arial" w:hAnsi="Arial"/>
          <w:color w:val="231F20"/>
          <w:w w:val="105"/>
        </w:rPr>
        <w:t>”</w:t>
      </w:r>
      <w:r>
        <w:rPr>
          <w:rFonts w:ascii="Arial" w:hAnsi="Arial"/>
          <w:color w:val="231F20"/>
          <w:spacing w:val="38"/>
          <w:w w:val="105"/>
        </w:rPr>
        <w:t> </w:t>
      </w:r>
      <w:r>
        <w:rPr>
          <w:color w:val="231F20"/>
          <w:w w:val="105"/>
        </w:rPr>
        <w:t>were</w:t>
      </w:r>
      <w:r>
        <w:rPr>
          <w:color w:val="231F20"/>
          <w:spacing w:val="40"/>
          <w:w w:val="105"/>
        </w:rPr>
        <w:t> </w:t>
      </w:r>
      <w:r>
        <w:rPr>
          <w:color w:val="231F20"/>
          <w:w w:val="105"/>
        </w:rPr>
        <w:t>counted for</w:t>
      </w:r>
      <w:r>
        <w:rPr>
          <w:color w:val="231F20"/>
          <w:w w:val="105"/>
        </w:rPr>
        <w:t> </w:t>
      </w:r>
      <w:r>
        <w:rPr>
          <w:rFonts w:ascii="Arial" w:hAnsi="Arial"/>
          <w:color w:val="231F20"/>
          <w:w w:val="105"/>
        </w:rPr>
        <w:t>“</w:t>
      </w:r>
      <w:r>
        <w:rPr>
          <w:color w:val="231F20"/>
          <w:w w:val="105"/>
        </w:rPr>
        <w:t>gonna.</w:t>
      </w:r>
      <w:r>
        <w:rPr>
          <w:rFonts w:ascii="Arial" w:hAnsi="Arial"/>
          <w:color w:val="231F20"/>
          <w:w w:val="105"/>
        </w:rPr>
        <w:t>” </w:t>
      </w:r>
      <w:r>
        <w:rPr>
          <w:color w:val="231F20"/>
          <w:w w:val="105"/>
        </w:rPr>
        <w:t>Synonyms</w:t>
      </w:r>
      <w:r>
        <w:rPr>
          <w:color w:val="231F20"/>
          <w:w w:val="105"/>
        </w:rPr>
        <w:t> (e.g.,</w:t>
      </w:r>
      <w:r>
        <w:rPr>
          <w:color w:val="231F20"/>
          <w:w w:val="105"/>
        </w:rPr>
        <w:t> </w:t>
      </w:r>
      <w:r>
        <w:rPr>
          <w:rFonts w:ascii="Arial" w:hAnsi="Arial"/>
          <w:color w:val="231F20"/>
          <w:w w:val="105"/>
        </w:rPr>
        <w:t>“</w:t>
      </w:r>
      <w:r>
        <w:rPr>
          <w:color w:val="231F20"/>
          <w:w w:val="105"/>
        </w:rPr>
        <w:t>lad</w:t>
      </w:r>
      <w:r>
        <w:rPr>
          <w:rFonts w:ascii="Arial" w:hAnsi="Arial"/>
          <w:color w:val="231F20"/>
          <w:w w:val="105"/>
        </w:rPr>
        <w:t>” </w:t>
      </w:r>
      <w:r>
        <w:rPr>
          <w:color w:val="231F20"/>
          <w:w w:val="105"/>
        </w:rPr>
        <w:t>for</w:t>
      </w:r>
      <w:r>
        <w:rPr>
          <w:color w:val="231F20"/>
          <w:w w:val="105"/>
        </w:rPr>
        <w:t> </w:t>
      </w:r>
      <w:r>
        <w:rPr>
          <w:rFonts w:ascii="Arial" w:hAnsi="Arial"/>
          <w:color w:val="231F20"/>
          <w:w w:val="105"/>
        </w:rPr>
        <w:t>“</w:t>
      </w:r>
      <w:r>
        <w:rPr>
          <w:color w:val="231F20"/>
          <w:w w:val="105"/>
        </w:rPr>
        <w:t>boy</w:t>
      </w:r>
      <w:r>
        <w:rPr>
          <w:rFonts w:ascii="Arial" w:hAnsi="Arial"/>
          <w:color w:val="231F20"/>
          <w:w w:val="105"/>
        </w:rPr>
        <w:t>”</w:t>
      </w:r>
      <w:r>
        <w:rPr>
          <w:color w:val="231F20"/>
          <w:w w:val="105"/>
        </w:rPr>
        <w:t>)</w:t>
      </w:r>
      <w:r>
        <w:rPr>
          <w:color w:val="231F20"/>
          <w:w w:val="105"/>
        </w:rPr>
        <w:t> of</w:t>
      </w:r>
      <w:r>
        <w:rPr>
          <w:color w:val="231F20"/>
          <w:w w:val="105"/>
        </w:rPr>
        <w:t> a</w:t>
      </w:r>
      <w:r>
        <w:rPr>
          <w:color w:val="231F20"/>
          <w:w w:val="105"/>
        </w:rPr>
        <w:t> word</w:t>
      </w:r>
      <w:r>
        <w:rPr>
          <w:color w:val="231F20"/>
          <w:spacing w:val="40"/>
          <w:w w:val="105"/>
        </w:rPr>
        <w:t> </w:t>
      </w:r>
      <w:r>
        <w:rPr>
          <w:color w:val="231F20"/>
          <w:w w:val="105"/>
        </w:rPr>
        <w:t>were not counted, with two exceptions based on the previ- ously</w:t>
      </w:r>
      <w:r>
        <w:rPr>
          <w:color w:val="231F20"/>
          <w:spacing w:val="40"/>
          <w:w w:val="105"/>
        </w:rPr>
        <w:t> </w:t>
      </w:r>
      <w:r>
        <w:rPr>
          <w:color w:val="231F20"/>
          <w:w w:val="105"/>
        </w:rPr>
        <w:t>published</w:t>
      </w:r>
      <w:r>
        <w:rPr>
          <w:color w:val="231F20"/>
          <w:spacing w:val="40"/>
          <w:w w:val="105"/>
        </w:rPr>
        <w:t> </w:t>
      </w:r>
      <w:r>
        <w:rPr>
          <w:color w:val="231F20"/>
          <w:w w:val="105"/>
        </w:rPr>
        <w:t>lists.</w:t>
      </w:r>
      <w:r>
        <w:rPr>
          <w:color w:val="231F20"/>
          <w:spacing w:val="40"/>
          <w:w w:val="105"/>
        </w:rPr>
        <w:t> </w:t>
      </w:r>
      <w:r>
        <w:rPr>
          <w:color w:val="231F20"/>
          <w:w w:val="105"/>
        </w:rPr>
        <w:t>For</w:t>
      </w:r>
      <w:r>
        <w:rPr>
          <w:color w:val="231F20"/>
          <w:spacing w:val="40"/>
          <w:w w:val="105"/>
        </w:rPr>
        <w:t> </w:t>
      </w:r>
      <w:r>
        <w:rPr>
          <w:color w:val="231F20"/>
          <w:w w:val="105"/>
        </w:rPr>
        <w:t>the</w:t>
      </w:r>
      <w:r>
        <w:rPr>
          <w:color w:val="231F20"/>
          <w:spacing w:val="40"/>
          <w:w w:val="105"/>
        </w:rPr>
        <w:t> </w:t>
      </w:r>
      <w:r>
        <w:rPr>
          <w:color w:val="231F20"/>
          <w:w w:val="105"/>
        </w:rPr>
        <w:t>words</w:t>
      </w:r>
      <w:r>
        <w:rPr>
          <w:color w:val="231F20"/>
          <w:spacing w:val="40"/>
          <w:w w:val="105"/>
        </w:rPr>
        <w:t> </w:t>
      </w:r>
      <w:r>
        <w:rPr>
          <w:rFonts w:ascii="Arial" w:hAnsi="Arial"/>
          <w:color w:val="231F20"/>
          <w:w w:val="105"/>
        </w:rPr>
        <w:t>“</w:t>
      </w:r>
      <w:r>
        <w:rPr>
          <w:color w:val="231F20"/>
          <w:w w:val="105"/>
        </w:rPr>
        <w:t>father</w:t>
      </w:r>
      <w:r>
        <w:rPr>
          <w:rFonts w:ascii="Arial" w:hAnsi="Arial"/>
          <w:color w:val="231F20"/>
          <w:w w:val="105"/>
        </w:rPr>
        <w:t>”</w:t>
      </w:r>
      <w:r>
        <w:rPr>
          <w:rFonts w:ascii="Arial" w:hAnsi="Arial"/>
          <w:color w:val="231F20"/>
          <w:spacing w:val="40"/>
          <w:w w:val="105"/>
        </w:rPr>
        <w:t> </w:t>
      </w:r>
      <w:r>
        <w:rPr>
          <w:color w:val="231F20"/>
          <w:w w:val="105"/>
        </w:rPr>
        <w:t>and </w:t>
      </w:r>
      <w:r>
        <w:rPr>
          <w:rFonts w:ascii="Arial" w:hAnsi="Arial"/>
          <w:color w:val="231F20"/>
          <w:w w:val="105"/>
        </w:rPr>
        <w:t>“</w:t>
      </w:r>
      <w:r>
        <w:rPr>
          <w:color w:val="231F20"/>
          <w:w w:val="105"/>
        </w:rPr>
        <w:t>mother</w:t>
      </w:r>
      <w:r>
        <w:rPr>
          <w:rFonts w:ascii="Arial" w:hAnsi="Arial"/>
          <w:color w:val="231F20"/>
          <w:w w:val="105"/>
        </w:rPr>
        <w:t>”</w:t>
      </w:r>
      <w:r>
        <w:rPr>
          <w:rFonts w:ascii="Arial" w:hAnsi="Arial"/>
          <w:color w:val="231F20"/>
          <w:spacing w:val="40"/>
          <w:w w:val="105"/>
        </w:rPr>
        <w:t> </w:t>
      </w:r>
      <w:r>
        <w:rPr>
          <w:color w:val="231F20"/>
          <w:w w:val="105"/>
        </w:rPr>
        <w:t>variations</w:t>
      </w:r>
      <w:r>
        <w:rPr>
          <w:color w:val="231F20"/>
          <w:spacing w:val="40"/>
          <w:w w:val="105"/>
        </w:rPr>
        <w:t> </w:t>
      </w:r>
      <w:r>
        <w:rPr>
          <w:color w:val="231F20"/>
          <w:w w:val="105"/>
        </w:rPr>
        <w:t>such</w:t>
      </w:r>
      <w:r>
        <w:rPr>
          <w:color w:val="231F20"/>
          <w:spacing w:val="40"/>
          <w:w w:val="105"/>
        </w:rPr>
        <w:t> </w:t>
      </w:r>
      <w:r>
        <w:rPr>
          <w:color w:val="231F20"/>
          <w:w w:val="105"/>
        </w:rPr>
        <w:t>as</w:t>
      </w:r>
      <w:r>
        <w:rPr>
          <w:color w:val="231F20"/>
          <w:spacing w:val="40"/>
          <w:w w:val="105"/>
        </w:rPr>
        <w:t> </w:t>
      </w:r>
      <w:r>
        <w:rPr>
          <w:rFonts w:ascii="Arial" w:hAnsi="Arial"/>
          <w:color w:val="231F20"/>
          <w:w w:val="105"/>
        </w:rPr>
        <w:t>“</w:t>
      </w:r>
      <w:r>
        <w:rPr>
          <w:color w:val="231F20"/>
          <w:w w:val="105"/>
        </w:rPr>
        <w:t>mom,</w:t>
      </w:r>
      <w:r>
        <w:rPr>
          <w:rFonts w:ascii="Arial" w:hAnsi="Arial"/>
          <w:color w:val="231F20"/>
          <w:w w:val="105"/>
        </w:rPr>
        <w:t>”</w:t>
      </w:r>
      <w:r>
        <w:rPr>
          <w:rFonts w:ascii="Arial" w:hAnsi="Arial"/>
          <w:color w:val="231F20"/>
          <w:spacing w:val="40"/>
          <w:w w:val="105"/>
        </w:rPr>
        <w:t> </w:t>
      </w:r>
      <w:r>
        <w:rPr>
          <w:rFonts w:ascii="Arial" w:hAnsi="Arial"/>
          <w:color w:val="231F20"/>
          <w:w w:val="105"/>
        </w:rPr>
        <w:t>“</w:t>
      </w:r>
      <w:r>
        <w:rPr>
          <w:color w:val="231F20"/>
          <w:w w:val="105"/>
        </w:rPr>
        <w:t>mother,</w:t>
      </w:r>
      <w:r>
        <w:rPr>
          <w:rFonts w:ascii="Arial" w:hAnsi="Arial"/>
          <w:color w:val="231F20"/>
          <w:w w:val="105"/>
        </w:rPr>
        <w:t>”</w:t>
      </w:r>
      <w:r>
        <w:rPr>
          <w:rFonts w:ascii="Arial" w:hAnsi="Arial"/>
          <w:color w:val="231F20"/>
          <w:spacing w:val="40"/>
          <w:w w:val="105"/>
        </w:rPr>
        <w:t> </w:t>
      </w:r>
      <w:r>
        <w:rPr>
          <w:color w:val="231F20"/>
          <w:w w:val="105"/>
        </w:rPr>
        <w:t>and </w:t>
      </w:r>
      <w:r>
        <w:rPr>
          <w:rFonts w:ascii="Arial" w:hAnsi="Arial"/>
          <w:color w:val="231F20"/>
          <w:w w:val="105"/>
        </w:rPr>
        <w:t>“</w:t>
      </w:r>
      <w:r>
        <w:rPr>
          <w:color w:val="231F20"/>
          <w:w w:val="105"/>
        </w:rPr>
        <w:t>mama</w:t>
      </w:r>
      <w:r>
        <w:rPr>
          <w:rFonts w:ascii="Arial" w:hAnsi="Arial"/>
          <w:color w:val="231F20"/>
          <w:w w:val="105"/>
        </w:rPr>
        <w:t>”</w:t>
      </w:r>
      <w:r>
        <w:rPr>
          <w:rFonts w:ascii="Arial" w:hAnsi="Arial"/>
          <w:color w:val="231F20"/>
          <w:spacing w:val="40"/>
          <w:w w:val="105"/>
        </w:rPr>
        <w:t> </w:t>
      </w:r>
      <w:r>
        <w:rPr>
          <w:color w:val="231F20"/>
          <w:w w:val="105"/>
        </w:rPr>
        <w:t>or</w:t>
      </w:r>
      <w:r>
        <w:rPr>
          <w:color w:val="231F20"/>
          <w:spacing w:val="40"/>
          <w:w w:val="105"/>
        </w:rPr>
        <w:t> </w:t>
      </w:r>
      <w:r>
        <w:rPr>
          <w:rFonts w:ascii="Arial" w:hAnsi="Arial"/>
          <w:color w:val="231F20"/>
          <w:w w:val="105"/>
        </w:rPr>
        <w:t>“</w:t>
      </w:r>
      <w:r>
        <w:rPr>
          <w:color w:val="231F20"/>
          <w:w w:val="105"/>
        </w:rPr>
        <w:t>dad,</w:t>
      </w:r>
      <w:r>
        <w:rPr>
          <w:rFonts w:ascii="Arial" w:hAnsi="Arial"/>
          <w:color w:val="231F20"/>
          <w:w w:val="105"/>
        </w:rPr>
        <w:t>”</w:t>
      </w:r>
      <w:r>
        <w:rPr>
          <w:rFonts w:ascii="Arial" w:hAnsi="Arial"/>
          <w:color w:val="231F20"/>
          <w:spacing w:val="40"/>
          <w:w w:val="105"/>
        </w:rPr>
        <w:t> </w:t>
      </w:r>
      <w:r>
        <w:rPr>
          <w:rFonts w:ascii="Arial" w:hAnsi="Arial"/>
          <w:color w:val="231F20"/>
          <w:w w:val="105"/>
        </w:rPr>
        <w:t>“</w:t>
      </w:r>
      <w:r>
        <w:rPr>
          <w:color w:val="231F20"/>
          <w:w w:val="105"/>
        </w:rPr>
        <w:t>father,</w:t>
      </w:r>
      <w:r>
        <w:rPr>
          <w:rFonts w:ascii="Arial" w:hAnsi="Arial"/>
          <w:color w:val="231F20"/>
          <w:w w:val="105"/>
        </w:rPr>
        <w:t>”</w:t>
      </w:r>
      <w:r>
        <w:rPr>
          <w:rFonts w:ascii="Arial" w:hAnsi="Arial"/>
          <w:color w:val="231F20"/>
          <w:spacing w:val="40"/>
          <w:w w:val="105"/>
        </w:rPr>
        <w:t> </w:t>
      </w:r>
      <w:r>
        <w:rPr>
          <w:color w:val="231F20"/>
          <w:w w:val="105"/>
        </w:rPr>
        <w:t>and</w:t>
      </w:r>
      <w:r>
        <w:rPr>
          <w:color w:val="231F20"/>
          <w:spacing w:val="40"/>
          <w:w w:val="105"/>
        </w:rPr>
        <w:t> </w:t>
      </w:r>
      <w:r>
        <w:rPr>
          <w:rFonts w:ascii="Arial" w:hAnsi="Arial"/>
          <w:color w:val="231F20"/>
          <w:w w:val="105"/>
        </w:rPr>
        <w:t>“</w:t>
      </w:r>
      <w:r>
        <w:rPr>
          <w:color w:val="231F20"/>
          <w:w w:val="105"/>
        </w:rPr>
        <w:t>pa</w:t>
      </w:r>
      <w:r>
        <w:rPr>
          <w:rFonts w:ascii="Arial" w:hAnsi="Arial"/>
          <w:color w:val="231F20"/>
          <w:w w:val="105"/>
        </w:rPr>
        <w:t>”</w:t>
      </w:r>
      <w:r>
        <w:rPr>
          <w:rFonts w:ascii="Arial" w:hAnsi="Arial"/>
          <w:color w:val="231F20"/>
          <w:spacing w:val="40"/>
          <w:w w:val="105"/>
        </w:rPr>
        <w:t> </w:t>
      </w:r>
      <w:r>
        <w:rPr>
          <w:color w:val="231F20"/>
          <w:w w:val="105"/>
        </w:rPr>
        <w:t>were</w:t>
      </w:r>
      <w:r>
        <w:rPr>
          <w:color w:val="231F20"/>
          <w:spacing w:val="40"/>
          <w:w w:val="105"/>
        </w:rPr>
        <w:t> </w:t>
      </w:r>
      <w:r>
        <w:rPr>
          <w:color w:val="231F20"/>
          <w:w w:val="105"/>
        </w:rPr>
        <w:t>all</w:t>
      </w:r>
      <w:r>
        <w:rPr>
          <w:color w:val="231F20"/>
          <w:spacing w:val="40"/>
          <w:w w:val="105"/>
        </w:rPr>
        <w:t> </w:t>
      </w:r>
      <w:r>
        <w:rPr>
          <w:color w:val="231F20"/>
          <w:w w:val="105"/>
        </w:rPr>
        <w:t>counted</w:t>
      </w:r>
      <w:r>
        <w:rPr>
          <w:color w:val="231F20"/>
          <w:spacing w:val="40"/>
          <w:w w:val="105"/>
        </w:rPr>
        <w:t> </w:t>
      </w:r>
      <w:r>
        <w:rPr>
          <w:color w:val="231F20"/>
          <w:w w:val="105"/>
        </w:rPr>
        <w:t>as the</w:t>
      </w:r>
      <w:r>
        <w:rPr>
          <w:color w:val="231F20"/>
          <w:w w:val="105"/>
        </w:rPr>
        <w:t> same</w:t>
      </w:r>
      <w:r>
        <w:rPr>
          <w:color w:val="231F20"/>
          <w:w w:val="105"/>
        </w:rPr>
        <w:t> word</w:t>
      </w:r>
      <w:r>
        <w:rPr>
          <w:color w:val="231F20"/>
          <w:w w:val="105"/>
        </w:rPr>
        <w:t> (see</w:t>
      </w:r>
      <w:r>
        <w:rPr>
          <w:color w:val="231F20"/>
          <w:w w:val="105"/>
        </w:rPr>
        <w:t> Dalton</w:t>
      </w:r>
      <w:r>
        <w:rPr>
          <w:color w:val="231F20"/>
          <w:w w:val="105"/>
        </w:rPr>
        <w:t> &amp;</w:t>
      </w:r>
      <w:r>
        <w:rPr>
          <w:color w:val="231F20"/>
          <w:w w:val="105"/>
        </w:rPr>
        <w:t> Richardson,</w:t>
      </w:r>
      <w:r>
        <w:rPr>
          <w:color w:val="231F20"/>
          <w:w w:val="105"/>
        </w:rPr>
        <w:t> 2015).</w:t>
      </w:r>
      <w:r>
        <w:rPr>
          <w:color w:val="231F20"/>
          <w:w w:val="105"/>
        </w:rPr>
        <w:t> Words with</w:t>
      </w:r>
      <w:r>
        <w:rPr>
          <w:color w:val="231F20"/>
          <w:spacing w:val="36"/>
          <w:w w:val="105"/>
        </w:rPr>
        <w:t> </w:t>
      </w:r>
      <w:r>
        <w:rPr>
          <w:color w:val="231F20"/>
          <w:w w:val="105"/>
        </w:rPr>
        <w:t>multiple</w:t>
      </w:r>
      <w:r>
        <w:rPr>
          <w:color w:val="231F20"/>
          <w:spacing w:val="35"/>
          <w:w w:val="105"/>
        </w:rPr>
        <w:t> </w:t>
      </w:r>
      <w:r>
        <w:rPr>
          <w:color w:val="231F20"/>
          <w:w w:val="105"/>
        </w:rPr>
        <w:t>meanings,</w:t>
      </w:r>
      <w:r>
        <w:rPr>
          <w:color w:val="231F20"/>
          <w:spacing w:val="38"/>
          <w:w w:val="105"/>
        </w:rPr>
        <w:t> </w:t>
      </w:r>
      <w:r>
        <w:rPr>
          <w:color w:val="231F20"/>
          <w:w w:val="105"/>
        </w:rPr>
        <w:t>such</w:t>
      </w:r>
      <w:r>
        <w:rPr>
          <w:color w:val="231F20"/>
          <w:spacing w:val="35"/>
          <w:w w:val="105"/>
        </w:rPr>
        <w:t> </w:t>
      </w:r>
      <w:r>
        <w:rPr>
          <w:color w:val="231F20"/>
          <w:w w:val="105"/>
        </w:rPr>
        <w:t>as</w:t>
      </w:r>
      <w:r>
        <w:rPr>
          <w:color w:val="231F20"/>
          <w:spacing w:val="36"/>
          <w:w w:val="105"/>
        </w:rPr>
        <w:t> </w:t>
      </w:r>
      <w:r>
        <w:rPr>
          <w:rFonts w:ascii="Arial" w:hAnsi="Arial"/>
          <w:color w:val="231F20"/>
          <w:w w:val="105"/>
        </w:rPr>
        <w:t>“</w:t>
      </w:r>
      <w:r>
        <w:rPr>
          <w:color w:val="231F20"/>
          <w:w w:val="105"/>
        </w:rPr>
        <w:t>hand</w:t>
      </w:r>
      <w:r>
        <w:rPr>
          <w:rFonts w:ascii="Arial" w:hAnsi="Arial"/>
          <w:color w:val="231F20"/>
          <w:w w:val="105"/>
        </w:rPr>
        <w:t>” </w:t>
      </w:r>
      <w:r>
        <w:rPr>
          <w:color w:val="231F20"/>
          <w:w w:val="105"/>
        </w:rPr>
        <w:t>(e.g.,</w:t>
      </w:r>
      <w:r>
        <w:rPr>
          <w:color w:val="231F20"/>
          <w:spacing w:val="35"/>
          <w:w w:val="105"/>
        </w:rPr>
        <w:t> </w:t>
      </w:r>
      <w:r>
        <w:rPr>
          <w:rFonts w:ascii="Arial" w:hAnsi="Arial"/>
          <w:color w:val="231F20"/>
          <w:w w:val="105"/>
        </w:rPr>
        <w:t>“</w:t>
      </w:r>
      <w:r>
        <w:rPr>
          <w:color w:val="231F20"/>
          <w:w w:val="105"/>
        </w:rPr>
        <w:t>left</w:t>
      </w:r>
      <w:r>
        <w:rPr>
          <w:color w:val="231F20"/>
          <w:spacing w:val="36"/>
          <w:w w:val="105"/>
        </w:rPr>
        <w:t> </w:t>
      </w:r>
      <w:r>
        <w:rPr>
          <w:color w:val="231F20"/>
          <w:w w:val="105"/>
        </w:rPr>
        <w:t>hand</w:t>
      </w:r>
      <w:r>
        <w:rPr>
          <w:rFonts w:ascii="Arial" w:hAnsi="Arial"/>
          <w:color w:val="231F20"/>
          <w:w w:val="105"/>
        </w:rPr>
        <w:t>” </w:t>
      </w:r>
      <w:r>
        <w:rPr>
          <w:color w:val="231F20"/>
          <w:w w:val="105"/>
        </w:rPr>
        <w:t>vs.</w:t>
      </w:r>
      <w:r>
        <w:rPr>
          <w:color w:val="231F20"/>
          <w:w w:val="105"/>
        </w:rPr>
        <w:t> </w:t>
      </w:r>
      <w:r>
        <w:rPr>
          <w:rFonts w:ascii="Arial" w:hAnsi="Arial"/>
          <w:color w:val="231F20"/>
          <w:w w:val="105"/>
        </w:rPr>
        <w:t>“</w:t>
      </w:r>
      <w:r>
        <w:rPr>
          <w:color w:val="231F20"/>
          <w:w w:val="105"/>
        </w:rPr>
        <w:t>hand</w:t>
      </w:r>
      <w:r>
        <w:rPr>
          <w:color w:val="231F20"/>
          <w:w w:val="105"/>
        </w:rPr>
        <w:t> me</w:t>
      </w:r>
      <w:r>
        <w:rPr>
          <w:color w:val="231F20"/>
          <w:w w:val="105"/>
        </w:rPr>
        <w:t> the dress</w:t>
      </w:r>
      <w:r>
        <w:rPr>
          <w:rFonts w:ascii="Arial" w:hAnsi="Arial"/>
          <w:color w:val="231F20"/>
          <w:w w:val="105"/>
        </w:rPr>
        <w:t>”</w:t>
      </w:r>
      <w:r>
        <w:rPr>
          <w:color w:val="231F20"/>
          <w:w w:val="105"/>
        </w:rPr>
        <w:t>) were</w:t>
      </w:r>
      <w:r>
        <w:rPr>
          <w:color w:val="231F20"/>
          <w:w w:val="105"/>
        </w:rPr>
        <w:t> counted,</w:t>
      </w:r>
      <w:r>
        <w:rPr>
          <w:color w:val="231F20"/>
          <w:w w:val="105"/>
        </w:rPr>
        <w:t> regardless</w:t>
      </w:r>
      <w:r>
        <w:rPr>
          <w:color w:val="231F20"/>
          <w:w w:val="105"/>
        </w:rPr>
        <w:t> of their parts</w:t>
      </w:r>
      <w:r>
        <w:rPr>
          <w:color w:val="231F20"/>
          <w:w w:val="105"/>
        </w:rPr>
        <w:t> of</w:t>
      </w:r>
      <w:r>
        <w:rPr>
          <w:color w:val="231F20"/>
          <w:w w:val="105"/>
        </w:rPr>
        <w:t> speech</w:t>
      </w:r>
      <w:r>
        <w:rPr>
          <w:color w:val="231F20"/>
          <w:w w:val="105"/>
        </w:rPr>
        <w:t> or</w:t>
      </w:r>
      <w:r>
        <w:rPr>
          <w:color w:val="231F20"/>
          <w:w w:val="105"/>
        </w:rPr>
        <w:t> definition</w:t>
      </w:r>
      <w:r>
        <w:rPr>
          <w:color w:val="231F20"/>
          <w:w w:val="105"/>
        </w:rPr>
        <w:t> in</w:t>
      </w:r>
      <w:r>
        <w:rPr>
          <w:color w:val="231F20"/>
          <w:w w:val="105"/>
        </w:rPr>
        <w:t> context.</w:t>
      </w:r>
      <w:r>
        <w:rPr>
          <w:color w:val="231F20"/>
          <w:w w:val="105"/>
        </w:rPr>
        <w:t> Semantic</w:t>
      </w:r>
      <w:r>
        <w:rPr>
          <w:color w:val="231F20"/>
          <w:w w:val="105"/>
        </w:rPr>
        <w:t> para- phasias (e.g.,</w:t>
      </w:r>
      <w:r>
        <w:rPr>
          <w:color w:val="231F20"/>
          <w:w w:val="105"/>
        </w:rPr>
        <w:t> </w:t>
      </w:r>
      <w:r>
        <w:rPr>
          <w:rFonts w:ascii="Arial" w:hAnsi="Arial"/>
          <w:color w:val="231F20"/>
          <w:w w:val="105"/>
        </w:rPr>
        <w:t>“</w:t>
      </w:r>
      <w:r>
        <w:rPr>
          <w:color w:val="231F20"/>
          <w:w w:val="105"/>
        </w:rPr>
        <w:t>brother</w:t>
      </w:r>
      <w:r>
        <w:rPr>
          <w:rFonts w:ascii="Arial" w:hAnsi="Arial"/>
          <w:color w:val="231F20"/>
          <w:w w:val="105"/>
        </w:rPr>
        <w:t>”</w:t>
      </w:r>
      <w:r>
        <w:rPr>
          <w:rFonts w:ascii="Arial" w:hAnsi="Arial"/>
          <w:color w:val="231F20"/>
          <w:w w:val="105"/>
        </w:rPr>
        <w:t> </w:t>
      </w:r>
      <w:r>
        <w:rPr>
          <w:color w:val="231F20"/>
          <w:w w:val="105"/>
        </w:rPr>
        <w:t>produced for</w:t>
      </w:r>
      <w:r>
        <w:rPr>
          <w:color w:val="231F20"/>
          <w:w w:val="105"/>
        </w:rPr>
        <w:t> the target </w:t>
      </w:r>
      <w:r>
        <w:rPr>
          <w:rFonts w:ascii="Arial" w:hAnsi="Arial"/>
          <w:color w:val="231F20"/>
          <w:w w:val="105"/>
        </w:rPr>
        <w:t>“</w:t>
      </w:r>
      <w:r>
        <w:rPr>
          <w:color w:val="231F20"/>
          <w:w w:val="105"/>
        </w:rPr>
        <w:t>sister</w:t>
      </w:r>
      <w:r>
        <w:rPr>
          <w:rFonts w:ascii="Arial" w:hAnsi="Arial"/>
          <w:color w:val="231F20"/>
          <w:w w:val="105"/>
        </w:rPr>
        <w:t>”</w:t>
      </w:r>
      <w:r>
        <w:rPr>
          <w:color w:val="231F20"/>
          <w:w w:val="105"/>
        </w:rPr>
        <w:t>)</w:t>
      </w:r>
      <w:r>
        <w:rPr>
          <w:color w:val="231F20"/>
          <w:spacing w:val="80"/>
          <w:w w:val="105"/>
        </w:rPr>
        <w:t> </w:t>
      </w:r>
      <w:r>
        <w:rPr>
          <w:color w:val="231F20"/>
          <w:w w:val="105"/>
        </w:rPr>
        <w:t>were</w:t>
      </w:r>
      <w:r>
        <w:rPr>
          <w:color w:val="231F20"/>
          <w:w w:val="105"/>
        </w:rPr>
        <w:t> not</w:t>
      </w:r>
      <w:r>
        <w:rPr>
          <w:color w:val="231F20"/>
          <w:w w:val="105"/>
        </w:rPr>
        <w:t> counted</w:t>
      </w:r>
      <w:r>
        <w:rPr>
          <w:color w:val="231F20"/>
          <w:w w:val="105"/>
        </w:rPr>
        <w:t> unless</w:t>
      </w:r>
      <w:r>
        <w:rPr>
          <w:color w:val="231F20"/>
          <w:w w:val="105"/>
        </w:rPr>
        <w:t> the</w:t>
      </w:r>
      <w:r>
        <w:rPr>
          <w:color w:val="231F20"/>
          <w:w w:val="105"/>
        </w:rPr>
        <w:t> actual</w:t>
      </w:r>
      <w:r>
        <w:rPr>
          <w:color w:val="231F20"/>
          <w:w w:val="105"/>
        </w:rPr>
        <w:t> production</w:t>
      </w:r>
      <w:r>
        <w:rPr>
          <w:color w:val="231F20"/>
          <w:w w:val="105"/>
        </w:rPr>
        <w:t> was</w:t>
      </w:r>
      <w:r>
        <w:rPr>
          <w:color w:val="231F20"/>
          <w:w w:val="105"/>
        </w:rPr>
        <w:t> also</w:t>
      </w:r>
      <w:r>
        <w:rPr>
          <w:color w:val="231F20"/>
          <w:w w:val="105"/>
        </w:rPr>
        <w:t> a CoreLex</w:t>
      </w:r>
      <w:r>
        <w:rPr>
          <w:color w:val="231F20"/>
          <w:w w:val="105"/>
        </w:rPr>
        <w:t> word;</w:t>
      </w:r>
      <w:r>
        <w:rPr>
          <w:color w:val="231F20"/>
          <w:w w:val="105"/>
        </w:rPr>
        <w:t> however,</w:t>
      </w:r>
      <w:r>
        <w:rPr>
          <w:color w:val="231F20"/>
          <w:w w:val="105"/>
        </w:rPr>
        <w:t> phonemic</w:t>
      </w:r>
      <w:r>
        <w:rPr>
          <w:color w:val="231F20"/>
          <w:w w:val="105"/>
        </w:rPr>
        <w:t> paraphasias</w:t>
      </w:r>
      <w:r>
        <w:rPr>
          <w:color w:val="231F20"/>
          <w:w w:val="105"/>
        </w:rPr>
        <w:t> were counted</w:t>
      </w:r>
      <w:r>
        <w:rPr>
          <w:color w:val="231F20"/>
          <w:w w:val="105"/>
        </w:rPr>
        <w:t> if</w:t>
      </w:r>
      <w:r>
        <w:rPr>
          <w:color w:val="231F20"/>
          <w:w w:val="105"/>
        </w:rPr>
        <w:t> more</w:t>
      </w:r>
      <w:r>
        <w:rPr>
          <w:color w:val="231F20"/>
          <w:w w:val="105"/>
        </w:rPr>
        <w:t> than</w:t>
      </w:r>
      <w:r>
        <w:rPr>
          <w:color w:val="231F20"/>
          <w:w w:val="105"/>
        </w:rPr>
        <w:t> approximately</w:t>
      </w:r>
      <w:r>
        <w:rPr>
          <w:color w:val="231F20"/>
          <w:w w:val="105"/>
        </w:rPr>
        <w:t> 50%</w:t>
      </w:r>
      <w:r>
        <w:rPr>
          <w:color w:val="231F20"/>
          <w:w w:val="105"/>
        </w:rPr>
        <w:t> of</w:t>
      </w:r>
      <w:r>
        <w:rPr>
          <w:color w:val="231F20"/>
          <w:w w:val="105"/>
        </w:rPr>
        <w:t> the</w:t>
      </w:r>
      <w:r>
        <w:rPr>
          <w:color w:val="231F20"/>
          <w:w w:val="105"/>
        </w:rPr>
        <w:t> word</w:t>
      </w:r>
      <w:r>
        <w:rPr>
          <w:rFonts w:ascii="Arial" w:hAnsi="Arial"/>
          <w:color w:val="231F20"/>
          <w:w w:val="105"/>
        </w:rPr>
        <w:t>’</w:t>
      </w:r>
      <w:r>
        <w:rPr>
          <w:color w:val="231F20"/>
          <w:w w:val="105"/>
        </w:rPr>
        <w:t>s phonemes</w:t>
      </w:r>
      <w:r>
        <w:rPr>
          <w:color w:val="231F20"/>
          <w:w w:val="105"/>
        </w:rPr>
        <w:t> were</w:t>
      </w:r>
      <w:r>
        <w:rPr>
          <w:color w:val="231F20"/>
          <w:w w:val="105"/>
        </w:rPr>
        <w:t> present</w:t>
      </w:r>
      <w:r>
        <w:rPr>
          <w:color w:val="231F20"/>
          <w:w w:val="105"/>
        </w:rPr>
        <w:t> and</w:t>
      </w:r>
      <w:r>
        <w:rPr>
          <w:color w:val="231F20"/>
          <w:w w:val="105"/>
        </w:rPr>
        <w:t> accurate</w:t>
      </w:r>
      <w:r>
        <w:rPr>
          <w:color w:val="231F20"/>
          <w:w w:val="105"/>
        </w:rPr>
        <w:t> (e.g.,</w:t>
      </w:r>
      <w:r>
        <w:rPr>
          <w:color w:val="231F20"/>
          <w:w w:val="105"/>
        </w:rPr>
        <w:t> </w:t>
      </w:r>
      <w:r>
        <w:rPr>
          <w:rFonts w:ascii="Arial" w:hAnsi="Arial"/>
          <w:color w:val="231F20"/>
          <w:w w:val="105"/>
        </w:rPr>
        <w:t>“</w:t>
      </w:r>
      <w:r>
        <w:rPr>
          <w:color w:val="231F20"/>
          <w:w w:val="105"/>
        </w:rPr>
        <w:t>tick</w:t>
      </w:r>
      <w:r>
        <w:rPr>
          <w:rFonts w:ascii="Arial" w:hAnsi="Arial"/>
          <w:color w:val="231F20"/>
          <w:w w:val="105"/>
        </w:rPr>
        <w:t>”</w:t>
      </w:r>
      <w:r>
        <w:rPr>
          <w:rFonts w:ascii="Arial" w:hAnsi="Arial"/>
          <w:color w:val="231F20"/>
          <w:w w:val="105"/>
        </w:rPr>
        <w:t> </w:t>
      </w:r>
      <w:r>
        <w:rPr>
          <w:color w:val="231F20"/>
          <w:w w:val="105"/>
        </w:rPr>
        <w:t>pro-</w:t>
      </w:r>
      <w:r>
        <w:rPr>
          <w:color w:val="231F20"/>
          <w:spacing w:val="80"/>
          <w:w w:val="105"/>
        </w:rPr>
        <w:t> </w:t>
      </w:r>
      <w:r>
        <w:rPr>
          <w:color w:val="231F20"/>
          <w:w w:val="105"/>
        </w:rPr>
        <w:t>duced for the target </w:t>
      </w:r>
      <w:r>
        <w:rPr>
          <w:rFonts w:ascii="Arial" w:hAnsi="Arial"/>
          <w:color w:val="231F20"/>
          <w:w w:val="105"/>
        </w:rPr>
        <w:t>“</w:t>
      </w:r>
      <w:r>
        <w:rPr>
          <w:color w:val="231F20"/>
          <w:w w:val="105"/>
        </w:rPr>
        <w:t>kick</w:t>
      </w:r>
      <w:r>
        <w:rPr>
          <w:rFonts w:ascii="Arial" w:hAnsi="Arial"/>
          <w:color w:val="231F20"/>
          <w:w w:val="105"/>
        </w:rPr>
        <w:t>”</w:t>
      </w:r>
      <w:r>
        <w:rPr>
          <w:color w:val="231F20"/>
          <w:w w:val="105"/>
        </w:rPr>
        <w:t>).</w:t>
      </w:r>
    </w:p>
    <w:p>
      <w:pPr>
        <w:pStyle w:val="BodyText"/>
        <w:spacing w:line="203" w:lineRule="exact"/>
        <w:ind w:left="592"/>
        <w:jc w:val="both"/>
      </w:pPr>
      <w:r>
        <w:rPr>
          <w:color w:val="231F20"/>
          <w:w w:val="105"/>
        </w:rPr>
        <w:t>Participants</w:t>
      </w:r>
      <w:r>
        <w:rPr>
          <w:color w:val="231F20"/>
          <w:spacing w:val="26"/>
          <w:w w:val="105"/>
        </w:rPr>
        <w:t> </w:t>
      </w:r>
      <w:r>
        <w:rPr>
          <w:color w:val="231F20"/>
          <w:w w:val="105"/>
        </w:rPr>
        <w:t>received</w:t>
      </w:r>
      <w:r>
        <w:rPr>
          <w:color w:val="231F20"/>
          <w:spacing w:val="26"/>
          <w:w w:val="105"/>
        </w:rPr>
        <w:t> </w:t>
      </w:r>
      <w:r>
        <w:rPr>
          <w:color w:val="231F20"/>
          <w:w w:val="105"/>
        </w:rPr>
        <w:t>a</w:t>
      </w:r>
      <w:r>
        <w:rPr>
          <w:color w:val="231F20"/>
          <w:spacing w:val="27"/>
          <w:w w:val="105"/>
        </w:rPr>
        <w:t> </w:t>
      </w:r>
      <w:r>
        <w:rPr>
          <w:color w:val="231F20"/>
          <w:w w:val="105"/>
        </w:rPr>
        <w:t>score</w:t>
      </w:r>
      <w:r>
        <w:rPr>
          <w:color w:val="231F20"/>
          <w:spacing w:val="26"/>
          <w:w w:val="105"/>
        </w:rPr>
        <w:t> </w:t>
      </w:r>
      <w:r>
        <w:rPr>
          <w:color w:val="231F20"/>
          <w:w w:val="105"/>
        </w:rPr>
        <w:t>of</w:t>
      </w:r>
      <w:r>
        <w:rPr>
          <w:color w:val="231F20"/>
          <w:spacing w:val="26"/>
          <w:w w:val="105"/>
        </w:rPr>
        <w:t> </w:t>
      </w:r>
      <w:r>
        <w:rPr>
          <w:color w:val="231F20"/>
          <w:w w:val="105"/>
        </w:rPr>
        <w:t>1</w:t>
      </w:r>
      <w:r>
        <w:rPr>
          <w:color w:val="231F20"/>
          <w:spacing w:val="26"/>
          <w:w w:val="105"/>
        </w:rPr>
        <w:t> </w:t>
      </w:r>
      <w:r>
        <w:rPr>
          <w:color w:val="231F20"/>
          <w:w w:val="105"/>
        </w:rPr>
        <w:t>for</w:t>
      </w:r>
      <w:r>
        <w:rPr>
          <w:color w:val="231F20"/>
          <w:spacing w:val="25"/>
          <w:w w:val="105"/>
        </w:rPr>
        <w:t> </w:t>
      </w:r>
      <w:r>
        <w:rPr>
          <w:color w:val="231F20"/>
          <w:w w:val="105"/>
        </w:rPr>
        <w:t>each</w:t>
      </w:r>
      <w:r>
        <w:rPr>
          <w:color w:val="231F20"/>
          <w:spacing w:val="27"/>
          <w:w w:val="105"/>
        </w:rPr>
        <w:t> </w:t>
      </w:r>
      <w:r>
        <w:rPr>
          <w:color w:val="231F20"/>
          <w:w w:val="105"/>
        </w:rPr>
        <w:t>word</w:t>
      </w:r>
      <w:r>
        <w:rPr>
          <w:color w:val="231F20"/>
          <w:spacing w:val="28"/>
          <w:w w:val="105"/>
        </w:rPr>
        <w:t> </w:t>
      </w:r>
      <w:r>
        <w:rPr>
          <w:color w:val="231F20"/>
          <w:spacing w:val="-5"/>
          <w:w w:val="105"/>
        </w:rPr>
        <w:t>on</w:t>
      </w:r>
    </w:p>
    <w:p>
      <w:pPr>
        <w:pStyle w:val="BodyText"/>
        <w:spacing w:line="264" w:lineRule="auto" w:before="22"/>
        <w:ind w:left="114" w:right="191"/>
        <w:jc w:val="both"/>
      </w:pPr>
      <w:r>
        <w:rPr>
          <w:color w:val="231F20"/>
          <w:w w:val="105"/>
        </w:rPr>
        <w:t>the</w:t>
      </w:r>
      <w:r>
        <w:rPr>
          <w:color w:val="231F20"/>
          <w:w w:val="105"/>
        </w:rPr>
        <w:t> checklist</w:t>
      </w:r>
      <w:r>
        <w:rPr>
          <w:color w:val="231F20"/>
          <w:w w:val="105"/>
        </w:rPr>
        <w:t> if</w:t>
      </w:r>
      <w:r>
        <w:rPr>
          <w:color w:val="231F20"/>
          <w:w w:val="105"/>
        </w:rPr>
        <w:t> it</w:t>
      </w:r>
      <w:r>
        <w:rPr>
          <w:color w:val="231F20"/>
          <w:w w:val="105"/>
        </w:rPr>
        <w:t> was</w:t>
      </w:r>
      <w:r>
        <w:rPr>
          <w:color w:val="231F20"/>
          <w:w w:val="105"/>
        </w:rPr>
        <w:t> present</w:t>
      </w:r>
      <w:r>
        <w:rPr>
          <w:color w:val="231F20"/>
          <w:w w:val="105"/>
        </w:rPr>
        <w:t> and</w:t>
      </w:r>
      <w:r>
        <w:rPr>
          <w:color w:val="231F20"/>
          <w:w w:val="105"/>
        </w:rPr>
        <w:t> a</w:t>
      </w:r>
      <w:r>
        <w:rPr>
          <w:color w:val="231F20"/>
          <w:w w:val="105"/>
        </w:rPr>
        <w:t> score</w:t>
      </w:r>
      <w:r>
        <w:rPr>
          <w:color w:val="231F20"/>
          <w:w w:val="105"/>
        </w:rPr>
        <w:t> of</w:t>
      </w:r>
      <w:r>
        <w:rPr>
          <w:color w:val="231F20"/>
          <w:w w:val="105"/>
        </w:rPr>
        <w:t> 0</w:t>
      </w:r>
      <w:r>
        <w:rPr>
          <w:color w:val="231F20"/>
          <w:w w:val="105"/>
        </w:rPr>
        <w:t> if</w:t>
      </w:r>
      <w:r>
        <w:rPr>
          <w:color w:val="231F20"/>
          <w:w w:val="105"/>
        </w:rPr>
        <w:t> it</w:t>
      </w:r>
      <w:r>
        <w:rPr>
          <w:color w:val="231F20"/>
          <w:w w:val="105"/>
        </w:rPr>
        <w:t> was absent.</w:t>
      </w:r>
      <w:r>
        <w:rPr>
          <w:color w:val="231F20"/>
          <w:spacing w:val="40"/>
          <w:w w:val="105"/>
        </w:rPr>
        <w:t> </w:t>
      </w:r>
      <w:r>
        <w:rPr>
          <w:color w:val="231F20"/>
          <w:w w:val="105"/>
        </w:rPr>
        <w:t>The</w:t>
      </w:r>
      <w:r>
        <w:rPr>
          <w:color w:val="231F20"/>
          <w:spacing w:val="40"/>
          <w:w w:val="105"/>
        </w:rPr>
        <w:t> </w:t>
      </w:r>
      <w:r>
        <w:rPr>
          <w:color w:val="231F20"/>
          <w:w w:val="105"/>
        </w:rPr>
        <w:t>number</w:t>
      </w:r>
      <w:r>
        <w:rPr>
          <w:color w:val="231F20"/>
          <w:spacing w:val="40"/>
          <w:w w:val="105"/>
        </w:rPr>
        <w:t> </w:t>
      </w:r>
      <w:r>
        <w:rPr>
          <w:color w:val="231F20"/>
          <w:w w:val="105"/>
        </w:rPr>
        <w:t>of</w:t>
      </w:r>
      <w:r>
        <w:rPr>
          <w:color w:val="231F20"/>
          <w:spacing w:val="40"/>
          <w:w w:val="105"/>
        </w:rPr>
        <w:t> </w:t>
      </w:r>
      <w:r>
        <w:rPr>
          <w:color w:val="231F20"/>
          <w:w w:val="105"/>
        </w:rPr>
        <w:t>times</w:t>
      </w:r>
      <w:r>
        <w:rPr>
          <w:color w:val="231F20"/>
          <w:spacing w:val="40"/>
          <w:w w:val="105"/>
        </w:rPr>
        <w:t> </w:t>
      </w:r>
      <w:r>
        <w:rPr>
          <w:color w:val="231F20"/>
          <w:w w:val="105"/>
        </w:rPr>
        <w:t>a</w:t>
      </w:r>
      <w:r>
        <w:rPr>
          <w:color w:val="231F20"/>
          <w:spacing w:val="40"/>
          <w:w w:val="105"/>
        </w:rPr>
        <w:t> </w:t>
      </w:r>
      <w:r>
        <w:rPr>
          <w:color w:val="231F20"/>
          <w:w w:val="105"/>
        </w:rPr>
        <w:t>word</w:t>
      </w:r>
      <w:r>
        <w:rPr>
          <w:color w:val="231F20"/>
          <w:spacing w:val="40"/>
          <w:w w:val="105"/>
        </w:rPr>
        <w:t> </w:t>
      </w:r>
      <w:r>
        <w:rPr>
          <w:color w:val="231F20"/>
          <w:w w:val="105"/>
        </w:rPr>
        <w:t>was</w:t>
      </w:r>
      <w:r>
        <w:rPr>
          <w:color w:val="231F20"/>
          <w:spacing w:val="40"/>
          <w:w w:val="105"/>
        </w:rPr>
        <w:t> </w:t>
      </w:r>
      <w:r>
        <w:rPr>
          <w:color w:val="231F20"/>
          <w:w w:val="105"/>
        </w:rPr>
        <w:t>produced</w:t>
      </w:r>
      <w:r>
        <w:rPr>
          <w:color w:val="231F20"/>
          <w:spacing w:val="40"/>
          <w:w w:val="105"/>
        </w:rPr>
        <w:t> </w:t>
      </w:r>
      <w:r>
        <w:rPr>
          <w:color w:val="231F20"/>
          <w:w w:val="105"/>
        </w:rPr>
        <w:t>did not affect the score (e.g., saying the word </w:t>
      </w:r>
      <w:r>
        <w:rPr>
          <w:rFonts w:ascii="Arial" w:hAnsi="Arial"/>
          <w:color w:val="231F20"/>
          <w:w w:val="105"/>
        </w:rPr>
        <w:t>“</w:t>
      </w:r>
      <w:r>
        <w:rPr>
          <w:color w:val="231F20"/>
          <w:w w:val="105"/>
        </w:rPr>
        <w:t>mother</w:t>
      </w:r>
      <w:r>
        <w:rPr>
          <w:rFonts w:ascii="Arial" w:hAnsi="Arial"/>
          <w:color w:val="231F20"/>
          <w:w w:val="105"/>
        </w:rPr>
        <w:t>” </w:t>
      </w:r>
      <w:r>
        <w:rPr>
          <w:color w:val="231F20"/>
          <w:w w:val="105"/>
        </w:rPr>
        <w:t>3 times still</w:t>
      </w:r>
      <w:r>
        <w:rPr>
          <w:color w:val="231F20"/>
          <w:w w:val="105"/>
        </w:rPr>
        <w:t> resulted</w:t>
      </w:r>
      <w:r>
        <w:rPr>
          <w:color w:val="231F20"/>
          <w:w w:val="105"/>
        </w:rPr>
        <w:t> in</w:t>
      </w:r>
      <w:r>
        <w:rPr>
          <w:color w:val="231F20"/>
          <w:w w:val="105"/>
        </w:rPr>
        <w:t> a</w:t>
      </w:r>
      <w:r>
        <w:rPr>
          <w:color w:val="231F20"/>
          <w:w w:val="105"/>
        </w:rPr>
        <w:t> score</w:t>
      </w:r>
      <w:r>
        <w:rPr>
          <w:color w:val="231F20"/>
          <w:w w:val="105"/>
        </w:rPr>
        <w:t> of</w:t>
      </w:r>
      <w:r>
        <w:rPr>
          <w:color w:val="231F20"/>
          <w:w w:val="105"/>
        </w:rPr>
        <w:t> 1).</w:t>
      </w:r>
      <w:r>
        <w:rPr>
          <w:color w:val="231F20"/>
          <w:w w:val="105"/>
        </w:rPr>
        <w:t> Methods</w:t>
      </w:r>
      <w:r>
        <w:rPr>
          <w:color w:val="231F20"/>
          <w:w w:val="105"/>
        </w:rPr>
        <w:t> for</w:t>
      </w:r>
      <w:r>
        <w:rPr>
          <w:color w:val="231F20"/>
          <w:w w:val="105"/>
        </w:rPr>
        <w:t> identifying whether a</w:t>
      </w:r>
      <w:r>
        <w:rPr>
          <w:color w:val="231F20"/>
          <w:w w:val="105"/>
        </w:rPr>
        <w:t> word</w:t>
      </w:r>
      <w:r>
        <w:rPr>
          <w:color w:val="231F20"/>
          <w:w w:val="105"/>
        </w:rPr>
        <w:t> was</w:t>
      </w:r>
      <w:r>
        <w:rPr>
          <w:color w:val="231F20"/>
          <w:w w:val="105"/>
        </w:rPr>
        <w:t> present</w:t>
      </w:r>
      <w:r>
        <w:rPr>
          <w:color w:val="231F20"/>
          <w:w w:val="105"/>
        </w:rPr>
        <w:t> in</w:t>
      </w:r>
      <w:r>
        <w:rPr>
          <w:color w:val="231F20"/>
          <w:w w:val="105"/>
        </w:rPr>
        <w:t> a</w:t>
      </w:r>
      <w:r>
        <w:rPr>
          <w:color w:val="231F20"/>
          <w:w w:val="105"/>
        </w:rPr>
        <w:t> transcript included using the</w:t>
      </w:r>
      <w:r>
        <w:rPr>
          <w:color w:val="231F20"/>
          <w:w w:val="105"/>
        </w:rPr>
        <w:t> </w:t>
      </w:r>
      <w:r>
        <w:rPr>
          <w:rFonts w:ascii="Arial" w:hAnsi="Arial"/>
          <w:color w:val="231F20"/>
          <w:w w:val="105"/>
        </w:rPr>
        <w:t>“</w:t>
      </w:r>
      <w:r>
        <w:rPr>
          <w:color w:val="231F20"/>
          <w:w w:val="105"/>
        </w:rPr>
        <w:t>Control</w:t>
      </w:r>
      <w:r>
        <w:rPr>
          <w:color w:val="231F20"/>
          <w:w w:val="105"/>
        </w:rPr>
        <w:t> F</w:t>
      </w:r>
      <w:r>
        <w:rPr>
          <w:rFonts w:ascii="Arial" w:hAnsi="Arial"/>
          <w:color w:val="231F20"/>
          <w:w w:val="105"/>
        </w:rPr>
        <w:t>”</w:t>
      </w:r>
      <w:r>
        <w:rPr>
          <w:rFonts w:ascii="Arial" w:hAnsi="Arial"/>
          <w:color w:val="231F20"/>
          <w:w w:val="105"/>
        </w:rPr>
        <w:t> </w:t>
      </w:r>
      <w:r>
        <w:rPr>
          <w:color w:val="231F20"/>
          <w:w w:val="105"/>
        </w:rPr>
        <w:t>(</w:t>
      </w:r>
      <w:r>
        <w:rPr>
          <w:rFonts w:ascii="Arial" w:hAnsi="Arial"/>
          <w:color w:val="231F20"/>
          <w:w w:val="105"/>
        </w:rPr>
        <w:t>“</w:t>
      </w:r>
      <w:r>
        <w:rPr>
          <w:color w:val="231F20"/>
          <w:w w:val="105"/>
        </w:rPr>
        <w:t>find</w:t>
      </w:r>
      <w:r>
        <w:rPr>
          <w:rFonts w:ascii="Arial" w:hAnsi="Arial"/>
          <w:color w:val="231F20"/>
          <w:w w:val="105"/>
        </w:rPr>
        <w:t>”</w:t>
      </w:r>
      <w:r>
        <w:rPr>
          <w:color w:val="231F20"/>
          <w:w w:val="105"/>
        </w:rPr>
        <w:t>)</w:t>
      </w:r>
      <w:r>
        <w:rPr>
          <w:color w:val="231F20"/>
          <w:w w:val="105"/>
        </w:rPr>
        <w:t> feature,</w:t>
      </w:r>
      <w:r>
        <w:rPr>
          <w:color w:val="231F20"/>
          <w:w w:val="105"/>
        </w:rPr>
        <w:t> visually</w:t>
      </w:r>
      <w:r>
        <w:rPr>
          <w:color w:val="231F20"/>
          <w:w w:val="105"/>
        </w:rPr>
        <w:t> searching</w:t>
      </w:r>
      <w:r>
        <w:rPr>
          <w:color w:val="231F20"/>
          <w:w w:val="105"/>
        </w:rPr>
        <w:t> elec- tronic</w:t>
      </w:r>
      <w:r>
        <w:rPr>
          <w:color w:val="231F20"/>
          <w:w w:val="105"/>
        </w:rPr>
        <w:t> transcripts,</w:t>
      </w:r>
      <w:r>
        <w:rPr>
          <w:color w:val="231F20"/>
          <w:w w:val="105"/>
        </w:rPr>
        <w:t> multiple</w:t>
      </w:r>
      <w:r>
        <w:rPr>
          <w:color w:val="231F20"/>
          <w:w w:val="105"/>
        </w:rPr>
        <w:t> readings</w:t>
      </w:r>
      <w:r>
        <w:rPr>
          <w:color w:val="231F20"/>
          <w:w w:val="105"/>
        </w:rPr>
        <w:t> of</w:t>
      </w:r>
      <w:r>
        <w:rPr>
          <w:color w:val="231F20"/>
          <w:w w:val="105"/>
        </w:rPr>
        <w:t> the</w:t>
      </w:r>
      <w:r>
        <w:rPr>
          <w:color w:val="231F20"/>
          <w:w w:val="105"/>
        </w:rPr>
        <w:t> transcript,</w:t>
      </w:r>
      <w:r>
        <w:rPr>
          <w:color w:val="231F20"/>
          <w:w w:val="105"/>
        </w:rPr>
        <w:t> and printing the transcript</w:t>
      </w:r>
      <w:r>
        <w:rPr>
          <w:color w:val="231F20"/>
          <w:w w:val="105"/>
        </w:rPr>
        <w:t> and visually locating and highlight- ing</w:t>
      </w:r>
      <w:r>
        <w:rPr>
          <w:color w:val="231F20"/>
          <w:spacing w:val="40"/>
          <w:w w:val="105"/>
        </w:rPr>
        <w:t> </w:t>
      </w:r>
      <w:r>
        <w:rPr>
          <w:color w:val="231F20"/>
          <w:w w:val="105"/>
        </w:rPr>
        <w:t>items.</w:t>
      </w:r>
      <w:r>
        <w:rPr>
          <w:color w:val="231F20"/>
          <w:spacing w:val="40"/>
          <w:w w:val="105"/>
        </w:rPr>
        <w:t> </w:t>
      </w:r>
      <w:r>
        <w:rPr>
          <w:color w:val="231F20"/>
          <w:w w:val="105"/>
        </w:rPr>
        <w:t>Scorers</w:t>
      </w:r>
      <w:r>
        <w:rPr>
          <w:color w:val="231F20"/>
          <w:spacing w:val="40"/>
          <w:w w:val="105"/>
        </w:rPr>
        <w:t> </w:t>
      </w:r>
      <w:r>
        <w:rPr>
          <w:color w:val="231F20"/>
          <w:w w:val="105"/>
        </w:rPr>
        <w:t>reported</w:t>
      </w:r>
      <w:r>
        <w:rPr>
          <w:color w:val="231F20"/>
          <w:spacing w:val="40"/>
          <w:w w:val="105"/>
        </w:rPr>
        <w:t> </w:t>
      </w:r>
      <w:r>
        <w:rPr>
          <w:color w:val="231F20"/>
          <w:w w:val="105"/>
        </w:rPr>
        <w:t>using</w:t>
      </w:r>
      <w:r>
        <w:rPr>
          <w:color w:val="231F20"/>
          <w:spacing w:val="40"/>
          <w:w w:val="105"/>
        </w:rPr>
        <w:t> </w:t>
      </w:r>
      <w:r>
        <w:rPr>
          <w:color w:val="231F20"/>
          <w:w w:val="105"/>
        </w:rPr>
        <w:t>a</w:t>
      </w:r>
      <w:r>
        <w:rPr>
          <w:color w:val="231F20"/>
          <w:spacing w:val="40"/>
          <w:w w:val="105"/>
        </w:rPr>
        <w:t> </w:t>
      </w:r>
      <w:r>
        <w:rPr>
          <w:color w:val="231F20"/>
          <w:w w:val="105"/>
        </w:rPr>
        <w:t>combination</w:t>
      </w:r>
      <w:r>
        <w:rPr>
          <w:color w:val="231F20"/>
          <w:spacing w:val="40"/>
          <w:w w:val="105"/>
        </w:rPr>
        <w:t> </w:t>
      </w:r>
      <w:r>
        <w:rPr>
          <w:color w:val="231F20"/>
          <w:w w:val="105"/>
        </w:rPr>
        <w:t>of methods</w:t>
      </w:r>
      <w:r>
        <w:rPr>
          <w:color w:val="231F20"/>
          <w:spacing w:val="40"/>
          <w:w w:val="105"/>
        </w:rPr>
        <w:t> </w:t>
      </w:r>
      <w:r>
        <w:rPr>
          <w:color w:val="231F20"/>
          <w:w w:val="105"/>
        </w:rPr>
        <w:t>to</w:t>
      </w:r>
      <w:r>
        <w:rPr>
          <w:color w:val="231F20"/>
          <w:spacing w:val="40"/>
          <w:w w:val="105"/>
        </w:rPr>
        <w:t> </w:t>
      </w:r>
      <w:r>
        <w:rPr>
          <w:color w:val="231F20"/>
          <w:w w:val="105"/>
        </w:rPr>
        <w:t>score</w:t>
      </w:r>
      <w:r>
        <w:rPr>
          <w:color w:val="231F20"/>
          <w:spacing w:val="40"/>
          <w:w w:val="105"/>
        </w:rPr>
        <w:t> </w:t>
      </w:r>
      <w:r>
        <w:rPr>
          <w:color w:val="231F20"/>
          <w:w w:val="105"/>
        </w:rPr>
        <w:t>and</w:t>
      </w:r>
      <w:r>
        <w:rPr>
          <w:color w:val="231F20"/>
          <w:spacing w:val="40"/>
          <w:w w:val="105"/>
        </w:rPr>
        <w:t> </w:t>
      </w:r>
      <w:r>
        <w:rPr>
          <w:color w:val="231F20"/>
          <w:w w:val="105"/>
        </w:rPr>
        <w:t>double-check</w:t>
      </w:r>
      <w:r>
        <w:rPr>
          <w:color w:val="231F20"/>
          <w:spacing w:val="40"/>
          <w:w w:val="105"/>
        </w:rPr>
        <w:t> </w:t>
      </w:r>
      <w:r>
        <w:rPr>
          <w:color w:val="231F20"/>
          <w:w w:val="105"/>
        </w:rPr>
        <w:t>their</w:t>
      </w:r>
      <w:r>
        <w:rPr>
          <w:color w:val="231F20"/>
          <w:spacing w:val="40"/>
          <w:w w:val="105"/>
        </w:rPr>
        <w:t> </w:t>
      </w:r>
      <w:r>
        <w:rPr>
          <w:color w:val="231F20"/>
          <w:w w:val="105"/>
        </w:rPr>
        <w:t>work.</w:t>
      </w:r>
      <w:r>
        <w:rPr>
          <w:color w:val="231F20"/>
          <w:spacing w:val="40"/>
          <w:w w:val="105"/>
        </w:rPr>
        <w:t> </w:t>
      </w:r>
      <w:r>
        <w:rPr>
          <w:color w:val="231F20"/>
          <w:w w:val="105"/>
        </w:rPr>
        <w:t>Scores were</w:t>
      </w:r>
      <w:r>
        <w:rPr>
          <w:color w:val="231F20"/>
          <w:spacing w:val="40"/>
          <w:w w:val="105"/>
        </w:rPr>
        <w:t> </w:t>
      </w:r>
      <w:r>
        <w:rPr>
          <w:color w:val="231F20"/>
          <w:w w:val="105"/>
        </w:rPr>
        <w:t>recorded</w:t>
      </w:r>
      <w:r>
        <w:rPr>
          <w:color w:val="231F20"/>
          <w:spacing w:val="40"/>
          <w:w w:val="105"/>
        </w:rPr>
        <w:t> </w:t>
      </w:r>
      <w:r>
        <w:rPr>
          <w:color w:val="231F20"/>
          <w:w w:val="105"/>
        </w:rPr>
        <w:t>on</w:t>
      </w:r>
      <w:r>
        <w:rPr>
          <w:color w:val="231F20"/>
          <w:spacing w:val="40"/>
          <w:w w:val="105"/>
        </w:rPr>
        <w:t> </w:t>
      </w:r>
      <w:r>
        <w:rPr>
          <w:color w:val="231F20"/>
          <w:w w:val="105"/>
        </w:rPr>
        <w:t>an</w:t>
      </w:r>
      <w:r>
        <w:rPr>
          <w:color w:val="231F20"/>
          <w:spacing w:val="40"/>
          <w:w w:val="105"/>
        </w:rPr>
        <w:t> </w:t>
      </w:r>
      <w:r>
        <w:rPr>
          <w:color w:val="231F20"/>
          <w:w w:val="105"/>
        </w:rPr>
        <w:t>Excel</w:t>
      </w:r>
      <w:r>
        <w:rPr>
          <w:color w:val="231F20"/>
          <w:spacing w:val="40"/>
          <w:w w:val="105"/>
        </w:rPr>
        <w:t> </w:t>
      </w:r>
      <w:r>
        <w:rPr>
          <w:color w:val="231F20"/>
          <w:w w:val="105"/>
        </w:rPr>
        <w:t>spreadsheet,</w:t>
      </w:r>
      <w:r>
        <w:rPr>
          <w:color w:val="231F20"/>
          <w:spacing w:val="40"/>
          <w:w w:val="105"/>
        </w:rPr>
        <w:t> </w:t>
      </w:r>
      <w:r>
        <w:rPr>
          <w:color w:val="231F20"/>
          <w:w w:val="105"/>
        </w:rPr>
        <w:t>and</w:t>
      </w:r>
      <w:r>
        <w:rPr>
          <w:color w:val="231F20"/>
          <w:spacing w:val="40"/>
          <w:w w:val="105"/>
        </w:rPr>
        <w:t> </w:t>
      </w:r>
      <w:r>
        <w:rPr>
          <w:color w:val="231F20"/>
          <w:w w:val="105"/>
        </w:rPr>
        <w:t>the</w:t>
      </w:r>
      <w:r>
        <w:rPr>
          <w:color w:val="231F20"/>
          <w:spacing w:val="40"/>
          <w:w w:val="105"/>
        </w:rPr>
        <w:t> </w:t>
      </w:r>
      <w:r>
        <w:rPr>
          <w:color w:val="231F20"/>
          <w:w w:val="105"/>
        </w:rPr>
        <w:t>total score for each participant for each discourse task was cal- culated using the SUM function.</w:t>
      </w:r>
    </w:p>
    <w:p>
      <w:pPr>
        <w:pStyle w:val="BodyText"/>
        <w:spacing w:before="9"/>
        <w:rPr>
          <w:sz w:val="17"/>
        </w:rPr>
      </w:pPr>
    </w:p>
    <w:p>
      <w:pPr>
        <w:pStyle w:val="Heading2"/>
      </w:pPr>
      <w:r>
        <w:rPr>
          <w:color w:val="231F20"/>
          <w:w w:val="105"/>
        </w:rPr>
        <w:t>Automated</w:t>
      </w:r>
      <w:r>
        <w:rPr>
          <w:color w:val="231F20"/>
          <w:spacing w:val="-12"/>
          <w:w w:val="105"/>
        </w:rPr>
        <w:t> </w:t>
      </w:r>
      <w:r>
        <w:rPr>
          <w:color w:val="231F20"/>
          <w:w w:val="105"/>
        </w:rPr>
        <w:t>CORELEX</w:t>
      </w:r>
      <w:r>
        <w:rPr>
          <w:color w:val="231F20"/>
          <w:spacing w:val="-11"/>
          <w:w w:val="105"/>
        </w:rPr>
        <w:t> </w:t>
      </w:r>
      <w:r>
        <w:rPr>
          <w:color w:val="231F20"/>
          <w:spacing w:val="-2"/>
          <w:w w:val="105"/>
        </w:rPr>
        <w:t>Scoring</w:t>
      </w:r>
    </w:p>
    <w:p>
      <w:pPr>
        <w:pStyle w:val="BodyText"/>
        <w:spacing w:before="3"/>
        <w:rPr>
          <w:rFonts w:ascii="Arial"/>
          <w:sz w:val="22"/>
        </w:rPr>
      </w:pPr>
    </w:p>
    <w:p>
      <w:pPr>
        <w:pStyle w:val="BodyText"/>
        <w:spacing w:line="264" w:lineRule="auto" w:before="1"/>
        <w:ind w:left="114" w:right="58" w:firstLine="478"/>
      </w:pPr>
      <w:r>
        <w:rPr>
          <w:color w:val="231F20"/>
          <w:w w:val="105"/>
        </w:rPr>
        <w:t>Before</w:t>
      </w:r>
      <w:r>
        <w:rPr>
          <w:color w:val="231F20"/>
          <w:spacing w:val="30"/>
          <w:w w:val="105"/>
        </w:rPr>
        <w:t> </w:t>
      </w:r>
      <w:r>
        <w:rPr>
          <w:color w:val="231F20"/>
          <w:w w:val="105"/>
        </w:rPr>
        <w:t>discussing</w:t>
      </w:r>
      <w:r>
        <w:rPr>
          <w:color w:val="231F20"/>
          <w:spacing w:val="30"/>
          <w:w w:val="105"/>
        </w:rPr>
        <w:t> </w:t>
      </w:r>
      <w:r>
        <w:rPr>
          <w:color w:val="231F20"/>
          <w:w w:val="105"/>
        </w:rPr>
        <w:t>the</w:t>
      </w:r>
      <w:r>
        <w:rPr>
          <w:color w:val="231F20"/>
          <w:spacing w:val="31"/>
          <w:w w:val="105"/>
        </w:rPr>
        <w:t> </w:t>
      </w:r>
      <w:r>
        <w:rPr>
          <w:color w:val="231F20"/>
          <w:w w:val="105"/>
        </w:rPr>
        <w:t>development</w:t>
      </w:r>
      <w:r>
        <w:rPr>
          <w:color w:val="231F20"/>
          <w:spacing w:val="30"/>
          <w:w w:val="105"/>
        </w:rPr>
        <w:t> </w:t>
      </w:r>
      <w:r>
        <w:rPr>
          <w:color w:val="231F20"/>
          <w:w w:val="105"/>
        </w:rPr>
        <w:t>of</w:t>
      </w:r>
      <w:r>
        <w:rPr>
          <w:color w:val="231F20"/>
          <w:spacing w:val="30"/>
          <w:w w:val="105"/>
        </w:rPr>
        <w:t> </w:t>
      </w:r>
      <w:r>
        <w:rPr>
          <w:color w:val="231F20"/>
          <w:w w:val="105"/>
        </w:rPr>
        <w:t>the</w:t>
      </w:r>
      <w:r>
        <w:rPr>
          <w:color w:val="231F20"/>
          <w:spacing w:val="31"/>
          <w:w w:val="105"/>
        </w:rPr>
        <w:t> </w:t>
      </w:r>
      <w:r>
        <w:rPr>
          <w:color w:val="231F20"/>
          <w:w w:val="105"/>
        </w:rPr>
        <w:t>automated scoring, we present some pertinent CHAT and CLAN voca- bulary and features (manuals and tutorials for using CHAT and</w:t>
      </w:r>
      <w:r>
        <w:rPr>
          <w:color w:val="231F20"/>
          <w:spacing w:val="37"/>
          <w:w w:val="105"/>
        </w:rPr>
        <w:t> </w:t>
      </w:r>
      <w:r>
        <w:rPr>
          <w:color w:val="231F20"/>
          <w:w w:val="105"/>
        </w:rPr>
        <w:t>CLAN</w:t>
      </w:r>
      <w:r>
        <w:rPr>
          <w:color w:val="231F20"/>
          <w:spacing w:val="37"/>
          <w:w w:val="105"/>
        </w:rPr>
        <w:t> </w:t>
      </w:r>
      <w:r>
        <w:rPr>
          <w:color w:val="231F20"/>
          <w:w w:val="105"/>
        </w:rPr>
        <w:t>are</w:t>
      </w:r>
      <w:r>
        <w:rPr>
          <w:color w:val="231F20"/>
          <w:spacing w:val="37"/>
          <w:w w:val="105"/>
        </w:rPr>
        <w:t> </w:t>
      </w:r>
      <w:r>
        <w:rPr>
          <w:color w:val="231F20"/>
          <w:w w:val="105"/>
        </w:rPr>
        <w:t>located</w:t>
      </w:r>
      <w:r>
        <w:rPr>
          <w:color w:val="231F20"/>
          <w:spacing w:val="37"/>
          <w:w w:val="105"/>
        </w:rPr>
        <w:t> </w:t>
      </w:r>
      <w:r>
        <w:rPr>
          <w:color w:val="231F20"/>
          <w:w w:val="105"/>
        </w:rPr>
        <w:t>at</w:t>
      </w:r>
      <w:r>
        <w:rPr>
          <w:color w:val="231F20"/>
          <w:spacing w:val="37"/>
          <w:w w:val="105"/>
        </w:rPr>
        <w:t> </w:t>
      </w:r>
      <w:hyperlink r:id="rId23">
        <w:r>
          <w:rPr>
            <w:color w:val="231F20"/>
            <w:w w:val="105"/>
          </w:rPr>
          <w:t>www.talkbank.org</w:t>
        </w:r>
      </w:hyperlink>
      <w:r>
        <w:rPr>
          <w:color w:val="231F20"/>
          <w:w w:val="105"/>
        </w:rPr>
        <w:t>).</w:t>
      </w:r>
      <w:r>
        <w:rPr>
          <w:color w:val="231F20"/>
          <w:spacing w:val="37"/>
          <w:w w:val="105"/>
        </w:rPr>
        <w:t> </w:t>
      </w:r>
      <w:r>
        <w:rPr>
          <w:color w:val="231F20"/>
          <w:w w:val="105"/>
        </w:rPr>
        <w:t>CHAT</w:t>
      </w:r>
      <w:r>
        <w:rPr>
          <w:color w:val="231F20"/>
          <w:spacing w:val="16"/>
          <w:w w:val="105"/>
        </w:rPr>
        <w:t> is</w:t>
      </w:r>
      <w:r>
        <w:rPr>
          <w:color w:val="231F20"/>
          <w:spacing w:val="-1"/>
          <w:w w:val="105"/>
        </w:rPr>
        <w:t> </w:t>
      </w:r>
      <w:r>
        <w:rPr>
          <w:color w:val="231F20"/>
          <w:w w:val="105"/>
        </w:rPr>
        <w:t>a</w:t>
      </w:r>
      <w:r>
        <w:rPr>
          <w:color w:val="231F20"/>
          <w:w w:val="105"/>
        </w:rPr>
        <w:t> widely</w:t>
      </w:r>
      <w:r>
        <w:rPr>
          <w:color w:val="231F20"/>
          <w:spacing w:val="21"/>
          <w:w w:val="105"/>
        </w:rPr>
        <w:t> </w:t>
      </w:r>
      <w:r>
        <w:rPr>
          <w:color w:val="231F20"/>
          <w:w w:val="105"/>
        </w:rPr>
        <w:t>used</w:t>
      </w:r>
      <w:r>
        <w:rPr>
          <w:color w:val="231F20"/>
          <w:spacing w:val="21"/>
          <w:w w:val="105"/>
        </w:rPr>
        <w:t> </w:t>
      </w:r>
      <w:r>
        <w:rPr>
          <w:color w:val="231F20"/>
          <w:w w:val="105"/>
        </w:rPr>
        <w:t>convention</w:t>
      </w:r>
      <w:r>
        <w:rPr>
          <w:color w:val="231F20"/>
          <w:spacing w:val="20"/>
          <w:w w:val="105"/>
        </w:rPr>
        <w:t> </w:t>
      </w:r>
      <w:r>
        <w:rPr>
          <w:color w:val="231F20"/>
          <w:w w:val="105"/>
        </w:rPr>
        <w:t>for</w:t>
      </w:r>
      <w:r>
        <w:rPr>
          <w:color w:val="231F20"/>
          <w:spacing w:val="20"/>
          <w:w w:val="105"/>
        </w:rPr>
        <w:t> </w:t>
      </w:r>
      <w:r>
        <w:rPr>
          <w:color w:val="231F20"/>
          <w:w w:val="105"/>
        </w:rPr>
        <w:t>transcribing</w:t>
      </w:r>
      <w:r>
        <w:rPr>
          <w:color w:val="231F20"/>
          <w:spacing w:val="21"/>
          <w:w w:val="105"/>
        </w:rPr>
        <w:t> </w:t>
      </w:r>
      <w:r>
        <w:rPr>
          <w:color w:val="231F20"/>
          <w:w w:val="105"/>
        </w:rPr>
        <w:t>discourse</w:t>
      </w:r>
      <w:r>
        <w:rPr>
          <w:color w:val="231F20"/>
          <w:spacing w:val="21"/>
          <w:w w:val="105"/>
        </w:rPr>
        <w:t> </w:t>
      </w:r>
      <w:r>
        <w:rPr>
          <w:color w:val="231F20"/>
          <w:w w:val="105"/>
        </w:rPr>
        <w:t>samples, whereas CLAN is a computer program that can analyze dis- course</w:t>
      </w:r>
      <w:r>
        <w:rPr>
          <w:color w:val="231F20"/>
          <w:w w:val="105"/>
        </w:rPr>
        <w:t> samples</w:t>
      </w:r>
      <w:r>
        <w:rPr>
          <w:color w:val="231F20"/>
          <w:w w:val="105"/>
        </w:rPr>
        <w:t> transcribed</w:t>
      </w:r>
      <w:r>
        <w:rPr>
          <w:color w:val="231F20"/>
          <w:w w:val="105"/>
        </w:rPr>
        <w:t> in</w:t>
      </w:r>
      <w:r>
        <w:rPr>
          <w:color w:val="231F20"/>
          <w:w w:val="105"/>
        </w:rPr>
        <w:t> CHAT</w:t>
      </w:r>
      <w:r>
        <w:rPr>
          <w:color w:val="231F20"/>
          <w:w w:val="105"/>
        </w:rPr>
        <w:t> format</w:t>
      </w:r>
      <w:r>
        <w:rPr>
          <w:color w:val="231F20"/>
          <w:w w:val="105"/>
        </w:rPr>
        <w:t> (MacWhinney, 2000). Main </w:t>
      </w:r>
      <w:r>
        <w:rPr>
          <w:rFonts w:ascii="Arial" w:hAnsi="Arial"/>
          <w:color w:val="231F20"/>
          <w:w w:val="105"/>
        </w:rPr>
        <w:t>“</w:t>
      </w:r>
      <w:r>
        <w:rPr>
          <w:color w:val="231F20"/>
          <w:w w:val="105"/>
        </w:rPr>
        <w:t>tiers</w:t>
      </w:r>
      <w:r>
        <w:rPr>
          <w:rFonts w:ascii="Arial" w:hAnsi="Arial"/>
          <w:color w:val="231F20"/>
          <w:w w:val="105"/>
        </w:rPr>
        <w:t>” </w:t>
      </w:r>
      <w:r>
        <w:rPr>
          <w:color w:val="231F20"/>
          <w:w w:val="105"/>
        </w:rPr>
        <w:t>(lines in the transcript) indicate speakers (e.g., PAR for participant and INV for investigator); depen- dent</w:t>
      </w:r>
      <w:r>
        <w:rPr>
          <w:color w:val="231F20"/>
          <w:w w:val="105"/>
        </w:rPr>
        <w:t> tiers</w:t>
      </w:r>
      <w:r>
        <w:rPr>
          <w:color w:val="231F20"/>
          <w:w w:val="105"/>
        </w:rPr>
        <w:t> contain</w:t>
      </w:r>
      <w:r>
        <w:rPr>
          <w:color w:val="231F20"/>
          <w:w w:val="105"/>
        </w:rPr>
        <w:t> analyses,</w:t>
      </w:r>
      <w:r>
        <w:rPr>
          <w:color w:val="231F20"/>
          <w:w w:val="105"/>
        </w:rPr>
        <w:t> codes,</w:t>
      </w:r>
      <w:r>
        <w:rPr>
          <w:color w:val="231F20"/>
          <w:w w:val="105"/>
        </w:rPr>
        <w:t> or</w:t>
      </w:r>
      <w:r>
        <w:rPr>
          <w:color w:val="231F20"/>
          <w:w w:val="105"/>
        </w:rPr>
        <w:t> commentary</w:t>
      </w:r>
      <w:r>
        <w:rPr>
          <w:color w:val="231F20"/>
          <w:w w:val="105"/>
        </w:rPr>
        <w:t> regarding what was said (e.g., the %mor tier indexes the part of speech and morphology of all words in an utterance, and the %gra tier</w:t>
      </w:r>
      <w:r>
        <w:rPr>
          <w:color w:val="231F20"/>
          <w:spacing w:val="24"/>
          <w:w w:val="105"/>
        </w:rPr>
        <w:t> </w:t>
      </w:r>
      <w:r>
        <w:rPr>
          <w:color w:val="231F20"/>
          <w:w w:val="105"/>
        </w:rPr>
        <w:t>shows</w:t>
      </w:r>
      <w:r>
        <w:rPr>
          <w:color w:val="231F20"/>
          <w:spacing w:val="24"/>
          <w:w w:val="105"/>
        </w:rPr>
        <w:t> </w:t>
      </w:r>
      <w:r>
        <w:rPr>
          <w:color w:val="231F20"/>
          <w:w w:val="105"/>
        </w:rPr>
        <w:t>grammatical</w:t>
      </w:r>
      <w:r>
        <w:rPr>
          <w:color w:val="231F20"/>
          <w:spacing w:val="24"/>
          <w:w w:val="105"/>
        </w:rPr>
        <w:t> </w:t>
      </w:r>
      <w:r>
        <w:rPr>
          <w:color w:val="231F20"/>
          <w:w w:val="105"/>
        </w:rPr>
        <w:t>relations</w:t>
      </w:r>
      <w:r>
        <w:rPr>
          <w:color w:val="231F20"/>
          <w:spacing w:val="23"/>
          <w:w w:val="105"/>
        </w:rPr>
        <w:t> </w:t>
      </w:r>
      <w:r>
        <w:rPr>
          <w:color w:val="231F20"/>
          <w:w w:val="105"/>
        </w:rPr>
        <w:t>among</w:t>
      </w:r>
      <w:r>
        <w:rPr>
          <w:color w:val="231F20"/>
          <w:spacing w:val="25"/>
          <w:w w:val="105"/>
        </w:rPr>
        <w:t> </w:t>
      </w:r>
      <w:r>
        <w:rPr>
          <w:color w:val="231F20"/>
          <w:w w:val="105"/>
        </w:rPr>
        <w:t>words</w:t>
      </w:r>
      <w:r>
        <w:rPr>
          <w:color w:val="231F20"/>
          <w:spacing w:val="23"/>
          <w:w w:val="105"/>
        </w:rPr>
        <w:t> </w:t>
      </w:r>
      <w:r>
        <w:rPr>
          <w:color w:val="231F20"/>
          <w:w w:val="105"/>
        </w:rPr>
        <w:t>in</w:t>
      </w:r>
      <w:r>
        <w:rPr>
          <w:color w:val="231F20"/>
          <w:spacing w:val="25"/>
          <w:w w:val="105"/>
        </w:rPr>
        <w:t> </w:t>
      </w:r>
      <w:r>
        <w:rPr>
          <w:color w:val="231F20"/>
          <w:w w:val="105"/>
        </w:rPr>
        <w:t>an</w:t>
      </w:r>
      <w:r>
        <w:rPr>
          <w:color w:val="231F20"/>
          <w:spacing w:val="24"/>
          <w:w w:val="105"/>
        </w:rPr>
        <w:t> </w:t>
      </w:r>
      <w:r>
        <w:rPr>
          <w:color w:val="231F20"/>
          <w:w w:val="105"/>
        </w:rPr>
        <w:t>utter- ance). For example, this is a participant</w:t>
      </w:r>
      <w:r>
        <w:rPr>
          <w:rFonts w:ascii="Arial" w:hAnsi="Arial"/>
          <w:color w:val="231F20"/>
          <w:w w:val="105"/>
        </w:rPr>
        <w:t>’</w:t>
      </w:r>
      <w:r>
        <w:rPr>
          <w:color w:val="231F20"/>
          <w:w w:val="105"/>
        </w:rPr>
        <w:t>s utterance from the Broken Window task:</w:t>
      </w:r>
    </w:p>
    <w:p>
      <w:pPr>
        <w:pStyle w:val="BodyText"/>
        <w:spacing w:before="2"/>
        <w:rPr>
          <w:sz w:val="20"/>
        </w:rPr>
      </w:pPr>
    </w:p>
    <w:p>
      <w:pPr>
        <w:pStyle w:val="BodyText"/>
        <w:ind w:left="141"/>
        <w:jc w:val="both"/>
      </w:pPr>
      <w:r>
        <w:rPr>
          <w:color w:val="231F20"/>
          <w:w w:val="105"/>
        </w:rPr>
        <w:t>*PAR:</w:t>
      </w:r>
      <w:r>
        <w:rPr>
          <w:color w:val="231F20"/>
          <w:spacing w:val="45"/>
          <w:w w:val="105"/>
        </w:rPr>
        <w:t>  </w:t>
      </w:r>
      <w:r>
        <w:rPr>
          <w:color w:val="231F20"/>
          <w:w w:val="105"/>
        </w:rPr>
        <w:t>knocks</w:t>
      </w:r>
      <w:r>
        <w:rPr>
          <w:color w:val="231F20"/>
          <w:spacing w:val="15"/>
          <w:w w:val="105"/>
        </w:rPr>
        <w:t> </w:t>
      </w:r>
      <w:r>
        <w:rPr>
          <w:color w:val="231F20"/>
          <w:w w:val="105"/>
        </w:rPr>
        <w:t>it</w:t>
      </w:r>
      <w:r>
        <w:rPr>
          <w:color w:val="231F20"/>
          <w:spacing w:val="13"/>
          <w:w w:val="105"/>
        </w:rPr>
        <w:t> </w:t>
      </w:r>
      <w:r>
        <w:rPr>
          <w:color w:val="231F20"/>
          <w:w w:val="105"/>
        </w:rPr>
        <w:t>off</w:t>
      </w:r>
      <w:r>
        <w:rPr>
          <w:color w:val="231F20"/>
          <w:spacing w:val="14"/>
          <w:w w:val="105"/>
        </w:rPr>
        <w:t> </w:t>
      </w:r>
      <w:r>
        <w:rPr>
          <w:color w:val="231F20"/>
          <w:w w:val="105"/>
        </w:rPr>
        <w:t>the</w:t>
      </w:r>
      <w:r>
        <w:rPr>
          <w:color w:val="231F20"/>
          <w:spacing w:val="13"/>
          <w:w w:val="105"/>
        </w:rPr>
        <w:t> </w:t>
      </w:r>
      <w:r>
        <w:rPr>
          <w:color w:val="231F20"/>
          <w:spacing w:val="-2"/>
          <w:w w:val="105"/>
        </w:rPr>
        <w:t>table.</w:t>
      </w:r>
    </w:p>
    <w:p>
      <w:pPr>
        <w:pStyle w:val="BodyText"/>
        <w:spacing w:before="22"/>
        <w:ind w:left="141"/>
        <w:jc w:val="both"/>
      </w:pPr>
      <w:r>
        <w:rPr>
          <w:color w:val="231F20"/>
          <w:spacing w:val="-4"/>
          <w:w w:val="115"/>
        </w:rPr>
        <w:t>%mor:</w:t>
      </w:r>
      <w:r>
        <w:rPr>
          <w:color w:val="231F20"/>
          <w:spacing w:val="70"/>
          <w:w w:val="150"/>
        </w:rPr>
        <w:t> </w:t>
      </w:r>
      <w:r>
        <w:rPr>
          <w:color w:val="231F20"/>
          <w:spacing w:val="-4"/>
          <w:w w:val="115"/>
        </w:rPr>
        <w:t>v|knock-3S</w:t>
      </w:r>
      <w:r>
        <w:rPr>
          <w:color w:val="231F20"/>
          <w:spacing w:val="-9"/>
          <w:w w:val="115"/>
        </w:rPr>
        <w:t> </w:t>
      </w:r>
      <w:r>
        <w:rPr>
          <w:color w:val="231F20"/>
          <w:spacing w:val="-4"/>
          <w:w w:val="115"/>
        </w:rPr>
        <w:t>pro:per|it</w:t>
      </w:r>
      <w:r>
        <w:rPr>
          <w:color w:val="231F20"/>
          <w:spacing w:val="-9"/>
          <w:w w:val="115"/>
        </w:rPr>
        <w:t> </w:t>
      </w:r>
      <w:r>
        <w:rPr>
          <w:color w:val="231F20"/>
          <w:spacing w:val="-4"/>
          <w:w w:val="115"/>
        </w:rPr>
        <w:t>prep|off</w:t>
      </w:r>
      <w:r>
        <w:rPr>
          <w:color w:val="231F20"/>
          <w:spacing w:val="-9"/>
          <w:w w:val="115"/>
        </w:rPr>
        <w:t> </w:t>
      </w:r>
      <w:r>
        <w:rPr>
          <w:color w:val="231F20"/>
          <w:spacing w:val="-4"/>
          <w:w w:val="115"/>
        </w:rPr>
        <w:t>det:art|the</w:t>
      </w:r>
      <w:r>
        <w:rPr>
          <w:color w:val="231F20"/>
          <w:spacing w:val="-9"/>
          <w:w w:val="115"/>
        </w:rPr>
        <w:t> </w:t>
      </w:r>
      <w:r>
        <w:rPr>
          <w:color w:val="231F20"/>
          <w:spacing w:val="-4"/>
          <w:w w:val="115"/>
        </w:rPr>
        <w:t>n|table.</w:t>
      </w:r>
    </w:p>
    <w:p>
      <w:pPr>
        <w:pStyle w:val="BodyText"/>
        <w:tabs>
          <w:tab w:pos="857" w:val="left" w:leader="none"/>
        </w:tabs>
        <w:spacing w:line="264" w:lineRule="auto" w:before="22"/>
        <w:ind w:left="857" w:right="192" w:hanging="717"/>
      </w:pPr>
      <w:r>
        <w:rPr>
          <w:color w:val="231F20"/>
          <w:spacing w:val="-2"/>
          <w:w w:val="125"/>
        </w:rPr>
        <w:t>%gra:</w:t>
      </w:r>
      <w:r>
        <w:rPr>
          <w:color w:val="231F20"/>
        </w:rPr>
        <w:tab/>
      </w:r>
      <w:r>
        <w:rPr>
          <w:color w:val="231F20"/>
          <w:w w:val="125"/>
        </w:rPr>
        <w:t>1|0|ROOT</w:t>
      </w:r>
      <w:r>
        <w:rPr>
          <w:color w:val="231F20"/>
          <w:spacing w:val="40"/>
          <w:w w:val="125"/>
        </w:rPr>
        <w:t> </w:t>
      </w:r>
      <w:r>
        <w:rPr>
          <w:color w:val="231F20"/>
          <w:w w:val="125"/>
        </w:rPr>
        <w:t>2|1|OBJ</w:t>
      </w:r>
      <w:r>
        <w:rPr>
          <w:color w:val="231F20"/>
          <w:spacing w:val="40"/>
          <w:w w:val="125"/>
        </w:rPr>
        <w:t> </w:t>
      </w:r>
      <w:r>
        <w:rPr>
          <w:color w:val="231F20"/>
          <w:w w:val="125"/>
        </w:rPr>
        <w:t>3|1|JCT</w:t>
      </w:r>
      <w:r>
        <w:rPr>
          <w:color w:val="231F20"/>
          <w:spacing w:val="40"/>
          <w:w w:val="125"/>
        </w:rPr>
        <w:t> </w:t>
      </w:r>
      <w:r>
        <w:rPr>
          <w:color w:val="231F20"/>
          <w:w w:val="125"/>
        </w:rPr>
        <w:t>4|5|DET</w:t>
      </w:r>
      <w:r>
        <w:rPr>
          <w:color w:val="231F20"/>
          <w:spacing w:val="40"/>
          <w:w w:val="125"/>
        </w:rPr>
        <w:t> </w:t>
      </w:r>
      <w:r>
        <w:rPr>
          <w:color w:val="231F20"/>
          <w:w w:val="125"/>
        </w:rPr>
        <w:t>5|3| POBJ 6|1|PUNCT</w:t>
      </w:r>
    </w:p>
    <w:p>
      <w:pPr>
        <w:spacing w:after="0" w:line="264" w:lineRule="auto"/>
        <w:sectPr>
          <w:type w:val="continuous"/>
          <w:pgSz w:w="11710" w:h="15660"/>
          <w:pgMar w:header="1144" w:footer="143" w:top="960" w:bottom="340" w:left="700" w:right="620"/>
          <w:cols w:num="2" w:equalWidth="0">
            <w:col w:w="4954" w:space="325"/>
            <w:col w:w="5111"/>
          </w:cols>
        </w:sectPr>
      </w:pPr>
    </w:p>
    <w:p>
      <w:pPr>
        <w:pStyle w:val="BodyText"/>
        <w:spacing w:before="3"/>
        <w:rPr>
          <w:sz w:val="23"/>
        </w:rPr>
      </w:pPr>
    </w:p>
    <w:p>
      <w:pPr>
        <w:spacing w:before="107"/>
        <w:ind w:left="114" w:right="0" w:firstLine="0"/>
        <w:jc w:val="left"/>
        <w:rPr>
          <w:rFonts w:ascii="Arial" w:hAnsi="Arial"/>
          <w:sz w:val="16"/>
        </w:rPr>
      </w:pPr>
      <w:r>
        <w:rPr>
          <w:rFonts w:ascii="Arial" w:hAnsi="Arial"/>
          <w:color w:val="231F20"/>
          <w:position w:val="1"/>
          <w:sz w:val="20"/>
        </w:rPr>
        <w:t>2998</w:t>
      </w:r>
      <w:r>
        <w:rPr>
          <w:rFonts w:ascii="Arial" w:hAnsi="Arial"/>
          <w:color w:val="231F20"/>
          <w:spacing w:val="28"/>
          <w:position w:val="1"/>
          <w:sz w:val="20"/>
        </w:rPr>
        <w:t>  </w:t>
      </w:r>
      <w:r>
        <w:rPr>
          <w:rFonts w:ascii="Arial" w:hAnsi="Arial"/>
          <w:i/>
          <w:color w:val="231F20"/>
          <w:position w:val="1"/>
          <w:sz w:val="16"/>
        </w:rPr>
        <w:t>Journal</w:t>
      </w:r>
      <w:r>
        <w:rPr>
          <w:rFonts w:ascii="Arial" w:hAnsi="Arial"/>
          <w:i/>
          <w:color w:val="231F20"/>
          <w:spacing w:val="2"/>
          <w:position w:val="1"/>
          <w:sz w:val="16"/>
        </w:rPr>
        <w:t> </w:t>
      </w:r>
      <w:r>
        <w:rPr>
          <w:rFonts w:ascii="Arial" w:hAnsi="Arial"/>
          <w:i/>
          <w:color w:val="231F20"/>
          <w:position w:val="1"/>
          <w:sz w:val="16"/>
        </w:rPr>
        <w:t>of</w:t>
      </w:r>
      <w:r>
        <w:rPr>
          <w:rFonts w:ascii="Arial" w:hAnsi="Arial"/>
          <w:i/>
          <w:color w:val="231F20"/>
          <w:spacing w:val="1"/>
          <w:position w:val="1"/>
          <w:sz w:val="16"/>
        </w:rPr>
        <w:t> </w:t>
      </w:r>
      <w:r>
        <w:rPr>
          <w:rFonts w:ascii="Arial" w:hAnsi="Arial"/>
          <w:i/>
          <w:color w:val="231F20"/>
          <w:position w:val="1"/>
          <w:sz w:val="16"/>
        </w:rPr>
        <w:t>Speech,</w:t>
      </w:r>
      <w:r>
        <w:rPr>
          <w:rFonts w:ascii="Arial" w:hAnsi="Arial"/>
          <w:i/>
          <w:color w:val="231F20"/>
          <w:spacing w:val="1"/>
          <w:position w:val="1"/>
          <w:sz w:val="16"/>
        </w:rPr>
        <w:t> </w:t>
      </w:r>
      <w:r>
        <w:rPr>
          <w:rFonts w:ascii="Arial" w:hAnsi="Arial"/>
          <w:i/>
          <w:color w:val="231F20"/>
          <w:position w:val="1"/>
          <w:sz w:val="16"/>
        </w:rPr>
        <w:t>Language,</w:t>
      </w:r>
      <w:r>
        <w:rPr>
          <w:rFonts w:ascii="Arial" w:hAnsi="Arial"/>
          <w:i/>
          <w:color w:val="231F20"/>
          <w:spacing w:val="1"/>
          <w:position w:val="1"/>
          <w:sz w:val="16"/>
        </w:rPr>
        <w:t> </w:t>
      </w:r>
      <w:r>
        <w:rPr>
          <w:rFonts w:ascii="Arial" w:hAnsi="Arial"/>
          <w:i/>
          <w:color w:val="231F20"/>
          <w:position w:val="1"/>
          <w:sz w:val="16"/>
        </w:rPr>
        <w:t>and</w:t>
      </w:r>
      <w:r>
        <w:rPr>
          <w:rFonts w:ascii="Arial" w:hAnsi="Arial"/>
          <w:i/>
          <w:color w:val="231F20"/>
          <w:spacing w:val="2"/>
          <w:position w:val="1"/>
          <w:sz w:val="16"/>
        </w:rPr>
        <w:t> </w:t>
      </w:r>
      <w:r>
        <w:rPr>
          <w:rFonts w:ascii="Arial" w:hAnsi="Arial"/>
          <w:i/>
          <w:color w:val="231F20"/>
          <w:position w:val="1"/>
          <w:sz w:val="16"/>
        </w:rPr>
        <w:t>Hearing</w:t>
      </w:r>
      <w:r>
        <w:rPr>
          <w:rFonts w:ascii="Arial" w:hAnsi="Arial"/>
          <w:i/>
          <w:color w:val="231F20"/>
          <w:spacing w:val="2"/>
          <w:position w:val="1"/>
          <w:sz w:val="16"/>
        </w:rPr>
        <w:t> </w:t>
      </w:r>
      <w:r>
        <w:rPr>
          <w:rFonts w:ascii="Arial" w:hAnsi="Arial"/>
          <w:i/>
          <w:color w:val="231F20"/>
          <w:position w:val="1"/>
          <w:sz w:val="16"/>
        </w:rPr>
        <w:t>Research</w:t>
      </w:r>
      <w:r>
        <w:rPr>
          <w:rFonts w:ascii="Arial" w:hAnsi="Arial"/>
          <w:i/>
          <w:color w:val="231F20"/>
          <w:spacing w:val="17"/>
          <w:position w:val="1"/>
          <w:sz w:val="16"/>
        </w:rPr>
        <w:t> </w:t>
      </w:r>
      <w:r>
        <w:rPr>
          <w:rFonts w:ascii="Arial" w:hAnsi="Arial"/>
          <w:color w:val="231F20"/>
          <w:sz w:val="16"/>
        </w:rPr>
        <w:t>•</w:t>
      </w:r>
      <w:r>
        <w:rPr>
          <w:rFonts w:ascii="Arial" w:hAnsi="Arial"/>
          <w:color w:val="231F20"/>
          <w:spacing w:val="20"/>
          <w:sz w:val="16"/>
        </w:rPr>
        <w:t> </w:t>
      </w:r>
      <w:r>
        <w:rPr>
          <w:rFonts w:ascii="Arial" w:hAnsi="Arial"/>
          <w:color w:val="231F20"/>
          <w:position w:val="1"/>
          <w:sz w:val="16"/>
        </w:rPr>
        <w:t>Vol.</w:t>
      </w:r>
      <w:r>
        <w:rPr>
          <w:rFonts w:ascii="Arial" w:hAnsi="Arial"/>
          <w:color w:val="231F20"/>
          <w:spacing w:val="1"/>
          <w:position w:val="1"/>
          <w:sz w:val="16"/>
        </w:rPr>
        <w:t> </w:t>
      </w:r>
      <w:r>
        <w:rPr>
          <w:rFonts w:ascii="Arial" w:hAnsi="Arial"/>
          <w:color w:val="231F20"/>
          <w:position w:val="1"/>
          <w:sz w:val="16"/>
        </w:rPr>
        <w:t>65</w:t>
      </w:r>
      <w:r>
        <w:rPr>
          <w:rFonts w:ascii="Arial" w:hAnsi="Arial"/>
          <w:color w:val="231F20"/>
          <w:spacing w:val="16"/>
          <w:position w:val="1"/>
          <w:sz w:val="16"/>
        </w:rPr>
        <w:t> </w:t>
      </w:r>
      <w:r>
        <w:rPr>
          <w:rFonts w:ascii="Arial" w:hAnsi="Arial"/>
          <w:color w:val="231F20"/>
          <w:sz w:val="16"/>
        </w:rPr>
        <w:t>•</w:t>
      </w:r>
      <w:r>
        <w:rPr>
          <w:rFonts w:ascii="Arial" w:hAnsi="Arial"/>
          <w:color w:val="231F20"/>
          <w:spacing w:val="21"/>
          <w:sz w:val="16"/>
        </w:rPr>
        <w:t> </w:t>
      </w:r>
      <w:r>
        <w:rPr>
          <w:rFonts w:ascii="Arial" w:hAnsi="Arial"/>
          <w:color w:val="231F20"/>
          <w:position w:val="1"/>
          <w:sz w:val="16"/>
        </w:rPr>
        <w:t>2996–3003</w:t>
      </w:r>
      <w:r>
        <w:rPr>
          <w:rFonts w:ascii="Arial" w:hAnsi="Arial"/>
          <w:color w:val="231F20"/>
          <w:spacing w:val="15"/>
          <w:position w:val="1"/>
          <w:sz w:val="16"/>
        </w:rPr>
        <w:t> </w:t>
      </w:r>
      <w:r>
        <w:rPr>
          <w:rFonts w:ascii="Arial" w:hAnsi="Arial"/>
          <w:color w:val="231F20"/>
          <w:sz w:val="16"/>
        </w:rPr>
        <w:t>•</w:t>
      </w:r>
      <w:r>
        <w:rPr>
          <w:rFonts w:ascii="Arial" w:hAnsi="Arial"/>
          <w:color w:val="231F20"/>
          <w:spacing w:val="21"/>
          <w:sz w:val="16"/>
        </w:rPr>
        <w:t> </w:t>
      </w:r>
      <w:r>
        <w:rPr>
          <w:rFonts w:ascii="Arial" w:hAnsi="Arial"/>
          <w:color w:val="231F20"/>
          <w:position w:val="1"/>
          <w:sz w:val="16"/>
        </w:rPr>
        <w:t>August</w:t>
      </w:r>
      <w:r>
        <w:rPr>
          <w:rFonts w:ascii="Arial" w:hAnsi="Arial"/>
          <w:color w:val="231F20"/>
          <w:spacing w:val="1"/>
          <w:position w:val="1"/>
          <w:sz w:val="16"/>
        </w:rPr>
        <w:t> </w:t>
      </w:r>
      <w:r>
        <w:rPr>
          <w:rFonts w:ascii="Arial" w:hAnsi="Arial"/>
          <w:color w:val="231F20"/>
          <w:spacing w:val="-4"/>
          <w:position w:val="1"/>
          <w:sz w:val="16"/>
        </w:rPr>
        <w:t>2022</w:t>
      </w:r>
    </w:p>
    <w:p>
      <w:pPr>
        <w:spacing w:after="0"/>
        <w:jc w:val="left"/>
        <w:rPr>
          <w:rFonts w:ascii="Arial" w:hAnsi="Arial"/>
          <w:sz w:val="16"/>
        </w:rPr>
        <w:sectPr>
          <w:type w:val="continuous"/>
          <w:pgSz w:w="11710" w:h="15660"/>
          <w:pgMar w:header="1144" w:footer="143" w:top="960" w:bottom="340" w:left="700" w:right="620"/>
        </w:sectPr>
      </w:pPr>
    </w:p>
    <w:p>
      <w:pPr>
        <w:pStyle w:val="BodyText"/>
        <w:spacing w:before="10"/>
        <w:rPr>
          <w:rFonts w:ascii="Arial"/>
          <w:sz w:val="8"/>
        </w:rPr>
      </w:pPr>
    </w:p>
    <w:p>
      <w:pPr>
        <w:spacing w:after="0"/>
        <w:rPr>
          <w:rFonts w:ascii="Arial"/>
          <w:sz w:val="8"/>
        </w:rPr>
        <w:sectPr>
          <w:pgSz w:w="11710" w:h="15660"/>
          <w:pgMar w:header="1144" w:footer="143" w:top="1340" w:bottom="340" w:left="700" w:right="620"/>
        </w:sectPr>
      </w:pPr>
    </w:p>
    <w:p>
      <w:pPr>
        <w:pStyle w:val="BodyText"/>
        <w:spacing w:line="264" w:lineRule="auto" w:before="97"/>
        <w:ind w:left="114" w:right="38" w:firstLine="477"/>
        <w:jc w:val="both"/>
      </w:pPr>
      <w:r>
        <w:rPr>
          <w:color w:val="231F20"/>
          <w:w w:val="105"/>
        </w:rPr>
        <w:t>A</w:t>
      </w:r>
      <w:r>
        <w:rPr>
          <w:color w:val="231F20"/>
          <w:w w:val="105"/>
        </w:rPr>
        <w:t> variety</w:t>
      </w:r>
      <w:r>
        <w:rPr>
          <w:color w:val="231F20"/>
          <w:w w:val="105"/>
        </w:rPr>
        <w:t> of</w:t>
      </w:r>
      <w:r>
        <w:rPr>
          <w:color w:val="231F20"/>
          <w:w w:val="105"/>
        </w:rPr>
        <w:t> CLAN</w:t>
      </w:r>
      <w:r>
        <w:rPr>
          <w:color w:val="231F20"/>
          <w:w w:val="105"/>
        </w:rPr>
        <w:t> commands</w:t>
      </w:r>
      <w:r>
        <w:rPr>
          <w:color w:val="231F20"/>
          <w:w w:val="105"/>
        </w:rPr>
        <w:t> perform</w:t>
      </w:r>
      <w:r>
        <w:rPr>
          <w:color w:val="231F20"/>
          <w:w w:val="105"/>
        </w:rPr>
        <w:t> </w:t>
      </w:r>
      <w:r>
        <w:rPr>
          <w:color w:val="231F20"/>
          <w:w w:val="105"/>
        </w:rPr>
        <w:t>specific functions</w:t>
      </w:r>
      <w:r>
        <w:rPr>
          <w:color w:val="231F20"/>
          <w:w w:val="105"/>
        </w:rPr>
        <w:t> and</w:t>
      </w:r>
      <w:r>
        <w:rPr>
          <w:color w:val="231F20"/>
          <w:w w:val="105"/>
        </w:rPr>
        <w:t> can</w:t>
      </w:r>
      <w:r>
        <w:rPr>
          <w:color w:val="231F20"/>
          <w:w w:val="105"/>
        </w:rPr>
        <w:t> be</w:t>
      </w:r>
      <w:r>
        <w:rPr>
          <w:color w:val="231F20"/>
          <w:w w:val="105"/>
        </w:rPr>
        <w:t> customized</w:t>
      </w:r>
      <w:r>
        <w:rPr>
          <w:color w:val="231F20"/>
          <w:w w:val="105"/>
        </w:rPr>
        <w:t> to</w:t>
      </w:r>
      <w:r>
        <w:rPr>
          <w:color w:val="231F20"/>
          <w:w w:val="105"/>
        </w:rPr>
        <w:t> analyze</w:t>
      </w:r>
      <w:r>
        <w:rPr>
          <w:color w:val="231F20"/>
          <w:w w:val="105"/>
        </w:rPr>
        <w:t> specific</w:t>
      </w:r>
      <w:r>
        <w:rPr>
          <w:color w:val="231F20"/>
          <w:w w:val="105"/>
        </w:rPr>
        <w:t> infor- mation</w:t>
      </w:r>
      <w:r>
        <w:rPr>
          <w:color w:val="231F20"/>
          <w:spacing w:val="36"/>
          <w:w w:val="105"/>
        </w:rPr>
        <w:t> </w:t>
      </w:r>
      <w:r>
        <w:rPr>
          <w:color w:val="231F20"/>
          <w:w w:val="105"/>
        </w:rPr>
        <w:t>within</w:t>
      </w:r>
      <w:r>
        <w:rPr>
          <w:color w:val="231F20"/>
          <w:spacing w:val="37"/>
          <w:w w:val="105"/>
        </w:rPr>
        <w:t> </w:t>
      </w:r>
      <w:r>
        <w:rPr>
          <w:color w:val="231F20"/>
          <w:w w:val="105"/>
        </w:rPr>
        <w:t>files</w:t>
      </w:r>
      <w:r>
        <w:rPr>
          <w:color w:val="231F20"/>
          <w:spacing w:val="36"/>
          <w:w w:val="105"/>
        </w:rPr>
        <w:t> </w:t>
      </w:r>
      <w:r>
        <w:rPr>
          <w:color w:val="231F20"/>
          <w:w w:val="105"/>
        </w:rPr>
        <w:t>by</w:t>
      </w:r>
      <w:r>
        <w:rPr>
          <w:color w:val="231F20"/>
          <w:spacing w:val="36"/>
          <w:w w:val="105"/>
        </w:rPr>
        <w:t> </w:t>
      </w:r>
      <w:r>
        <w:rPr>
          <w:color w:val="231F20"/>
          <w:w w:val="105"/>
        </w:rPr>
        <w:t>adding</w:t>
      </w:r>
      <w:r>
        <w:rPr>
          <w:color w:val="231F20"/>
          <w:spacing w:val="37"/>
          <w:w w:val="105"/>
        </w:rPr>
        <w:t> </w:t>
      </w:r>
      <w:r>
        <w:rPr>
          <w:color w:val="231F20"/>
          <w:w w:val="105"/>
        </w:rPr>
        <w:t>switches</w:t>
      </w:r>
      <w:r>
        <w:rPr>
          <w:color w:val="231F20"/>
          <w:spacing w:val="35"/>
          <w:w w:val="105"/>
        </w:rPr>
        <w:t> </w:t>
      </w:r>
      <w:r>
        <w:rPr>
          <w:color w:val="231F20"/>
          <w:w w:val="105"/>
        </w:rPr>
        <w:t>to</w:t>
      </w:r>
      <w:r>
        <w:rPr>
          <w:color w:val="231F20"/>
          <w:spacing w:val="37"/>
          <w:w w:val="105"/>
        </w:rPr>
        <w:t> </w:t>
      </w:r>
      <w:r>
        <w:rPr>
          <w:color w:val="231F20"/>
          <w:w w:val="105"/>
        </w:rPr>
        <w:t>the</w:t>
      </w:r>
      <w:r>
        <w:rPr>
          <w:color w:val="231F20"/>
          <w:spacing w:val="35"/>
          <w:w w:val="105"/>
        </w:rPr>
        <w:t> </w:t>
      </w:r>
      <w:r>
        <w:rPr>
          <w:color w:val="231F20"/>
          <w:w w:val="105"/>
        </w:rPr>
        <w:t>command. In</w:t>
      </w:r>
      <w:r>
        <w:rPr>
          <w:color w:val="231F20"/>
          <w:w w:val="105"/>
        </w:rPr>
        <w:t> the</w:t>
      </w:r>
      <w:r>
        <w:rPr>
          <w:color w:val="231F20"/>
          <w:w w:val="105"/>
        </w:rPr>
        <w:t> next</w:t>
      </w:r>
      <w:r>
        <w:rPr>
          <w:color w:val="231F20"/>
          <w:w w:val="105"/>
        </w:rPr>
        <w:t> several</w:t>
      </w:r>
      <w:r>
        <w:rPr>
          <w:color w:val="231F20"/>
          <w:w w:val="105"/>
        </w:rPr>
        <w:t> paragraphs,</w:t>
      </w:r>
      <w:r>
        <w:rPr>
          <w:color w:val="231F20"/>
          <w:w w:val="105"/>
        </w:rPr>
        <w:t> we</w:t>
      </w:r>
      <w:r>
        <w:rPr>
          <w:color w:val="231F20"/>
          <w:w w:val="105"/>
        </w:rPr>
        <w:t> will</w:t>
      </w:r>
      <w:r>
        <w:rPr>
          <w:color w:val="231F20"/>
          <w:w w:val="105"/>
        </w:rPr>
        <w:t> provide</w:t>
      </w:r>
      <w:r>
        <w:rPr>
          <w:color w:val="231F20"/>
          <w:w w:val="105"/>
        </w:rPr>
        <w:t> examples</w:t>
      </w:r>
      <w:r>
        <w:rPr>
          <w:color w:val="231F20"/>
          <w:spacing w:val="80"/>
          <w:w w:val="105"/>
        </w:rPr>
        <w:t> </w:t>
      </w:r>
      <w:r>
        <w:rPr>
          <w:color w:val="231F20"/>
          <w:w w:val="105"/>
        </w:rPr>
        <w:t>of</w:t>
      </w:r>
      <w:r>
        <w:rPr>
          <w:color w:val="231F20"/>
          <w:spacing w:val="40"/>
          <w:w w:val="105"/>
        </w:rPr>
        <w:t> </w:t>
      </w:r>
      <w:r>
        <w:rPr>
          <w:color w:val="231F20"/>
          <w:w w:val="105"/>
        </w:rPr>
        <w:t>CLAN</w:t>
      </w:r>
      <w:r>
        <w:rPr>
          <w:color w:val="231F20"/>
          <w:spacing w:val="40"/>
          <w:w w:val="105"/>
        </w:rPr>
        <w:t> </w:t>
      </w:r>
      <w:r>
        <w:rPr>
          <w:color w:val="231F20"/>
          <w:w w:val="105"/>
        </w:rPr>
        <w:t>commands.</w:t>
      </w:r>
      <w:r>
        <w:rPr>
          <w:color w:val="231F20"/>
          <w:spacing w:val="40"/>
          <w:w w:val="105"/>
        </w:rPr>
        <w:t> </w:t>
      </w:r>
      <w:r>
        <w:rPr>
          <w:color w:val="231F20"/>
          <w:w w:val="105"/>
        </w:rPr>
        <w:t>Throughout</w:t>
      </w:r>
      <w:r>
        <w:rPr>
          <w:color w:val="231F20"/>
          <w:spacing w:val="40"/>
          <w:w w:val="105"/>
        </w:rPr>
        <w:t> </w:t>
      </w:r>
      <w:r>
        <w:rPr>
          <w:color w:val="231F20"/>
          <w:w w:val="105"/>
        </w:rPr>
        <w:t>these</w:t>
      </w:r>
      <w:r>
        <w:rPr>
          <w:color w:val="231F20"/>
          <w:spacing w:val="40"/>
          <w:w w:val="105"/>
        </w:rPr>
        <w:t> </w:t>
      </w:r>
      <w:r>
        <w:rPr>
          <w:color w:val="231F20"/>
          <w:w w:val="105"/>
        </w:rPr>
        <w:t>commands,</w:t>
      </w:r>
      <w:r>
        <w:rPr>
          <w:color w:val="231F20"/>
          <w:spacing w:val="40"/>
          <w:w w:val="105"/>
        </w:rPr>
        <w:t> </w:t>
      </w:r>
      <w:r>
        <w:rPr>
          <w:color w:val="231F20"/>
          <w:w w:val="105"/>
        </w:rPr>
        <w:t>text in</w:t>
      </w:r>
      <w:r>
        <w:rPr>
          <w:color w:val="231F20"/>
          <w:w w:val="105"/>
        </w:rPr>
        <w:t> </w:t>
      </w:r>
      <w:r>
        <w:rPr>
          <w:i/>
          <w:color w:val="231F20"/>
          <w:w w:val="105"/>
        </w:rPr>
        <w:t>italics</w:t>
      </w:r>
      <w:r>
        <w:rPr>
          <w:i/>
          <w:color w:val="231F20"/>
          <w:w w:val="105"/>
        </w:rPr>
        <w:t> </w:t>
      </w:r>
      <w:r>
        <w:rPr>
          <w:color w:val="231F20"/>
          <w:w w:val="105"/>
        </w:rPr>
        <w:t>should</w:t>
      </w:r>
      <w:r>
        <w:rPr>
          <w:color w:val="231F20"/>
          <w:w w:val="105"/>
        </w:rPr>
        <w:t> be</w:t>
      </w:r>
      <w:r>
        <w:rPr>
          <w:color w:val="231F20"/>
          <w:w w:val="105"/>
        </w:rPr>
        <w:t> edited</w:t>
      </w:r>
      <w:r>
        <w:rPr>
          <w:color w:val="231F20"/>
          <w:w w:val="105"/>
        </w:rPr>
        <w:t> by</w:t>
      </w:r>
      <w:r>
        <w:rPr>
          <w:color w:val="231F20"/>
          <w:w w:val="105"/>
        </w:rPr>
        <w:t> the</w:t>
      </w:r>
      <w:r>
        <w:rPr>
          <w:color w:val="231F20"/>
          <w:w w:val="105"/>
        </w:rPr>
        <w:t> user</w:t>
      </w:r>
      <w:r>
        <w:rPr>
          <w:color w:val="231F20"/>
          <w:w w:val="105"/>
        </w:rPr>
        <w:t> to</w:t>
      </w:r>
      <w:r>
        <w:rPr>
          <w:color w:val="231F20"/>
          <w:w w:val="105"/>
        </w:rPr>
        <w:t> reflect</w:t>
      </w:r>
      <w:r>
        <w:rPr>
          <w:color w:val="231F20"/>
          <w:w w:val="105"/>
        </w:rPr>
        <w:t> their</w:t>
      </w:r>
      <w:r>
        <w:rPr>
          <w:color w:val="231F20"/>
          <w:w w:val="105"/>
        </w:rPr>
        <w:t> spe- cific</w:t>
      </w:r>
      <w:r>
        <w:rPr>
          <w:color w:val="231F20"/>
          <w:w w:val="105"/>
        </w:rPr>
        <w:t> analysis</w:t>
      </w:r>
      <w:r>
        <w:rPr>
          <w:color w:val="231F20"/>
          <w:w w:val="105"/>
        </w:rPr>
        <w:t> goals,</w:t>
      </w:r>
      <w:r>
        <w:rPr>
          <w:color w:val="231F20"/>
          <w:w w:val="105"/>
        </w:rPr>
        <w:t> whereas</w:t>
      </w:r>
      <w:r>
        <w:rPr>
          <w:color w:val="231F20"/>
          <w:w w:val="105"/>
        </w:rPr>
        <w:t> regular</w:t>
      </w:r>
      <w:r>
        <w:rPr>
          <w:color w:val="231F20"/>
          <w:w w:val="105"/>
        </w:rPr>
        <w:t> text</w:t>
      </w:r>
      <w:r>
        <w:rPr>
          <w:color w:val="231F20"/>
          <w:w w:val="105"/>
        </w:rPr>
        <w:t> should</w:t>
      </w:r>
      <w:r>
        <w:rPr>
          <w:color w:val="231F20"/>
          <w:w w:val="105"/>
        </w:rPr>
        <w:t> be</w:t>
      </w:r>
      <w:r>
        <w:rPr>
          <w:color w:val="231F20"/>
          <w:w w:val="105"/>
        </w:rPr>
        <w:t> copied exactly as presented for successful use of the command.</w:t>
      </w:r>
    </w:p>
    <w:p>
      <w:pPr>
        <w:pStyle w:val="BodyText"/>
        <w:spacing w:line="264" w:lineRule="auto"/>
        <w:ind w:left="114" w:right="38" w:firstLine="477"/>
        <w:jc w:val="both"/>
      </w:pPr>
      <w:r>
        <w:rPr>
          <w:color w:val="231F20"/>
          <w:w w:val="105"/>
        </w:rPr>
        <w:t>To</w:t>
      </w:r>
      <w:r>
        <w:rPr>
          <w:color w:val="231F20"/>
          <w:w w:val="105"/>
        </w:rPr>
        <w:t> automate</w:t>
      </w:r>
      <w:r>
        <w:rPr>
          <w:color w:val="231F20"/>
          <w:w w:val="105"/>
        </w:rPr>
        <w:t> the</w:t>
      </w:r>
      <w:r>
        <w:rPr>
          <w:color w:val="231F20"/>
          <w:w w:val="105"/>
        </w:rPr>
        <w:t> CoreLex</w:t>
      </w:r>
      <w:r>
        <w:rPr>
          <w:color w:val="231F20"/>
          <w:w w:val="105"/>
        </w:rPr>
        <w:t> scoring</w:t>
      </w:r>
      <w:r>
        <w:rPr>
          <w:color w:val="231F20"/>
          <w:w w:val="105"/>
        </w:rPr>
        <w:t> process,</w:t>
      </w:r>
      <w:r>
        <w:rPr>
          <w:color w:val="231F20"/>
          <w:w w:val="105"/>
        </w:rPr>
        <w:t> a</w:t>
      </w:r>
      <w:r>
        <w:rPr>
          <w:color w:val="231F20"/>
          <w:w w:val="105"/>
        </w:rPr>
        <w:t> </w:t>
      </w:r>
      <w:r>
        <w:rPr>
          <w:color w:val="231F20"/>
          <w:w w:val="105"/>
        </w:rPr>
        <w:t>new command</w:t>
      </w:r>
      <w:r>
        <w:rPr>
          <w:color w:val="231F20"/>
          <w:w w:val="105"/>
        </w:rPr>
        <w:t> called</w:t>
      </w:r>
      <w:r>
        <w:rPr>
          <w:color w:val="231F20"/>
          <w:w w:val="105"/>
        </w:rPr>
        <w:t> CORELEX</w:t>
      </w:r>
      <w:r>
        <w:rPr>
          <w:color w:val="231F20"/>
          <w:w w:val="105"/>
        </w:rPr>
        <w:t> was</w:t>
      </w:r>
      <w:r>
        <w:rPr>
          <w:color w:val="231F20"/>
          <w:w w:val="105"/>
        </w:rPr>
        <w:t> developed.</w:t>
      </w:r>
      <w:r>
        <w:rPr>
          <w:color w:val="231F20"/>
          <w:w w:val="105"/>
        </w:rPr>
        <w:t> With</w:t>
      </w:r>
      <w:r>
        <w:rPr>
          <w:color w:val="231F20"/>
          <w:w w:val="105"/>
        </w:rPr>
        <w:t> this command</w:t>
      </w:r>
      <w:r>
        <w:rPr>
          <w:rFonts w:ascii="Arial" w:hAnsi="Arial"/>
          <w:color w:val="231F20"/>
          <w:w w:val="105"/>
        </w:rPr>
        <w:t>—</w:t>
      </w:r>
      <w:r>
        <w:rPr>
          <w:color w:val="231F20"/>
          <w:w w:val="105"/>
        </w:rPr>
        <w:t>corelex</w:t>
      </w:r>
      <w:r>
        <w:rPr>
          <w:color w:val="231F20"/>
          <w:w w:val="105"/>
        </w:rPr>
        <w:t> +t*par</w:t>
      </w:r>
      <w:r>
        <w:rPr>
          <w:color w:val="231F20"/>
          <w:w w:val="105"/>
        </w:rPr>
        <w:t> +</w:t>
      </w:r>
      <w:r>
        <w:rPr>
          <w:color w:val="231F20"/>
          <w:w w:val="105"/>
        </w:rPr>
        <w:t> l</w:t>
      </w:r>
      <w:r>
        <w:rPr>
          <w:i/>
          <w:color w:val="231F20"/>
          <w:w w:val="105"/>
        </w:rPr>
        <w:t>cat</w:t>
      </w:r>
      <w:r>
        <w:rPr>
          <w:i/>
          <w:color w:val="231F20"/>
          <w:w w:val="105"/>
        </w:rPr>
        <w:t> filename</w:t>
      </w:r>
      <w:r>
        <w:rPr>
          <w:color w:val="231F20"/>
          <w:w w:val="105"/>
        </w:rPr>
        <w:t>.cha</w:t>
      </w:r>
      <w:r>
        <w:rPr>
          <w:rFonts w:ascii="Arial" w:hAnsi="Arial"/>
          <w:color w:val="231F20"/>
          <w:w w:val="105"/>
        </w:rPr>
        <w:t>—</w:t>
      </w:r>
      <w:r>
        <w:rPr>
          <w:color w:val="231F20"/>
          <w:w w:val="105"/>
        </w:rPr>
        <w:t>one</w:t>
      </w:r>
      <w:r>
        <w:rPr>
          <w:color w:val="231F20"/>
          <w:w w:val="105"/>
        </w:rPr>
        <w:t> can specify</w:t>
      </w:r>
      <w:r>
        <w:rPr>
          <w:color w:val="231F20"/>
          <w:w w:val="105"/>
        </w:rPr>
        <w:t> which</w:t>
      </w:r>
      <w:r>
        <w:rPr>
          <w:color w:val="231F20"/>
          <w:w w:val="105"/>
        </w:rPr>
        <w:t> speaker</w:t>
      </w:r>
      <w:r>
        <w:rPr>
          <w:color w:val="231F20"/>
          <w:w w:val="105"/>
        </w:rPr>
        <w:t> (t*par</w:t>
      </w:r>
      <w:r>
        <w:rPr>
          <w:color w:val="231F20"/>
          <w:w w:val="105"/>
        </w:rPr>
        <w:t> for</w:t>
      </w:r>
      <w:r>
        <w:rPr>
          <w:color w:val="231F20"/>
          <w:w w:val="105"/>
        </w:rPr>
        <w:t> participant)</w:t>
      </w:r>
      <w:r>
        <w:rPr>
          <w:color w:val="231F20"/>
          <w:w w:val="105"/>
        </w:rPr>
        <w:t> and</w:t>
      </w:r>
      <w:r>
        <w:rPr>
          <w:color w:val="231F20"/>
          <w:w w:val="105"/>
        </w:rPr>
        <w:t> which discourse task (+lcat for Cat Rescue) to analyze and com- pare</w:t>
      </w:r>
      <w:r>
        <w:rPr>
          <w:color w:val="231F20"/>
          <w:w w:val="105"/>
        </w:rPr>
        <w:t> the</w:t>
      </w:r>
      <w:r>
        <w:rPr>
          <w:color w:val="231F20"/>
          <w:w w:val="105"/>
        </w:rPr>
        <w:t> output</w:t>
      </w:r>
      <w:r>
        <w:rPr>
          <w:color w:val="231F20"/>
          <w:w w:val="105"/>
        </w:rPr>
        <w:t> to</w:t>
      </w:r>
      <w:r>
        <w:rPr>
          <w:color w:val="231F20"/>
          <w:w w:val="105"/>
        </w:rPr>
        <w:t> currently</w:t>
      </w:r>
      <w:r>
        <w:rPr>
          <w:color w:val="231F20"/>
          <w:w w:val="105"/>
        </w:rPr>
        <w:t> published</w:t>
      </w:r>
      <w:r>
        <w:rPr>
          <w:color w:val="231F20"/>
          <w:w w:val="105"/>
        </w:rPr>
        <w:t> norms.</w:t>
      </w:r>
      <w:r>
        <w:rPr>
          <w:color w:val="231F20"/>
          <w:w w:val="105"/>
        </w:rPr>
        <w:t> The</w:t>
      </w:r>
      <w:r>
        <w:rPr>
          <w:color w:val="231F20"/>
          <w:w w:val="105"/>
        </w:rPr>
        <w:t> new command was created after initial attempts to use existing CLAN</w:t>
      </w:r>
      <w:r>
        <w:rPr>
          <w:color w:val="231F20"/>
          <w:spacing w:val="40"/>
          <w:w w:val="105"/>
        </w:rPr>
        <w:t> </w:t>
      </w:r>
      <w:r>
        <w:rPr>
          <w:color w:val="231F20"/>
          <w:w w:val="105"/>
        </w:rPr>
        <w:t>commands</w:t>
      </w:r>
      <w:r>
        <w:rPr>
          <w:color w:val="231F20"/>
          <w:spacing w:val="40"/>
          <w:w w:val="105"/>
        </w:rPr>
        <w:t> </w:t>
      </w:r>
      <w:r>
        <w:rPr>
          <w:color w:val="231F20"/>
          <w:w w:val="105"/>
        </w:rPr>
        <w:t>for</w:t>
      </w:r>
      <w:r>
        <w:rPr>
          <w:color w:val="231F20"/>
          <w:spacing w:val="40"/>
          <w:w w:val="105"/>
        </w:rPr>
        <w:t> </w:t>
      </w:r>
      <w:r>
        <w:rPr>
          <w:color w:val="231F20"/>
          <w:w w:val="105"/>
        </w:rPr>
        <w:t>automated</w:t>
      </w:r>
      <w:r>
        <w:rPr>
          <w:color w:val="231F20"/>
          <w:spacing w:val="40"/>
          <w:w w:val="105"/>
        </w:rPr>
        <w:t> </w:t>
      </w:r>
      <w:r>
        <w:rPr>
          <w:color w:val="231F20"/>
          <w:w w:val="105"/>
        </w:rPr>
        <w:t>scoring</w:t>
      </w:r>
      <w:r>
        <w:rPr>
          <w:color w:val="231F20"/>
          <w:spacing w:val="40"/>
          <w:w w:val="105"/>
        </w:rPr>
        <w:t> </w:t>
      </w:r>
      <w:r>
        <w:rPr>
          <w:color w:val="231F20"/>
          <w:w w:val="105"/>
        </w:rPr>
        <w:t>of</w:t>
      </w:r>
      <w:r>
        <w:rPr>
          <w:color w:val="231F20"/>
          <w:spacing w:val="40"/>
          <w:w w:val="105"/>
        </w:rPr>
        <w:t> </w:t>
      </w:r>
      <w:r>
        <w:rPr>
          <w:color w:val="231F20"/>
          <w:w w:val="105"/>
        </w:rPr>
        <w:t>CoreLex (e.g.,</w:t>
      </w:r>
      <w:r>
        <w:rPr>
          <w:color w:val="231F20"/>
          <w:w w:val="105"/>
        </w:rPr>
        <w:t> GEM</w:t>
      </w:r>
      <w:r>
        <w:rPr>
          <w:color w:val="231F20"/>
          <w:w w:val="105"/>
        </w:rPr>
        <w:t> commands</w:t>
      </w:r>
      <w:r>
        <w:rPr>
          <w:color w:val="231F20"/>
          <w:w w:val="105"/>
        </w:rPr>
        <w:t> to</w:t>
      </w:r>
      <w:r>
        <w:rPr>
          <w:color w:val="231F20"/>
          <w:w w:val="105"/>
        </w:rPr>
        <w:t> extract</w:t>
      </w:r>
      <w:r>
        <w:rPr>
          <w:color w:val="231F20"/>
          <w:w w:val="105"/>
        </w:rPr>
        <w:t> a</w:t>
      </w:r>
      <w:r>
        <w:rPr>
          <w:color w:val="231F20"/>
          <w:w w:val="105"/>
        </w:rPr>
        <w:t> specific</w:t>
      </w:r>
      <w:r>
        <w:rPr>
          <w:color w:val="231F20"/>
          <w:w w:val="105"/>
        </w:rPr>
        <w:t> discourse</w:t>
      </w:r>
      <w:r>
        <w:rPr>
          <w:color w:val="231F20"/>
          <w:w w:val="105"/>
        </w:rPr>
        <w:t> task from the full transcript, and FREQ commands to perform a frequency word count based on the CoreLex words for that task)</w:t>
      </w:r>
      <w:r>
        <w:rPr>
          <w:color w:val="231F20"/>
          <w:w w:val="105"/>
        </w:rPr>
        <w:t> proved</w:t>
      </w:r>
      <w:r>
        <w:rPr>
          <w:color w:val="231F20"/>
          <w:w w:val="105"/>
        </w:rPr>
        <w:t> cumbersome</w:t>
      </w:r>
      <w:r>
        <w:rPr>
          <w:color w:val="231F20"/>
          <w:w w:val="105"/>
        </w:rPr>
        <w:t> and</w:t>
      </w:r>
      <w:r>
        <w:rPr>
          <w:color w:val="231F20"/>
          <w:w w:val="105"/>
        </w:rPr>
        <w:t> failed</w:t>
      </w:r>
      <w:r>
        <w:rPr>
          <w:color w:val="231F20"/>
          <w:w w:val="105"/>
        </w:rPr>
        <w:t> to</w:t>
      </w:r>
      <w:r>
        <w:rPr>
          <w:color w:val="231F20"/>
          <w:w w:val="105"/>
        </w:rPr>
        <w:t> compute</w:t>
      </w:r>
      <w:r>
        <w:rPr>
          <w:color w:val="231F20"/>
          <w:w w:val="105"/>
        </w:rPr>
        <w:t> accurate scores</w:t>
      </w:r>
      <w:r>
        <w:rPr>
          <w:color w:val="231F20"/>
          <w:w w:val="105"/>
        </w:rPr>
        <w:t> according</w:t>
      </w:r>
      <w:r>
        <w:rPr>
          <w:color w:val="231F20"/>
          <w:w w:val="105"/>
        </w:rPr>
        <w:t> to</w:t>
      </w:r>
      <w:r>
        <w:rPr>
          <w:color w:val="231F20"/>
          <w:w w:val="105"/>
        </w:rPr>
        <w:t> the</w:t>
      </w:r>
      <w:r>
        <w:rPr>
          <w:color w:val="231F20"/>
          <w:w w:val="105"/>
        </w:rPr>
        <w:t> CoreLex</w:t>
      </w:r>
      <w:r>
        <w:rPr>
          <w:color w:val="231F20"/>
          <w:w w:val="105"/>
        </w:rPr>
        <w:t> scoring</w:t>
      </w:r>
      <w:r>
        <w:rPr>
          <w:color w:val="231F20"/>
          <w:w w:val="105"/>
        </w:rPr>
        <w:t> rules</w:t>
      </w:r>
      <w:r>
        <w:rPr>
          <w:color w:val="231F20"/>
          <w:w w:val="105"/>
        </w:rPr>
        <w:t> described above.</w:t>
      </w:r>
      <w:r>
        <w:rPr>
          <w:color w:val="231F20"/>
          <w:w w:val="105"/>
        </w:rPr>
        <w:t> The</w:t>
      </w:r>
      <w:r>
        <w:rPr>
          <w:color w:val="231F20"/>
          <w:w w:val="105"/>
        </w:rPr>
        <w:t> new</w:t>
      </w:r>
      <w:r>
        <w:rPr>
          <w:color w:val="231F20"/>
          <w:w w:val="105"/>
        </w:rPr>
        <w:t> command</w:t>
      </w:r>
      <w:r>
        <w:rPr>
          <w:color w:val="231F20"/>
          <w:w w:val="105"/>
        </w:rPr>
        <w:t> streamlines</w:t>
      </w:r>
      <w:r>
        <w:rPr>
          <w:color w:val="231F20"/>
          <w:w w:val="105"/>
        </w:rPr>
        <w:t> the</w:t>
      </w:r>
      <w:r>
        <w:rPr>
          <w:color w:val="231F20"/>
          <w:w w:val="105"/>
        </w:rPr>
        <w:t> analysis</w:t>
      </w:r>
      <w:r>
        <w:rPr>
          <w:color w:val="231F20"/>
          <w:w w:val="105"/>
        </w:rPr>
        <w:t> process and</w:t>
      </w:r>
      <w:r>
        <w:rPr>
          <w:color w:val="231F20"/>
          <w:spacing w:val="-13"/>
          <w:w w:val="105"/>
        </w:rPr>
        <w:t> </w:t>
      </w:r>
      <w:r>
        <w:rPr>
          <w:color w:val="231F20"/>
          <w:w w:val="105"/>
        </w:rPr>
        <w:t>complies</w:t>
      </w:r>
      <w:r>
        <w:rPr>
          <w:color w:val="231F20"/>
          <w:spacing w:val="-12"/>
          <w:w w:val="105"/>
        </w:rPr>
        <w:t> </w:t>
      </w:r>
      <w:r>
        <w:rPr>
          <w:color w:val="231F20"/>
          <w:w w:val="105"/>
        </w:rPr>
        <w:t>with</w:t>
      </w:r>
      <w:r>
        <w:rPr>
          <w:color w:val="231F20"/>
          <w:spacing w:val="-13"/>
          <w:w w:val="105"/>
        </w:rPr>
        <w:t> </w:t>
      </w:r>
      <w:r>
        <w:rPr>
          <w:color w:val="231F20"/>
          <w:w w:val="105"/>
        </w:rPr>
        <w:t>all</w:t>
      </w:r>
      <w:r>
        <w:rPr>
          <w:color w:val="231F20"/>
          <w:spacing w:val="-12"/>
          <w:w w:val="105"/>
        </w:rPr>
        <w:t> </w:t>
      </w:r>
      <w:r>
        <w:rPr>
          <w:color w:val="231F20"/>
          <w:w w:val="105"/>
        </w:rPr>
        <w:t>procedures</w:t>
      </w:r>
      <w:r>
        <w:rPr>
          <w:color w:val="231F20"/>
          <w:spacing w:val="-13"/>
          <w:w w:val="105"/>
        </w:rPr>
        <w:t> </w:t>
      </w:r>
      <w:r>
        <w:rPr>
          <w:color w:val="231F20"/>
          <w:w w:val="105"/>
        </w:rPr>
        <w:t>used</w:t>
      </w:r>
      <w:r>
        <w:rPr>
          <w:color w:val="231F20"/>
          <w:spacing w:val="-12"/>
          <w:w w:val="105"/>
        </w:rPr>
        <w:t> </w:t>
      </w:r>
      <w:r>
        <w:rPr>
          <w:color w:val="231F20"/>
          <w:w w:val="105"/>
        </w:rPr>
        <w:t>in</w:t>
      </w:r>
      <w:r>
        <w:rPr>
          <w:color w:val="231F20"/>
          <w:spacing w:val="-13"/>
          <w:w w:val="105"/>
        </w:rPr>
        <w:t> </w:t>
      </w:r>
      <w:r>
        <w:rPr>
          <w:color w:val="231F20"/>
          <w:w w:val="105"/>
        </w:rPr>
        <w:t>the</w:t>
      </w:r>
      <w:r>
        <w:rPr>
          <w:color w:val="231F20"/>
          <w:spacing w:val="-12"/>
          <w:w w:val="105"/>
        </w:rPr>
        <w:t> </w:t>
      </w:r>
      <w:r>
        <w:rPr>
          <w:color w:val="231F20"/>
          <w:w w:val="105"/>
        </w:rPr>
        <w:t>norming</w:t>
      </w:r>
      <w:r>
        <w:rPr>
          <w:color w:val="231F20"/>
          <w:spacing w:val="-13"/>
          <w:w w:val="105"/>
        </w:rPr>
        <w:t> </w:t>
      </w:r>
      <w:r>
        <w:rPr>
          <w:color w:val="231F20"/>
          <w:w w:val="105"/>
        </w:rPr>
        <w:t>studies (Dalton et al., 2020; Dalton &amp; Richardson, 2015).</w:t>
      </w:r>
    </w:p>
    <w:p>
      <w:pPr>
        <w:pStyle w:val="BodyText"/>
        <w:spacing w:line="264" w:lineRule="auto"/>
        <w:ind w:left="114" w:right="38" w:firstLine="477"/>
        <w:jc w:val="both"/>
      </w:pPr>
      <w:r>
        <w:rPr>
          <w:color w:val="231F20"/>
          <w:w w:val="105"/>
        </w:rPr>
        <w:t>To</w:t>
      </w:r>
      <w:r>
        <w:rPr>
          <w:color w:val="231F20"/>
          <w:w w:val="105"/>
        </w:rPr>
        <w:t> compare</w:t>
      </w:r>
      <w:r>
        <w:rPr>
          <w:color w:val="231F20"/>
          <w:w w:val="105"/>
        </w:rPr>
        <w:t> the</w:t>
      </w:r>
      <w:r>
        <w:rPr>
          <w:color w:val="231F20"/>
          <w:w w:val="105"/>
        </w:rPr>
        <w:t> CORELEX</w:t>
      </w:r>
      <w:r>
        <w:rPr>
          <w:color w:val="231F20"/>
          <w:w w:val="105"/>
        </w:rPr>
        <w:t> command</w:t>
      </w:r>
      <w:r>
        <w:rPr>
          <w:color w:val="231F20"/>
          <w:w w:val="105"/>
        </w:rPr>
        <w:t> output</w:t>
      </w:r>
      <w:r>
        <w:rPr>
          <w:color w:val="231F20"/>
          <w:w w:val="105"/>
        </w:rPr>
        <w:t> </w:t>
      </w:r>
      <w:r>
        <w:rPr>
          <w:color w:val="231F20"/>
          <w:w w:val="105"/>
        </w:rPr>
        <w:t>with published</w:t>
      </w:r>
      <w:r>
        <w:rPr>
          <w:color w:val="231F20"/>
          <w:w w:val="105"/>
        </w:rPr>
        <w:t> norms</w:t>
      </w:r>
      <w:r>
        <w:rPr>
          <w:color w:val="231F20"/>
          <w:w w:val="105"/>
        </w:rPr>
        <w:t> (Dalton</w:t>
      </w:r>
      <w:r>
        <w:rPr>
          <w:color w:val="231F20"/>
          <w:w w:val="105"/>
        </w:rPr>
        <w:t> et</w:t>
      </w:r>
      <w:r>
        <w:rPr>
          <w:color w:val="231F20"/>
          <w:w w:val="105"/>
        </w:rPr>
        <w:t> al.,</w:t>
      </w:r>
      <w:r>
        <w:rPr>
          <w:color w:val="231F20"/>
          <w:w w:val="105"/>
        </w:rPr>
        <w:t> 2020),</w:t>
      </w:r>
      <w:r>
        <w:rPr>
          <w:color w:val="231F20"/>
          <w:w w:val="105"/>
        </w:rPr>
        <w:t> two</w:t>
      </w:r>
      <w:r>
        <w:rPr>
          <w:color w:val="231F20"/>
          <w:w w:val="105"/>
        </w:rPr>
        <w:t> steps</w:t>
      </w:r>
      <w:r>
        <w:rPr>
          <w:color w:val="231F20"/>
          <w:w w:val="105"/>
        </w:rPr>
        <w:t> were required first</w:t>
      </w:r>
      <w:r>
        <w:rPr>
          <w:color w:val="231F20"/>
          <w:w w:val="105"/>
          <w:vertAlign w:val="superscript"/>
        </w:rPr>
        <w:t>1</w:t>
      </w:r>
      <w:r>
        <w:rPr>
          <w:color w:val="231F20"/>
          <w:w w:val="105"/>
          <w:vertAlign w:val="baseline"/>
        </w:rPr>
        <w:t>.</w:t>
      </w:r>
    </w:p>
    <w:p>
      <w:pPr>
        <w:pStyle w:val="BodyText"/>
        <w:rPr>
          <w:sz w:val="20"/>
        </w:rPr>
      </w:pPr>
    </w:p>
    <w:p>
      <w:pPr>
        <w:pStyle w:val="ListParagraph"/>
        <w:numPr>
          <w:ilvl w:val="0"/>
          <w:numId w:val="1"/>
        </w:numPr>
        <w:tabs>
          <w:tab w:pos="642" w:val="left" w:leader="none"/>
        </w:tabs>
        <w:spacing w:line="264" w:lineRule="auto" w:before="0" w:after="0"/>
        <w:ind w:left="641" w:right="38" w:hanging="528"/>
        <w:jc w:val="both"/>
        <w:rPr>
          <w:sz w:val="19"/>
        </w:rPr>
      </w:pPr>
      <w:r>
        <w:rPr>
          <w:color w:val="231F20"/>
          <w:w w:val="105"/>
          <w:sz w:val="19"/>
        </w:rPr>
        <w:t>Run</w:t>
      </w:r>
      <w:r>
        <w:rPr>
          <w:color w:val="231F20"/>
          <w:w w:val="105"/>
          <w:sz w:val="19"/>
        </w:rPr>
        <w:t> a</w:t>
      </w:r>
      <w:r>
        <w:rPr>
          <w:color w:val="231F20"/>
          <w:w w:val="105"/>
          <w:sz w:val="19"/>
        </w:rPr>
        <w:t> CLAN</w:t>
      </w:r>
      <w:r>
        <w:rPr>
          <w:color w:val="231F20"/>
          <w:w w:val="105"/>
          <w:sz w:val="19"/>
        </w:rPr>
        <w:t> reformatting</w:t>
      </w:r>
      <w:r>
        <w:rPr>
          <w:color w:val="231F20"/>
          <w:w w:val="105"/>
          <w:sz w:val="19"/>
        </w:rPr>
        <w:t> command</w:t>
      </w:r>
      <w:r>
        <w:rPr>
          <w:color w:val="231F20"/>
          <w:w w:val="105"/>
          <w:sz w:val="19"/>
        </w:rPr>
        <w:t> to</w:t>
      </w:r>
      <w:r>
        <w:rPr>
          <w:color w:val="231F20"/>
          <w:w w:val="105"/>
          <w:sz w:val="19"/>
        </w:rPr>
        <w:t> remove revision</w:t>
      </w:r>
      <w:r>
        <w:rPr>
          <w:color w:val="231F20"/>
          <w:w w:val="105"/>
          <w:sz w:val="19"/>
        </w:rPr>
        <w:t> codes</w:t>
      </w:r>
      <w:r>
        <w:rPr>
          <w:color w:val="231F20"/>
          <w:w w:val="105"/>
          <w:sz w:val="19"/>
        </w:rPr>
        <w:t> in</w:t>
      </w:r>
      <w:r>
        <w:rPr>
          <w:color w:val="231F20"/>
          <w:w w:val="105"/>
          <w:sz w:val="19"/>
        </w:rPr>
        <w:t> the</w:t>
      </w:r>
      <w:r>
        <w:rPr>
          <w:color w:val="231F20"/>
          <w:w w:val="105"/>
          <w:sz w:val="19"/>
        </w:rPr>
        <w:t> transcript</w:t>
      </w:r>
      <w:r>
        <w:rPr>
          <w:color w:val="231F20"/>
          <w:w w:val="105"/>
          <w:sz w:val="19"/>
        </w:rPr>
        <w:t> and</w:t>
      </w:r>
      <w:r>
        <w:rPr>
          <w:color w:val="231F20"/>
          <w:w w:val="105"/>
          <w:sz w:val="19"/>
        </w:rPr>
        <w:t> change</w:t>
      </w:r>
      <w:r>
        <w:rPr>
          <w:color w:val="231F20"/>
          <w:w w:val="105"/>
          <w:sz w:val="19"/>
        </w:rPr>
        <w:t> </w:t>
      </w:r>
      <w:r>
        <w:rPr>
          <w:color w:val="231F20"/>
          <w:w w:val="105"/>
          <w:sz w:val="19"/>
        </w:rPr>
        <w:t>target</w:t>
      </w:r>
      <w:r>
        <w:rPr>
          <w:color w:val="231F20"/>
          <w:w w:val="105"/>
          <w:sz w:val="19"/>
        </w:rPr>
        <w:t> replacements</w:t>
      </w:r>
      <w:r>
        <w:rPr>
          <w:color w:val="231F20"/>
          <w:w w:val="105"/>
          <w:sz w:val="19"/>
        </w:rPr>
        <w:t> for</w:t>
      </w:r>
      <w:r>
        <w:rPr>
          <w:color w:val="231F20"/>
          <w:w w:val="105"/>
          <w:sz w:val="19"/>
        </w:rPr>
        <w:t> semantic</w:t>
      </w:r>
      <w:r>
        <w:rPr>
          <w:color w:val="231F20"/>
          <w:w w:val="105"/>
          <w:sz w:val="19"/>
        </w:rPr>
        <w:t> paraphasias</w:t>
      </w:r>
      <w:r>
        <w:rPr>
          <w:color w:val="231F20"/>
          <w:w w:val="105"/>
          <w:sz w:val="19"/>
        </w:rPr>
        <w:t> to</w:t>
      </w:r>
      <w:r>
        <w:rPr>
          <w:color w:val="231F20"/>
          <w:w w:val="105"/>
          <w:sz w:val="19"/>
        </w:rPr>
        <w:t> </w:t>
      </w:r>
      <w:r>
        <w:rPr>
          <w:color w:val="231F20"/>
          <w:w w:val="105"/>
          <w:sz w:val="19"/>
        </w:rPr>
        <w:t>double colons</w:t>
      </w:r>
      <w:r>
        <w:rPr>
          <w:color w:val="231F20"/>
          <w:w w:val="105"/>
          <w:sz w:val="19"/>
        </w:rPr>
        <w:t> instead</w:t>
      </w:r>
      <w:r>
        <w:rPr>
          <w:color w:val="231F20"/>
          <w:w w:val="105"/>
          <w:sz w:val="19"/>
        </w:rPr>
        <w:t> of</w:t>
      </w:r>
      <w:r>
        <w:rPr>
          <w:color w:val="231F20"/>
          <w:w w:val="105"/>
          <w:sz w:val="19"/>
        </w:rPr>
        <w:t> single</w:t>
      </w:r>
      <w:r>
        <w:rPr>
          <w:color w:val="231F20"/>
          <w:w w:val="105"/>
          <w:sz w:val="19"/>
        </w:rPr>
        <w:t> colons:</w:t>
      </w:r>
      <w:r>
        <w:rPr>
          <w:color w:val="231F20"/>
          <w:w w:val="105"/>
          <w:sz w:val="19"/>
        </w:rPr>
        <w:t> chstring</w:t>
      </w:r>
      <w:r>
        <w:rPr>
          <w:color w:val="231F20"/>
          <w:w w:val="105"/>
          <w:sz w:val="19"/>
        </w:rPr>
        <w:t> +q1</w:t>
      </w:r>
      <w:r>
        <w:rPr>
          <w:i/>
          <w:color w:val="231F20"/>
          <w:w w:val="105"/>
          <w:sz w:val="19"/>
        </w:rPr>
        <w:t>file- </w:t>
      </w:r>
      <w:r>
        <w:rPr>
          <w:i/>
          <w:color w:val="231F20"/>
          <w:spacing w:val="-2"/>
          <w:w w:val="105"/>
          <w:sz w:val="19"/>
        </w:rPr>
        <w:t>ename</w:t>
      </w:r>
      <w:r>
        <w:rPr>
          <w:color w:val="231F20"/>
          <w:spacing w:val="-2"/>
          <w:w w:val="105"/>
          <w:sz w:val="19"/>
        </w:rPr>
        <w:t>.cha.</w:t>
      </w:r>
    </w:p>
    <w:p>
      <w:pPr>
        <w:pStyle w:val="BodyText"/>
        <w:spacing w:before="9"/>
        <w:rPr>
          <w:sz w:val="20"/>
        </w:rPr>
      </w:pPr>
    </w:p>
    <w:p>
      <w:pPr>
        <w:pStyle w:val="BodyText"/>
        <w:spacing w:line="264" w:lineRule="auto"/>
        <w:ind w:left="114" w:right="38" w:firstLine="477"/>
        <w:jc w:val="both"/>
      </w:pPr>
      <w:r>
        <w:rPr>
          <w:color w:val="231F20"/>
          <w:w w:val="105"/>
        </w:rPr>
        <w:t>This</w:t>
      </w:r>
      <w:r>
        <w:rPr>
          <w:color w:val="231F20"/>
          <w:w w:val="105"/>
        </w:rPr>
        <w:t> step</w:t>
      </w:r>
      <w:r>
        <w:rPr>
          <w:color w:val="231F20"/>
          <w:w w:val="105"/>
        </w:rPr>
        <w:t> was</w:t>
      </w:r>
      <w:r>
        <w:rPr>
          <w:color w:val="231F20"/>
          <w:w w:val="105"/>
        </w:rPr>
        <w:t> necessary</w:t>
      </w:r>
      <w:r>
        <w:rPr>
          <w:color w:val="231F20"/>
          <w:w w:val="105"/>
        </w:rPr>
        <w:t> because</w:t>
      </w:r>
      <w:r>
        <w:rPr>
          <w:color w:val="231F20"/>
          <w:w w:val="105"/>
        </w:rPr>
        <w:t> revisions</w:t>
      </w:r>
      <w:r>
        <w:rPr>
          <w:color w:val="231F20"/>
          <w:w w:val="105"/>
        </w:rPr>
        <w:t> are</w:t>
      </w:r>
      <w:r>
        <w:rPr>
          <w:color w:val="231F20"/>
          <w:w w:val="105"/>
        </w:rPr>
        <w:t> not parsed</w:t>
      </w:r>
      <w:r>
        <w:rPr>
          <w:color w:val="231F20"/>
          <w:w w:val="105"/>
        </w:rPr>
        <w:t> by</w:t>
      </w:r>
      <w:r>
        <w:rPr>
          <w:color w:val="231F20"/>
          <w:w w:val="105"/>
        </w:rPr>
        <w:t> the</w:t>
      </w:r>
      <w:r>
        <w:rPr>
          <w:color w:val="231F20"/>
          <w:w w:val="105"/>
        </w:rPr>
        <w:t> %mor</w:t>
      </w:r>
      <w:r>
        <w:rPr>
          <w:color w:val="231F20"/>
          <w:w w:val="105"/>
        </w:rPr>
        <w:t> tier,</w:t>
      </w:r>
      <w:r>
        <w:rPr>
          <w:color w:val="231F20"/>
          <w:w w:val="105"/>
        </w:rPr>
        <w:t> which</w:t>
      </w:r>
      <w:r>
        <w:rPr>
          <w:color w:val="231F20"/>
          <w:w w:val="105"/>
        </w:rPr>
        <w:t> is</w:t>
      </w:r>
      <w:r>
        <w:rPr>
          <w:color w:val="231F20"/>
          <w:w w:val="105"/>
        </w:rPr>
        <w:t> where</w:t>
      </w:r>
      <w:r>
        <w:rPr>
          <w:color w:val="231F20"/>
          <w:w w:val="105"/>
        </w:rPr>
        <w:t> the</w:t>
      </w:r>
      <w:r>
        <w:rPr>
          <w:color w:val="231F20"/>
          <w:w w:val="105"/>
        </w:rPr>
        <w:t> CORELEX command</w:t>
      </w:r>
      <w:r>
        <w:rPr>
          <w:color w:val="231F20"/>
          <w:w w:val="105"/>
        </w:rPr>
        <w:t> searches</w:t>
      </w:r>
      <w:r>
        <w:rPr>
          <w:color w:val="231F20"/>
          <w:w w:val="105"/>
        </w:rPr>
        <w:t> for</w:t>
      </w:r>
      <w:r>
        <w:rPr>
          <w:color w:val="231F20"/>
          <w:w w:val="105"/>
        </w:rPr>
        <w:t> word</w:t>
      </w:r>
      <w:r>
        <w:rPr>
          <w:color w:val="231F20"/>
          <w:w w:val="105"/>
        </w:rPr>
        <w:t> roots</w:t>
      </w:r>
      <w:r>
        <w:rPr>
          <w:color w:val="231F20"/>
          <w:w w:val="105"/>
        </w:rPr>
        <w:t> (lemmas),</w:t>
      </w:r>
      <w:r>
        <w:rPr>
          <w:color w:val="231F20"/>
          <w:w w:val="105"/>
        </w:rPr>
        <w:t> </w:t>
      </w:r>
      <w:r>
        <w:rPr>
          <w:color w:val="231F20"/>
          <w:w w:val="105"/>
        </w:rPr>
        <w:t>potentially leading</w:t>
      </w:r>
      <w:r>
        <w:rPr>
          <w:color w:val="231F20"/>
          <w:w w:val="105"/>
        </w:rPr>
        <w:t> to</w:t>
      </w:r>
      <w:r>
        <w:rPr>
          <w:color w:val="231F20"/>
          <w:w w:val="105"/>
        </w:rPr>
        <w:t> scoring</w:t>
      </w:r>
      <w:r>
        <w:rPr>
          <w:color w:val="231F20"/>
          <w:w w:val="105"/>
        </w:rPr>
        <w:t> errors</w:t>
      </w:r>
      <w:r>
        <w:rPr>
          <w:color w:val="231F20"/>
          <w:w w:val="105"/>
        </w:rPr>
        <w:t> when</w:t>
      </w:r>
      <w:r>
        <w:rPr>
          <w:color w:val="231F20"/>
          <w:w w:val="105"/>
        </w:rPr>
        <w:t> a</w:t>
      </w:r>
      <w:r>
        <w:rPr>
          <w:color w:val="231F20"/>
          <w:w w:val="105"/>
        </w:rPr>
        <w:t> CoreLex</w:t>
      </w:r>
      <w:r>
        <w:rPr>
          <w:color w:val="231F20"/>
          <w:w w:val="105"/>
        </w:rPr>
        <w:t> item</w:t>
      </w:r>
      <w:r>
        <w:rPr>
          <w:color w:val="231F20"/>
          <w:w w:val="105"/>
        </w:rPr>
        <w:t> is</w:t>
      </w:r>
      <w:r>
        <w:rPr>
          <w:color w:val="231F20"/>
          <w:w w:val="105"/>
        </w:rPr>
        <w:t> only produced</w:t>
      </w:r>
      <w:r>
        <w:rPr>
          <w:color w:val="231F20"/>
          <w:w w:val="105"/>
        </w:rPr>
        <w:t> in</w:t>
      </w:r>
      <w:r>
        <w:rPr>
          <w:color w:val="231F20"/>
          <w:w w:val="105"/>
        </w:rPr>
        <w:t> a</w:t>
      </w:r>
      <w:r>
        <w:rPr>
          <w:color w:val="231F20"/>
          <w:w w:val="105"/>
        </w:rPr>
        <w:t> revision.</w:t>
      </w:r>
      <w:r>
        <w:rPr>
          <w:color w:val="231F20"/>
          <w:w w:val="105"/>
        </w:rPr>
        <w:t> Also,</w:t>
      </w:r>
      <w:r>
        <w:rPr>
          <w:color w:val="231F20"/>
          <w:w w:val="105"/>
        </w:rPr>
        <w:t> the</w:t>
      </w:r>
      <w:r>
        <w:rPr>
          <w:color w:val="231F20"/>
          <w:w w:val="105"/>
        </w:rPr>
        <w:t> transcripts</w:t>
      </w:r>
      <w:r>
        <w:rPr>
          <w:color w:val="231F20"/>
          <w:w w:val="105"/>
        </w:rPr>
        <w:t> used</w:t>
      </w:r>
      <w:r>
        <w:rPr>
          <w:color w:val="231F20"/>
          <w:w w:val="105"/>
        </w:rPr>
        <w:t> single- colon</w:t>
      </w:r>
      <w:r>
        <w:rPr>
          <w:color w:val="231F20"/>
          <w:w w:val="105"/>
        </w:rPr>
        <w:t> target</w:t>
      </w:r>
      <w:r>
        <w:rPr>
          <w:color w:val="231F20"/>
          <w:w w:val="105"/>
        </w:rPr>
        <w:t> replacement coding for</w:t>
      </w:r>
      <w:r>
        <w:rPr>
          <w:color w:val="231F20"/>
          <w:w w:val="105"/>
        </w:rPr>
        <w:t> semantic</w:t>
      </w:r>
      <w:r>
        <w:rPr>
          <w:color w:val="231F20"/>
          <w:w w:val="105"/>
        </w:rPr>
        <w:t> paraphasias, meaning</w:t>
      </w:r>
      <w:r>
        <w:rPr>
          <w:color w:val="231F20"/>
          <w:spacing w:val="40"/>
          <w:w w:val="105"/>
        </w:rPr>
        <w:t> </w:t>
      </w:r>
      <w:r>
        <w:rPr>
          <w:color w:val="231F20"/>
          <w:w w:val="105"/>
        </w:rPr>
        <w:t>that</w:t>
      </w:r>
      <w:r>
        <w:rPr>
          <w:color w:val="231F20"/>
          <w:spacing w:val="40"/>
          <w:w w:val="105"/>
        </w:rPr>
        <w:t> </w:t>
      </w:r>
      <w:r>
        <w:rPr>
          <w:color w:val="231F20"/>
          <w:w w:val="105"/>
        </w:rPr>
        <w:t>if</w:t>
      </w:r>
      <w:r>
        <w:rPr>
          <w:color w:val="231F20"/>
          <w:spacing w:val="40"/>
          <w:w w:val="105"/>
        </w:rPr>
        <w:t> </w:t>
      </w:r>
      <w:r>
        <w:rPr>
          <w:color w:val="231F20"/>
          <w:w w:val="105"/>
        </w:rPr>
        <w:t>a</w:t>
      </w:r>
      <w:r>
        <w:rPr>
          <w:color w:val="231F20"/>
          <w:spacing w:val="40"/>
          <w:w w:val="105"/>
        </w:rPr>
        <w:t> </w:t>
      </w:r>
      <w:r>
        <w:rPr>
          <w:color w:val="231F20"/>
          <w:w w:val="105"/>
        </w:rPr>
        <w:t>speaker</w:t>
      </w:r>
      <w:r>
        <w:rPr>
          <w:color w:val="231F20"/>
          <w:spacing w:val="40"/>
          <w:w w:val="105"/>
        </w:rPr>
        <w:t> </w:t>
      </w:r>
      <w:r>
        <w:rPr>
          <w:color w:val="231F20"/>
          <w:w w:val="105"/>
        </w:rPr>
        <w:t>said</w:t>
      </w:r>
      <w:r>
        <w:rPr>
          <w:color w:val="231F20"/>
          <w:spacing w:val="40"/>
          <w:w w:val="105"/>
        </w:rPr>
        <w:t> </w:t>
      </w:r>
      <w:r>
        <w:rPr>
          <w:rFonts w:ascii="Arial" w:hAnsi="Arial"/>
          <w:color w:val="231F20"/>
          <w:w w:val="105"/>
        </w:rPr>
        <w:t>“</w:t>
      </w:r>
      <w:r>
        <w:rPr>
          <w:color w:val="231F20"/>
          <w:w w:val="105"/>
        </w:rPr>
        <w:t>brother</w:t>
      </w:r>
      <w:r>
        <w:rPr>
          <w:rFonts w:ascii="Arial" w:hAnsi="Arial"/>
          <w:color w:val="231F20"/>
          <w:w w:val="105"/>
        </w:rPr>
        <w:t>”</w:t>
      </w:r>
      <w:r>
        <w:rPr>
          <w:rFonts w:ascii="Arial" w:hAnsi="Arial"/>
          <w:color w:val="231F20"/>
          <w:w w:val="105"/>
        </w:rPr>
        <w:t> </w:t>
      </w:r>
      <w:r>
        <w:rPr>
          <w:color w:val="231F20"/>
          <w:w w:val="105"/>
        </w:rPr>
        <w:t>instead</w:t>
      </w:r>
      <w:r>
        <w:rPr>
          <w:color w:val="231F20"/>
          <w:spacing w:val="40"/>
          <w:w w:val="105"/>
        </w:rPr>
        <w:t> </w:t>
      </w:r>
      <w:r>
        <w:rPr>
          <w:color w:val="231F20"/>
          <w:w w:val="105"/>
        </w:rPr>
        <w:t>of</w:t>
      </w:r>
      <w:r>
        <w:rPr>
          <w:color w:val="231F20"/>
          <w:spacing w:val="40"/>
          <w:w w:val="105"/>
        </w:rPr>
        <w:t> </w:t>
      </w:r>
      <w:r>
        <w:rPr>
          <w:rFonts w:ascii="Arial" w:hAnsi="Arial"/>
          <w:color w:val="231F20"/>
          <w:w w:val="105"/>
        </w:rPr>
        <w:t>“</w:t>
      </w:r>
      <w:r>
        <w:rPr>
          <w:color w:val="231F20"/>
          <w:w w:val="105"/>
        </w:rPr>
        <w:t>sis- ter,</w:t>
      </w:r>
      <w:r>
        <w:rPr>
          <w:rFonts w:ascii="Arial" w:hAnsi="Arial"/>
          <w:color w:val="231F20"/>
          <w:w w:val="105"/>
        </w:rPr>
        <w:t>”</w:t>
      </w:r>
      <w:r>
        <w:rPr>
          <w:rFonts w:ascii="Arial" w:hAnsi="Arial"/>
          <w:color w:val="231F20"/>
          <w:w w:val="105"/>
        </w:rPr>
        <w:t> </w:t>
      </w:r>
      <w:r>
        <w:rPr>
          <w:color w:val="231F20"/>
          <w:w w:val="105"/>
        </w:rPr>
        <w:t>it</w:t>
      </w:r>
      <w:r>
        <w:rPr>
          <w:color w:val="231F20"/>
          <w:spacing w:val="32"/>
          <w:w w:val="105"/>
        </w:rPr>
        <w:t> </w:t>
      </w:r>
      <w:r>
        <w:rPr>
          <w:color w:val="231F20"/>
          <w:w w:val="105"/>
        </w:rPr>
        <w:t>would</w:t>
      </w:r>
      <w:r>
        <w:rPr>
          <w:color w:val="231F20"/>
          <w:spacing w:val="33"/>
          <w:w w:val="105"/>
        </w:rPr>
        <w:t> </w:t>
      </w:r>
      <w:r>
        <w:rPr>
          <w:color w:val="231F20"/>
          <w:w w:val="105"/>
        </w:rPr>
        <w:t>appear</w:t>
      </w:r>
      <w:r>
        <w:rPr>
          <w:color w:val="231F20"/>
          <w:spacing w:val="33"/>
          <w:w w:val="105"/>
        </w:rPr>
        <w:t> </w:t>
      </w:r>
      <w:r>
        <w:rPr>
          <w:color w:val="231F20"/>
          <w:w w:val="105"/>
        </w:rPr>
        <w:t>as</w:t>
      </w:r>
      <w:r>
        <w:rPr>
          <w:color w:val="231F20"/>
          <w:w w:val="105"/>
        </w:rPr>
        <w:t> </w:t>
      </w:r>
      <w:r>
        <w:rPr>
          <w:i/>
          <w:color w:val="231F20"/>
          <w:w w:val="105"/>
        </w:rPr>
        <w:t>brother</w:t>
      </w:r>
      <w:r>
        <w:rPr>
          <w:i/>
          <w:color w:val="231F20"/>
          <w:spacing w:val="32"/>
          <w:w w:val="105"/>
        </w:rPr>
        <w:t> </w:t>
      </w:r>
      <w:r>
        <w:rPr>
          <w:i/>
          <w:color w:val="231F20"/>
          <w:w w:val="105"/>
        </w:rPr>
        <w:t>[:</w:t>
      </w:r>
      <w:r>
        <w:rPr>
          <w:i/>
          <w:color w:val="231F20"/>
          <w:spacing w:val="32"/>
          <w:w w:val="105"/>
        </w:rPr>
        <w:t> </w:t>
      </w:r>
      <w:r>
        <w:rPr>
          <w:i/>
          <w:color w:val="231F20"/>
          <w:w w:val="105"/>
        </w:rPr>
        <w:t>sister]</w:t>
      </w:r>
      <w:r>
        <w:rPr>
          <w:i/>
          <w:color w:val="231F20"/>
          <w:spacing w:val="32"/>
          <w:w w:val="105"/>
        </w:rPr>
        <w:t> </w:t>
      </w:r>
      <w:r>
        <w:rPr>
          <w:color w:val="231F20"/>
          <w:w w:val="105"/>
        </w:rPr>
        <w:t>on</w:t>
      </w:r>
      <w:r>
        <w:rPr>
          <w:color w:val="231F20"/>
          <w:spacing w:val="32"/>
          <w:w w:val="105"/>
        </w:rPr>
        <w:t> </w:t>
      </w:r>
      <w:r>
        <w:rPr>
          <w:color w:val="231F20"/>
          <w:w w:val="105"/>
        </w:rPr>
        <w:t>the</w:t>
      </w:r>
      <w:r>
        <w:rPr>
          <w:color w:val="231F20"/>
          <w:w w:val="105"/>
        </w:rPr>
        <w:t> speaker tier</w:t>
      </w:r>
      <w:r>
        <w:rPr>
          <w:color w:val="231F20"/>
          <w:w w:val="105"/>
        </w:rPr>
        <w:t> in</w:t>
      </w:r>
      <w:r>
        <w:rPr>
          <w:color w:val="231F20"/>
          <w:w w:val="105"/>
        </w:rPr>
        <w:t> the</w:t>
      </w:r>
      <w:r>
        <w:rPr>
          <w:color w:val="231F20"/>
          <w:w w:val="105"/>
        </w:rPr>
        <w:t> transcript,</w:t>
      </w:r>
      <w:r>
        <w:rPr>
          <w:color w:val="231F20"/>
          <w:w w:val="105"/>
        </w:rPr>
        <w:t> and</w:t>
      </w:r>
      <w:r>
        <w:rPr>
          <w:color w:val="231F20"/>
          <w:w w:val="105"/>
        </w:rPr>
        <w:t> the</w:t>
      </w:r>
      <w:r>
        <w:rPr>
          <w:color w:val="231F20"/>
          <w:w w:val="105"/>
        </w:rPr>
        <w:t> intended</w:t>
      </w:r>
      <w:r>
        <w:rPr>
          <w:color w:val="231F20"/>
          <w:w w:val="105"/>
        </w:rPr>
        <w:t> word</w:t>
      </w:r>
      <w:r>
        <w:rPr>
          <w:color w:val="231F20"/>
          <w:w w:val="105"/>
        </w:rPr>
        <w:t> (the</w:t>
      </w:r>
      <w:r>
        <w:rPr>
          <w:color w:val="231F20"/>
          <w:w w:val="105"/>
        </w:rPr>
        <w:t> target word),</w:t>
      </w:r>
      <w:r>
        <w:rPr>
          <w:color w:val="231F20"/>
          <w:spacing w:val="40"/>
          <w:w w:val="105"/>
        </w:rPr>
        <w:t> </w:t>
      </w:r>
      <w:r>
        <w:rPr>
          <w:rFonts w:ascii="Arial" w:hAnsi="Arial"/>
          <w:color w:val="231F20"/>
          <w:w w:val="105"/>
        </w:rPr>
        <w:t>“</w:t>
      </w:r>
      <w:r>
        <w:rPr>
          <w:color w:val="231F20"/>
          <w:w w:val="105"/>
        </w:rPr>
        <w:t>sister,</w:t>
      </w:r>
      <w:r>
        <w:rPr>
          <w:rFonts w:ascii="Arial" w:hAnsi="Arial"/>
          <w:color w:val="231F20"/>
          <w:w w:val="105"/>
        </w:rPr>
        <w:t>”</w:t>
      </w:r>
      <w:r>
        <w:rPr>
          <w:rFonts w:ascii="Arial" w:hAnsi="Arial"/>
          <w:color w:val="231F20"/>
          <w:spacing w:val="40"/>
          <w:w w:val="105"/>
        </w:rPr>
        <w:t> </w:t>
      </w:r>
      <w:r>
        <w:rPr>
          <w:color w:val="231F20"/>
          <w:w w:val="105"/>
        </w:rPr>
        <w:t>would</w:t>
      </w:r>
      <w:r>
        <w:rPr>
          <w:color w:val="231F20"/>
          <w:spacing w:val="40"/>
          <w:w w:val="105"/>
        </w:rPr>
        <w:t> </w:t>
      </w:r>
      <w:r>
        <w:rPr>
          <w:color w:val="231F20"/>
          <w:w w:val="105"/>
        </w:rPr>
        <w:t>appear</w:t>
      </w:r>
      <w:r>
        <w:rPr>
          <w:color w:val="231F20"/>
          <w:spacing w:val="40"/>
          <w:w w:val="105"/>
        </w:rPr>
        <w:t> </w:t>
      </w:r>
      <w:r>
        <w:rPr>
          <w:color w:val="231F20"/>
          <w:w w:val="105"/>
        </w:rPr>
        <w:t>on</w:t>
      </w:r>
      <w:r>
        <w:rPr>
          <w:color w:val="231F20"/>
          <w:spacing w:val="40"/>
          <w:w w:val="105"/>
        </w:rPr>
        <w:t> </w:t>
      </w:r>
      <w:r>
        <w:rPr>
          <w:color w:val="231F20"/>
          <w:w w:val="105"/>
        </w:rPr>
        <w:t>the</w:t>
      </w:r>
      <w:r>
        <w:rPr>
          <w:color w:val="231F20"/>
          <w:spacing w:val="40"/>
          <w:w w:val="105"/>
        </w:rPr>
        <w:t> </w:t>
      </w:r>
      <w:r>
        <w:rPr>
          <w:color w:val="231F20"/>
          <w:w w:val="105"/>
        </w:rPr>
        <w:t>%mor</w:t>
      </w:r>
      <w:r>
        <w:rPr>
          <w:color w:val="231F20"/>
          <w:spacing w:val="40"/>
          <w:w w:val="105"/>
        </w:rPr>
        <w:t> </w:t>
      </w:r>
      <w:r>
        <w:rPr>
          <w:color w:val="231F20"/>
          <w:w w:val="105"/>
        </w:rPr>
        <w:t>tier.</w:t>
      </w:r>
      <w:r>
        <w:rPr>
          <w:color w:val="231F20"/>
          <w:spacing w:val="40"/>
          <w:w w:val="105"/>
        </w:rPr>
        <w:t> </w:t>
      </w:r>
      <w:r>
        <w:rPr>
          <w:color w:val="231F20"/>
          <w:w w:val="105"/>
        </w:rPr>
        <w:t>This could result in an individual receiving credit for a CoreLex item</w:t>
      </w:r>
      <w:r>
        <w:rPr>
          <w:color w:val="231F20"/>
          <w:w w:val="105"/>
        </w:rPr>
        <w:t> that</w:t>
      </w:r>
      <w:r>
        <w:rPr>
          <w:color w:val="231F20"/>
          <w:w w:val="105"/>
        </w:rPr>
        <w:t> they</w:t>
      </w:r>
      <w:r>
        <w:rPr>
          <w:color w:val="231F20"/>
          <w:w w:val="105"/>
        </w:rPr>
        <w:t> did</w:t>
      </w:r>
      <w:r>
        <w:rPr>
          <w:color w:val="231F20"/>
          <w:w w:val="105"/>
        </w:rPr>
        <w:t> not</w:t>
      </w:r>
      <w:r>
        <w:rPr>
          <w:color w:val="231F20"/>
          <w:w w:val="105"/>
        </w:rPr>
        <w:t> actually</w:t>
      </w:r>
      <w:r>
        <w:rPr>
          <w:color w:val="231F20"/>
          <w:w w:val="105"/>
        </w:rPr>
        <w:t> produce.</w:t>
      </w:r>
      <w:r>
        <w:rPr>
          <w:color w:val="231F20"/>
          <w:w w:val="105"/>
        </w:rPr>
        <w:t> Inserting</w:t>
      </w:r>
      <w:r>
        <w:rPr>
          <w:color w:val="231F20"/>
          <w:w w:val="105"/>
        </w:rPr>
        <w:t> double colons</w:t>
      </w:r>
      <w:r>
        <w:rPr>
          <w:color w:val="231F20"/>
          <w:w w:val="105"/>
        </w:rPr>
        <w:t> (e.g.,</w:t>
      </w:r>
      <w:r>
        <w:rPr>
          <w:color w:val="231F20"/>
          <w:w w:val="105"/>
        </w:rPr>
        <w:t> </w:t>
      </w:r>
      <w:r>
        <w:rPr>
          <w:i/>
          <w:color w:val="231F20"/>
          <w:w w:val="105"/>
        </w:rPr>
        <w:t>brother</w:t>
      </w:r>
      <w:r>
        <w:rPr>
          <w:i/>
          <w:color w:val="231F20"/>
          <w:w w:val="105"/>
        </w:rPr>
        <w:t> [::</w:t>
      </w:r>
      <w:r>
        <w:rPr>
          <w:i/>
          <w:color w:val="231F20"/>
          <w:w w:val="105"/>
        </w:rPr>
        <w:t> sister]</w:t>
      </w:r>
      <w:r>
        <w:rPr>
          <w:color w:val="231F20"/>
          <w:w w:val="105"/>
        </w:rPr>
        <w:t>)</w:t>
      </w:r>
      <w:r>
        <w:rPr>
          <w:color w:val="231F20"/>
          <w:w w:val="105"/>
        </w:rPr>
        <w:t> into</w:t>
      </w:r>
      <w:r>
        <w:rPr>
          <w:color w:val="231F20"/>
          <w:w w:val="105"/>
        </w:rPr>
        <w:t> the</w:t>
      </w:r>
      <w:r>
        <w:rPr>
          <w:color w:val="231F20"/>
          <w:w w:val="105"/>
        </w:rPr>
        <w:t> transcript</w:t>
      </w:r>
      <w:r>
        <w:rPr>
          <w:color w:val="231F20"/>
          <w:w w:val="105"/>
        </w:rPr>
        <w:t> prevents the</w:t>
      </w:r>
      <w:r>
        <w:rPr>
          <w:color w:val="231F20"/>
          <w:spacing w:val="8"/>
          <w:w w:val="105"/>
        </w:rPr>
        <w:t> </w:t>
      </w:r>
      <w:r>
        <w:rPr>
          <w:color w:val="231F20"/>
          <w:w w:val="105"/>
        </w:rPr>
        <w:t>%mor</w:t>
      </w:r>
      <w:r>
        <w:rPr>
          <w:color w:val="231F20"/>
          <w:spacing w:val="8"/>
          <w:w w:val="105"/>
        </w:rPr>
        <w:t> </w:t>
      </w:r>
      <w:r>
        <w:rPr>
          <w:color w:val="231F20"/>
          <w:w w:val="105"/>
        </w:rPr>
        <w:t>tier</w:t>
      </w:r>
      <w:r>
        <w:rPr>
          <w:color w:val="231F20"/>
          <w:spacing w:val="10"/>
          <w:w w:val="105"/>
        </w:rPr>
        <w:t> </w:t>
      </w:r>
      <w:r>
        <w:rPr>
          <w:color w:val="231F20"/>
          <w:w w:val="105"/>
        </w:rPr>
        <w:t>from</w:t>
      </w:r>
      <w:r>
        <w:rPr>
          <w:color w:val="231F20"/>
          <w:spacing w:val="10"/>
          <w:w w:val="105"/>
        </w:rPr>
        <w:t> </w:t>
      </w:r>
      <w:r>
        <w:rPr>
          <w:color w:val="231F20"/>
          <w:w w:val="105"/>
        </w:rPr>
        <w:t>processing</w:t>
      </w:r>
      <w:r>
        <w:rPr>
          <w:color w:val="231F20"/>
          <w:spacing w:val="9"/>
          <w:w w:val="105"/>
        </w:rPr>
        <w:t> </w:t>
      </w:r>
      <w:r>
        <w:rPr>
          <w:color w:val="231F20"/>
          <w:w w:val="105"/>
        </w:rPr>
        <w:t>the</w:t>
      </w:r>
      <w:r>
        <w:rPr>
          <w:color w:val="231F20"/>
          <w:spacing w:val="8"/>
          <w:w w:val="105"/>
        </w:rPr>
        <w:t> </w:t>
      </w:r>
      <w:r>
        <w:rPr>
          <w:color w:val="231F20"/>
          <w:w w:val="105"/>
        </w:rPr>
        <w:t>target</w:t>
      </w:r>
      <w:r>
        <w:rPr>
          <w:color w:val="231F20"/>
          <w:spacing w:val="9"/>
          <w:w w:val="105"/>
        </w:rPr>
        <w:t> </w:t>
      </w:r>
      <w:r>
        <w:rPr>
          <w:color w:val="231F20"/>
          <w:w w:val="105"/>
        </w:rPr>
        <w:t>replacement</w:t>
      </w:r>
      <w:r>
        <w:rPr>
          <w:color w:val="231F20"/>
          <w:spacing w:val="9"/>
          <w:w w:val="105"/>
        </w:rPr>
        <w:t> </w:t>
      </w:r>
      <w:r>
        <w:rPr>
          <w:color w:val="231F20"/>
          <w:spacing w:val="-2"/>
          <w:w w:val="105"/>
        </w:rPr>
        <w:t>(e.g.,</w:t>
      </w:r>
    </w:p>
    <w:p>
      <w:pPr>
        <w:pStyle w:val="BodyText"/>
        <w:spacing w:before="4"/>
        <w:rPr>
          <w:sz w:val="24"/>
        </w:rPr>
      </w:pPr>
      <w:r>
        <w:rPr/>
        <w:pict>
          <v:shape style="position:absolute;margin-left:40.706001pt;margin-top:15.246295pt;width:185pt;height:.1pt;mso-position-horizontal-relative:page;mso-position-vertical-relative:paragraph;z-index:-15722496;mso-wrap-distance-left:0;mso-wrap-distance-right:0" id="docshape26" coordorigin="814,305" coordsize="3700,0" path="m814,305l4514,305e" filled="false" stroked="true" strokeweight=".454pt" strokecolor="#231f20">
            <v:path arrowok="t"/>
            <v:stroke dashstyle="solid"/>
            <w10:wrap type="topAndBottom"/>
          </v:shape>
        </w:pict>
      </w:r>
    </w:p>
    <w:p>
      <w:pPr>
        <w:spacing w:line="261" w:lineRule="auto" w:before="111"/>
        <w:ind w:left="114" w:right="38" w:firstLine="0"/>
        <w:jc w:val="both"/>
        <w:rPr>
          <w:sz w:val="16"/>
        </w:rPr>
      </w:pPr>
      <w:r>
        <w:rPr>
          <w:color w:val="231F20"/>
          <w:w w:val="105"/>
          <w:sz w:val="16"/>
          <w:vertAlign w:val="superscript"/>
        </w:rPr>
        <w:t>1</w:t>
      </w:r>
      <w:r>
        <w:rPr>
          <w:color w:val="231F20"/>
          <w:w w:val="105"/>
          <w:sz w:val="16"/>
          <w:vertAlign w:val="baseline"/>
        </w:rPr>
        <w:t>These</w:t>
      </w:r>
      <w:r>
        <w:rPr>
          <w:color w:val="231F20"/>
          <w:w w:val="105"/>
          <w:sz w:val="16"/>
          <w:vertAlign w:val="baseline"/>
        </w:rPr>
        <w:t> two</w:t>
      </w:r>
      <w:r>
        <w:rPr>
          <w:color w:val="231F20"/>
          <w:w w:val="105"/>
          <w:sz w:val="16"/>
          <w:vertAlign w:val="baseline"/>
        </w:rPr>
        <w:t> steps</w:t>
      </w:r>
      <w:r>
        <w:rPr>
          <w:color w:val="231F20"/>
          <w:w w:val="105"/>
          <w:sz w:val="16"/>
          <w:vertAlign w:val="baseline"/>
        </w:rPr>
        <w:t> were</w:t>
      </w:r>
      <w:r>
        <w:rPr>
          <w:color w:val="231F20"/>
          <w:w w:val="105"/>
          <w:sz w:val="16"/>
          <w:vertAlign w:val="baseline"/>
        </w:rPr>
        <w:t> necessary</w:t>
      </w:r>
      <w:r>
        <w:rPr>
          <w:color w:val="231F20"/>
          <w:w w:val="105"/>
          <w:sz w:val="16"/>
          <w:vertAlign w:val="baseline"/>
        </w:rPr>
        <w:t> because</w:t>
      </w:r>
      <w:r>
        <w:rPr>
          <w:color w:val="231F20"/>
          <w:w w:val="105"/>
          <w:sz w:val="16"/>
          <w:vertAlign w:val="baseline"/>
        </w:rPr>
        <w:t> we</w:t>
      </w:r>
      <w:r>
        <w:rPr>
          <w:color w:val="231F20"/>
          <w:w w:val="105"/>
          <w:sz w:val="16"/>
          <w:vertAlign w:val="baseline"/>
        </w:rPr>
        <w:t> used</w:t>
      </w:r>
      <w:r>
        <w:rPr>
          <w:color w:val="231F20"/>
          <w:w w:val="105"/>
          <w:sz w:val="16"/>
          <w:vertAlign w:val="baseline"/>
        </w:rPr>
        <w:t> existing</w:t>
      </w:r>
      <w:r>
        <w:rPr>
          <w:color w:val="231F20"/>
          <w:w w:val="105"/>
          <w:sz w:val="16"/>
          <w:vertAlign w:val="baseline"/>
        </w:rPr>
        <w:t> </w:t>
      </w:r>
      <w:r>
        <w:rPr>
          <w:color w:val="231F20"/>
          <w:w w:val="105"/>
          <w:sz w:val="16"/>
          <w:vertAlign w:val="baseline"/>
        </w:rPr>
        <w:t>transcripts from</w:t>
      </w:r>
      <w:r>
        <w:rPr>
          <w:color w:val="231F20"/>
          <w:w w:val="105"/>
          <w:sz w:val="16"/>
          <w:vertAlign w:val="baseline"/>
        </w:rPr>
        <w:t> AphasiaBank,</w:t>
      </w:r>
      <w:r>
        <w:rPr>
          <w:color w:val="231F20"/>
          <w:w w:val="105"/>
          <w:sz w:val="16"/>
          <w:vertAlign w:val="baseline"/>
        </w:rPr>
        <w:t> which</w:t>
      </w:r>
      <w:r>
        <w:rPr>
          <w:color w:val="231F20"/>
          <w:w w:val="105"/>
          <w:sz w:val="16"/>
          <w:vertAlign w:val="baseline"/>
        </w:rPr>
        <w:t> had</w:t>
      </w:r>
      <w:r>
        <w:rPr>
          <w:color w:val="231F20"/>
          <w:w w:val="105"/>
          <w:sz w:val="16"/>
          <w:vertAlign w:val="baseline"/>
        </w:rPr>
        <w:t> coding</w:t>
      </w:r>
      <w:r>
        <w:rPr>
          <w:color w:val="231F20"/>
          <w:w w:val="105"/>
          <w:sz w:val="16"/>
          <w:vertAlign w:val="baseline"/>
        </w:rPr>
        <w:t> that</w:t>
      </w:r>
      <w:r>
        <w:rPr>
          <w:color w:val="231F20"/>
          <w:w w:val="105"/>
          <w:sz w:val="16"/>
          <w:vertAlign w:val="baseline"/>
        </w:rPr>
        <w:t> interfered</w:t>
      </w:r>
      <w:r>
        <w:rPr>
          <w:color w:val="231F20"/>
          <w:w w:val="105"/>
          <w:sz w:val="16"/>
          <w:vertAlign w:val="baseline"/>
        </w:rPr>
        <w:t> with</w:t>
      </w:r>
      <w:r>
        <w:rPr>
          <w:color w:val="231F20"/>
          <w:w w:val="105"/>
          <w:sz w:val="16"/>
          <w:vertAlign w:val="baseline"/>
        </w:rPr>
        <w:t> the</w:t>
      </w:r>
      <w:r>
        <w:rPr>
          <w:color w:val="231F20"/>
          <w:w w:val="105"/>
          <w:sz w:val="16"/>
          <w:vertAlign w:val="baseline"/>
        </w:rPr>
        <w:t> way CoreLex</w:t>
      </w:r>
      <w:r>
        <w:rPr>
          <w:color w:val="231F20"/>
          <w:w w:val="105"/>
          <w:sz w:val="16"/>
          <w:vertAlign w:val="baseline"/>
        </w:rPr>
        <w:t> norms</w:t>
      </w:r>
      <w:r>
        <w:rPr>
          <w:color w:val="231F20"/>
          <w:w w:val="105"/>
          <w:sz w:val="16"/>
          <w:vertAlign w:val="baseline"/>
        </w:rPr>
        <w:t> were</w:t>
      </w:r>
      <w:r>
        <w:rPr>
          <w:color w:val="231F20"/>
          <w:w w:val="105"/>
          <w:sz w:val="16"/>
          <w:vertAlign w:val="baseline"/>
        </w:rPr>
        <w:t> computed.</w:t>
      </w:r>
      <w:r>
        <w:rPr>
          <w:color w:val="231F20"/>
          <w:w w:val="105"/>
          <w:sz w:val="16"/>
          <w:vertAlign w:val="baseline"/>
        </w:rPr>
        <w:t> Transcribing</w:t>
      </w:r>
      <w:r>
        <w:rPr>
          <w:color w:val="231F20"/>
          <w:w w:val="105"/>
          <w:sz w:val="16"/>
          <w:vertAlign w:val="baseline"/>
        </w:rPr>
        <w:t> from</w:t>
      </w:r>
      <w:r>
        <w:rPr>
          <w:color w:val="231F20"/>
          <w:w w:val="105"/>
          <w:sz w:val="16"/>
          <w:vertAlign w:val="baseline"/>
        </w:rPr>
        <w:t> scratch</w:t>
      </w:r>
      <w:r>
        <w:rPr>
          <w:color w:val="231F20"/>
          <w:w w:val="105"/>
          <w:sz w:val="16"/>
          <w:vertAlign w:val="baseline"/>
        </w:rPr>
        <w:t> without coding</w:t>
      </w:r>
      <w:r>
        <w:rPr>
          <w:color w:val="231F20"/>
          <w:w w:val="105"/>
          <w:sz w:val="16"/>
          <w:vertAlign w:val="baseline"/>
        </w:rPr>
        <w:t> revisions</w:t>
      </w:r>
      <w:r>
        <w:rPr>
          <w:color w:val="231F20"/>
          <w:w w:val="105"/>
          <w:sz w:val="16"/>
          <w:vertAlign w:val="baseline"/>
        </w:rPr>
        <w:t> and</w:t>
      </w:r>
      <w:r>
        <w:rPr>
          <w:color w:val="231F20"/>
          <w:w w:val="105"/>
          <w:sz w:val="16"/>
          <w:vertAlign w:val="baseline"/>
        </w:rPr>
        <w:t> without</w:t>
      </w:r>
      <w:r>
        <w:rPr>
          <w:color w:val="231F20"/>
          <w:w w:val="105"/>
          <w:sz w:val="16"/>
          <w:vertAlign w:val="baseline"/>
        </w:rPr>
        <w:t> using</w:t>
      </w:r>
      <w:r>
        <w:rPr>
          <w:color w:val="231F20"/>
          <w:w w:val="105"/>
          <w:sz w:val="16"/>
          <w:vertAlign w:val="baseline"/>
        </w:rPr>
        <w:t> single-colon</w:t>
      </w:r>
      <w:r>
        <w:rPr>
          <w:color w:val="231F20"/>
          <w:w w:val="105"/>
          <w:sz w:val="16"/>
          <w:vertAlign w:val="baseline"/>
        </w:rPr>
        <w:t> target</w:t>
      </w:r>
      <w:r>
        <w:rPr>
          <w:color w:val="231F20"/>
          <w:w w:val="105"/>
          <w:sz w:val="16"/>
          <w:vertAlign w:val="baseline"/>
        </w:rPr>
        <w:t> replacement coding for semantic paraphasias would make these steps unnecessary.</w:t>
      </w:r>
    </w:p>
    <w:p>
      <w:pPr>
        <w:pStyle w:val="BodyText"/>
        <w:spacing w:line="264" w:lineRule="auto" w:before="97"/>
        <w:ind w:left="114" w:right="190"/>
        <w:jc w:val="both"/>
      </w:pPr>
      <w:r>
        <w:rPr/>
        <w:br w:type="column"/>
      </w:r>
      <w:r>
        <w:rPr>
          <w:color w:val="231F20"/>
          <w:w w:val="105"/>
        </w:rPr>
        <w:t>sister)</w:t>
      </w:r>
      <w:r>
        <w:rPr>
          <w:color w:val="231F20"/>
          <w:w w:val="105"/>
        </w:rPr>
        <w:t> and</w:t>
      </w:r>
      <w:r>
        <w:rPr>
          <w:color w:val="231F20"/>
          <w:w w:val="105"/>
        </w:rPr>
        <w:t> instead</w:t>
      </w:r>
      <w:r>
        <w:rPr>
          <w:color w:val="231F20"/>
          <w:w w:val="105"/>
        </w:rPr>
        <w:t> forces</w:t>
      </w:r>
      <w:r>
        <w:rPr>
          <w:color w:val="231F20"/>
          <w:w w:val="105"/>
        </w:rPr>
        <w:t> it</w:t>
      </w:r>
      <w:r>
        <w:rPr>
          <w:color w:val="231F20"/>
          <w:w w:val="105"/>
        </w:rPr>
        <w:t> to</w:t>
      </w:r>
      <w:r>
        <w:rPr>
          <w:color w:val="231F20"/>
          <w:w w:val="105"/>
        </w:rPr>
        <w:t> process</w:t>
      </w:r>
      <w:r>
        <w:rPr>
          <w:color w:val="231F20"/>
          <w:w w:val="105"/>
        </w:rPr>
        <w:t> the</w:t>
      </w:r>
      <w:r>
        <w:rPr>
          <w:color w:val="231F20"/>
          <w:w w:val="105"/>
        </w:rPr>
        <w:t> actual</w:t>
      </w:r>
      <w:r>
        <w:rPr>
          <w:color w:val="231F20"/>
          <w:w w:val="105"/>
        </w:rPr>
        <w:t> semantic paraphasia</w:t>
      </w:r>
      <w:r>
        <w:rPr>
          <w:color w:val="231F20"/>
          <w:w w:val="105"/>
        </w:rPr>
        <w:t> produced</w:t>
      </w:r>
      <w:r>
        <w:rPr>
          <w:color w:val="231F20"/>
          <w:w w:val="105"/>
        </w:rPr>
        <w:t> by</w:t>
      </w:r>
      <w:r>
        <w:rPr>
          <w:color w:val="231F20"/>
          <w:w w:val="105"/>
        </w:rPr>
        <w:t> the</w:t>
      </w:r>
      <w:r>
        <w:rPr>
          <w:color w:val="231F20"/>
          <w:w w:val="105"/>
        </w:rPr>
        <w:t> speaker</w:t>
      </w:r>
      <w:r>
        <w:rPr>
          <w:color w:val="231F20"/>
          <w:w w:val="105"/>
        </w:rPr>
        <w:t> (e.g.,</w:t>
      </w:r>
      <w:r>
        <w:rPr>
          <w:color w:val="231F20"/>
          <w:w w:val="105"/>
        </w:rPr>
        <w:t> brother).</w:t>
      </w:r>
      <w:r>
        <w:rPr>
          <w:color w:val="231F20"/>
          <w:w w:val="105"/>
        </w:rPr>
        <w:t> The CHSTRING command creates new files with the same file- name but with the chstr.cex extension instead of .cha.</w:t>
      </w:r>
    </w:p>
    <w:p>
      <w:pPr>
        <w:pStyle w:val="BodyText"/>
        <w:spacing w:before="8"/>
        <w:rPr>
          <w:sz w:val="20"/>
        </w:rPr>
      </w:pPr>
    </w:p>
    <w:p>
      <w:pPr>
        <w:pStyle w:val="ListParagraph"/>
        <w:numPr>
          <w:ilvl w:val="0"/>
          <w:numId w:val="1"/>
        </w:numPr>
        <w:tabs>
          <w:tab w:pos="641" w:val="left" w:leader="none"/>
          <w:tab w:pos="642" w:val="left" w:leader="none"/>
        </w:tabs>
        <w:spacing w:line="264" w:lineRule="auto" w:before="0" w:after="0"/>
        <w:ind w:left="641" w:right="191" w:hanging="528"/>
        <w:jc w:val="left"/>
        <w:rPr>
          <w:sz w:val="19"/>
        </w:rPr>
      </w:pPr>
      <w:r>
        <w:rPr>
          <w:color w:val="231F20"/>
          <w:w w:val="105"/>
          <w:sz w:val="19"/>
        </w:rPr>
        <w:t>Rerun</w:t>
      </w:r>
      <w:r>
        <w:rPr>
          <w:color w:val="231F20"/>
          <w:spacing w:val="40"/>
          <w:w w:val="105"/>
          <w:sz w:val="19"/>
        </w:rPr>
        <w:t> </w:t>
      </w:r>
      <w:r>
        <w:rPr>
          <w:color w:val="231F20"/>
          <w:w w:val="105"/>
          <w:sz w:val="19"/>
        </w:rPr>
        <w:t>the</w:t>
      </w:r>
      <w:r>
        <w:rPr>
          <w:color w:val="231F20"/>
          <w:spacing w:val="40"/>
          <w:w w:val="105"/>
          <w:sz w:val="19"/>
        </w:rPr>
        <w:t> </w:t>
      </w:r>
      <w:r>
        <w:rPr>
          <w:color w:val="231F20"/>
          <w:w w:val="105"/>
          <w:sz w:val="19"/>
        </w:rPr>
        <w:t>MOR</w:t>
      </w:r>
      <w:r>
        <w:rPr>
          <w:color w:val="231F20"/>
          <w:spacing w:val="40"/>
          <w:w w:val="105"/>
          <w:sz w:val="19"/>
        </w:rPr>
        <w:t> </w:t>
      </w:r>
      <w:r>
        <w:rPr>
          <w:color w:val="231F20"/>
          <w:w w:val="105"/>
          <w:sz w:val="19"/>
        </w:rPr>
        <w:t>command</w:t>
      </w:r>
      <w:r>
        <w:rPr>
          <w:color w:val="231F20"/>
          <w:spacing w:val="40"/>
          <w:w w:val="105"/>
          <w:sz w:val="19"/>
        </w:rPr>
        <w:t> </w:t>
      </w:r>
      <w:r>
        <w:rPr>
          <w:color w:val="231F20"/>
          <w:w w:val="105"/>
          <w:sz w:val="19"/>
        </w:rPr>
        <w:t>on</w:t>
      </w:r>
      <w:r>
        <w:rPr>
          <w:color w:val="231F20"/>
          <w:spacing w:val="40"/>
          <w:w w:val="105"/>
          <w:sz w:val="19"/>
        </w:rPr>
        <w:t> </w:t>
      </w:r>
      <w:r>
        <w:rPr>
          <w:color w:val="231F20"/>
          <w:w w:val="105"/>
          <w:sz w:val="19"/>
        </w:rPr>
        <w:t>the</w:t>
      </w:r>
      <w:r>
        <w:rPr>
          <w:color w:val="231F20"/>
          <w:spacing w:val="40"/>
          <w:w w:val="105"/>
          <w:sz w:val="19"/>
        </w:rPr>
        <w:t> </w:t>
      </w:r>
      <w:r>
        <w:rPr>
          <w:color w:val="231F20"/>
          <w:w w:val="105"/>
          <w:sz w:val="19"/>
        </w:rPr>
        <w:t>newly</w:t>
      </w:r>
      <w:r>
        <w:rPr>
          <w:color w:val="231F20"/>
          <w:spacing w:val="75"/>
          <w:w w:val="105"/>
          <w:sz w:val="19"/>
        </w:rPr>
        <w:t> </w:t>
      </w:r>
      <w:r>
        <w:rPr>
          <w:color w:val="231F20"/>
          <w:w w:val="105"/>
          <w:sz w:val="19"/>
        </w:rPr>
        <w:t>refor-</w:t>
      </w:r>
      <w:r>
        <w:rPr>
          <w:color w:val="231F20"/>
          <w:spacing w:val="40"/>
          <w:w w:val="105"/>
          <w:sz w:val="19"/>
        </w:rPr>
        <w:t> </w:t>
      </w:r>
      <w:r>
        <w:rPr>
          <w:color w:val="231F20"/>
          <w:w w:val="105"/>
          <w:sz w:val="19"/>
        </w:rPr>
        <w:t>matted files from Step 1: mor </w:t>
      </w:r>
      <w:r>
        <w:rPr>
          <w:i/>
          <w:color w:val="231F20"/>
          <w:w w:val="105"/>
          <w:sz w:val="19"/>
        </w:rPr>
        <w:t>filename</w:t>
      </w:r>
      <w:r>
        <w:rPr>
          <w:color w:val="231F20"/>
          <w:w w:val="105"/>
          <w:sz w:val="19"/>
        </w:rPr>
        <w:t>.chstr.cex.</w:t>
      </w:r>
      <w:r>
        <w:rPr>
          <w:color w:val="231F20"/>
          <w:spacing w:val="40"/>
          <w:w w:val="105"/>
          <w:sz w:val="19"/>
        </w:rPr>
        <w:t> </w:t>
      </w:r>
      <w:r>
        <w:rPr>
          <w:color w:val="231F20"/>
          <w:w w:val="105"/>
          <w:sz w:val="19"/>
        </w:rPr>
        <w:t>This</w:t>
      </w:r>
      <w:r>
        <w:rPr>
          <w:color w:val="231F20"/>
          <w:spacing w:val="25"/>
          <w:w w:val="105"/>
          <w:sz w:val="19"/>
        </w:rPr>
        <w:t> </w:t>
      </w:r>
      <w:r>
        <w:rPr>
          <w:color w:val="231F20"/>
          <w:w w:val="105"/>
          <w:sz w:val="19"/>
        </w:rPr>
        <w:t>step</w:t>
      </w:r>
      <w:r>
        <w:rPr>
          <w:color w:val="231F20"/>
          <w:spacing w:val="24"/>
          <w:w w:val="105"/>
          <w:sz w:val="19"/>
        </w:rPr>
        <w:t> </w:t>
      </w:r>
      <w:r>
        <w:rPr>
          <w:color w:val="231F20"/>
          <w:w w:val="105"/>
          <w:sz w:val="19"/>
        </w:rPr>
        <w:t>was</w:t>
      </w:r>
      <w:r>
        <w:rPr>
          <w:color w:val="231F20"/>
          <w:spacing w:val="24"/>
          <w:w w:val="105"/>
          <w:sz w:val="19"/>
        </w:rPr>
        <w:t> </w:t>
      </w:r>
      <w:r>
        <w:rPr>
          <w:color w:val="231F20"/>
          <w:w w:val="105"/>
          <w:sz w:val="19"/>
        </w:rPr>
        <w:t>necessary</w:t>
      </w:r>
      <w:r>
        <w:rPr>
          <w:color w:val="231F20"/>
          <w:spacing w:val="24"/>
          <w:w w:val="105"/>
          <w:sz w:val="19"/>
        </w:rPr>
        <w:t> </w:t>
      </w:r>
      <w:r>
        <w:rPr>
          <w:color w:val="231F20"/>
          <w:w w:val="105"/>
          <w:sz w:val="19"/>
        </w:rPr>
        <w:t>to</w:t>
      </w:r>
      <w:r>
        <w:rPr>
          <w:color w:val="231F20"/>
          <w:spacing w:val="24"/>
          <w:w w:val="105"/>
          <w:sz w:val="19"/>
        </w:rPr>
        <w:t> </w:t>
      </w:r>
      <w:r>
        <w:rPr>
          <w:color w:val="231F20"/>
          <w:w w:val="105"/>
          <w:sz w:val="19"/>
        </w:rPr>
        <w:t>create</w:t>
      </w:r>
      <w:r>
        <w:rPr>
          <w:color w:val="231F20"/>
          <w:spacing w:val="26"/>
          <w:w w:val="105"/>
          <w:sz w:val="19"/>
        </w:rPr>
        <w:t> </w:t>
      </w:r>
      <w:r>
        <w:rPr>
          <w:color w:val="231F20"/>
          <w:w w:val="105"/>
          <w:sz w:val="19"/>
        </w:rPr>
        <w:t>a</w:t>
      </w:r>
      <w:r>
        <w:rPr>
          <w:color w:val="231F20"/>
          <w:spacing w:val="23"/>
          <w:w w:val="105"/>
          <w:sz w:val="19"/>
        </w:rPr>
        <w:t> </w:t>
      </w:r>
      <w:r>
        <w:rPr>
          <w:color w:val="231F20"/>
          <w:w w:val="105"/>
          <w:sz w:val="19"/>
        </w:rPr>
        <w:t>new</w:t>
      </w:r>
      <w:r>
        <w:rPr>
          <w:color w:val="231F20"/>
          <w:spacing w:val="25"/>
          <w:w w:val="105"/>
          <w:sz w:val="19"/>
        </w:rPr>
        <w:t> </w:t>
      </w:r>
      <w:r>
        <w:rPr>
          <w:color w:val="231F20"/>
          <w:w w:val="105"/>
          <w:sz w:val="19"/>
        </w:rPr>
        <w:t>%mor</w:t>
      </w:r>
      <w:r>
        <w:rPr>
          <w:color w:val="231F20"/>
          <w:spacing w:val="24"/>
          <w:w w:val="105"/>
          <w:sz w:val="19"/>
        </w:rPr>
        <w:t> </w:t>
      </w:r>
      <w:r>
        <w:rPr>
          <w:color w:val="231F20"/>
          <w:w w:val="105"/>
          <w:sz w:val="19"/>
        </w:rPr>
        <w:t>tier</w:t>
      </w:r>
      <w:r>
        <w:rPr>
          <w:color w:val="231F20"/>
          <w:w w:val="105"/>
          <w:sz w:val="19"/>
        </w:rPr>
        <w:t> that</w:t>
      </w:r>
      <w:r>
        <w:rPr>
          <w:color w:val="231F20"/>
          <w:w w:val="105"/>
          <w:sz w:val="19"/>
        </w:rPr>
        <w:t> included</w:t>
      </w:r>
      <w:r>
        <w:rPr>
          <w:color w:val="231F20"/>
          <w:w w:val="105"/>
          <w:sz w:val="19"/>
        </w:rPr>
        <w:t> words</w:t>
      </w:r>
      <w:r>
        <w:rPr>
          <w:color w:val="231F20"/>
          <w:w w:val="105"/>
          <w:sz w:val="19"/>
        </w:rPr>
        <w:t> only</w:t>
      </w:r>
      <w:r>
        <w:rPr>
          <w:color w:val="231F20"/>
          <w:w w:val="105"/>
          <w:sz w:val="19"/>
        </w:rPr>
        <w:t> produced</w:t>
      </w:r>
      <w:r>
        <w:rPr>
          <w:color w:val="231F20"/>
          <w:w w:val="105"/>
          <w:sz w:val="19"/>
        </w:rPr>
        <w:t> in</w:t>
      </w:r>
      <w:r>
        <w:rPr>
          <w:color w:val="231F20"/>
          <w:w w:val="105"/>
          <w:sz w:val="19"/>
        </w:rPr>
        <w:t> revisions</w:t>
      </w:r>
      <w:r>
        <w:rPr>
          <w:color w:val="231F20"/>
          <w:w w:val="105"/>
          <w:sz w:val="19"/>
        </w:rPr>
        <w:t> </w:t>
      </w:r>
      <w:r>
        <w:rPr>
          <w:color w:val="231F20"/>
          <w:w w:val="105"/>
          <w:sz w:val="19"/>
        </w:rPr>
        <w:t>and</w:t>
      </w:r>
      <w:r>
        <w:rPr>
          <w:color w:val="231F20"/>
          <w:w w:val="105"/>
          <w:sz w:val="19"/>
        </w:rPr>
        <w:t> semantic paraphasias, all of which</w:t>
      </w:r>
      <w:r>
        <w:rPr>
          <w:color w:val="231F20"/>
          <w:w w:val="105"/>
          <w:sz w:val="19"/>
        </w:rPr>
        <w:t> then get </w:t>
      </w:r>
      <w:r>
        <w:rPr>
          <w:color w:val="231F20"/>
          <w:w w:val="105"/>
          <w:sz w:val="19"/>
        </w:rPr>
        <w:t>counted</w:t>
      </w:r>
      <w:r>
        <w:rPr>
          <w:color w:val="231F20"/>
          <w:w w:val="105"/>
          <w:sz w:val="19"/>
        </w:rPr>
        <w:t> by the CORELEX command.</w:t>
      </w:r>
    </w:p>
    <w:p>
      <w:pPr>
        <w:pStyle w:val="BodyText"/>
        <w:spacing w:before="8"/>
        <w:rPr>
          <w:sz w:val="20"/>
        </w:rPr>
      </w:pPr>
    </w:p>
    <w:p>
      <w:pPr>
        <w:pStyle w:val="BodyText"/>
        <w:spacing w:line="264" w:lineRule="auto"/>
        <w:ind w:left="114" w:right="188" w:firstLine="478"/>
        <w:jc w:val="both"/>
      </w:pPr>
      <w:r>
        <w:rPr>
          <w:color w:val="231F20"/>
          <w:w w:val="105"/>
        </w:rPr>
        <w:t>After</w:t>
      </w:r>
      <w:r>
        <w:rPr>
          <w:color w:val="231F20"/>
          <w:w w:val="105"/>
        </w:rPr>
        <w:t> completing</w:t>
      </w:r>
      <w:r>
        <w:rPr>
          <w:color w:val="231F20"/>
          <w:w w:val="105"/>
        </w:rPr>
        <w:t> these</w:t>
      </w:r>
      <w:r>
        <w:rPr>
          <w:color w:val="231F20"/>
          <w:w w:val="105"/>
        </w:rPr>
        <w:t> two</w:t>
      </w:r>
      <w:r>
        <w:rPr>
          <w:color w:val="231F20"/>
          <w:w w:val="105"/>
        </w:rPr>
        <w:t> steps,</w:t>
      </w:r>
      <w:r>
        <w:rPr>
          <w:color w:val="231F20"/>
          <w:w w:val="105"/>
        </w:rPr>
        <w:t> we</w:t>
      </w:r>
      <w:r>
        <w:rPr>
          <w:color w:val="231F20"/>
          <w:w w:val="105"/>
        </w:rPr>
        <w:t> ran</w:t>
      </w:r>
      <w:r>
        <w:rPr>
          <w:color w:val="231F20"/>
          <w:w w:val="105"/>
        </w:rPr>
        <w:t> the CORELEX</w:t>
      </w:r>
      <w:r>
        <w:rPr>
          <w:color w:val="231F20"/>
          <w:spacing w:val="48"/>
          <w:w w:val="105"/>
        </w:rPr>
        <w:t>  </w:t>
      </w:r>
      <w:r>
        <w:rPr>
          <w:color w:val="231F20"/>
          <w:w w:val="105"/>
        </w:rPr>
        <w:t>command</w:t>
      </w:r>
      <w:r>
        <w:rPr>
          <w:color w:val="231F20"/>
          <w:spacing w:val="47"/>
          <w:w w:val="105"/>
        </w:rPr>
        <w:t>  </w:t>
      </w:r>
      <w:r>
        <w:rPr>
          <w:color w:val="231F20"/>
          <w:w w:val="105"/>
        </w:rPr>
        <w:t>on</w:t>
      </w:r>
      <w:r>
        <w:rPr>
          <w:color w:val="231F20"/>
          <w:spacing w:val="47"/>
          <w:w w:val="105"/>
        </w:rPr>
        <w:t>  </w:t>
      </w:r>
      <w:r>
        <w:rPr>
          <w:color w:val="231F20"/>
          <w:w w:val="105"/>
        </w:rPr>
        <w:t>the</w:t>
      </w:r>
      <w:r>
        <w:rPr>
          <w:color w:val="231F20"/>
          <w:spacing w:val="48"/>
          <w:w w:val="105"/>
        </w:rPr>
        <w:t>  </w:t>
      </w:r>
      <w:r>
        <w:rPr>
          <w:color w:val="231F20"/>
          <w:w w:val="105"/>
        </w:rPr>
        <w:t>new</w:t>
      </w:r>
      <w:r>
        <w:rPr>
          <w:color w:val="231F20"/>
          <w:spacing w:val="48"/>
          <w:w w:val="105"/>
        </w:rPr>
        <w:t>  </w:t>
      </w:r>
      <w:r>
        <w:rPr>
          <w:color w:val="231F20"/>
          <w:w w:val="105"/>
        </w:rPr>
        <w:t>file(s):</w:t>
      </w:r>
      <w:r>
        <w:rPr>
          <w:color w:val="231F20"/>
          <w:spacing w:val="48"/>
          <w:w w:val="105"/>
        </w:rPr>
        <w:t>  </w:t>
      </w:r>
      <w:r>
        <w:rPr>
          <w:color w:val="231F20"/>
          <w:spacing w:val="-2"/>
          <w:w w:val="105"/>
        </w:rPr>
        <w:t>corelex</w:t>
      </w:r>
    </w:p>
    <w:p>
      <w:pPr>
        <w:pStyle w:val="BodyText"/>
        <w:spacing w:line="264" w:lineRule="auto"/>
        <w:ind w:left="114" w:right="186" w:hanging="1"/>
        <w:jc w:val="both"/>
      </w:pPr>
      <w:r>
        <w:rPr>
          <w:color w:val="231F20"/>
          <w:w w:val="105"/>
        </w:rPr>
        <w:t>+t*par+l</w:t>
      </w:r>
      <w:r>
        <w:rPr>
          <w:i/>
          <w:color w:val="231F20"/>
          <w:w w:val="105"/>
        </w:rPr>
        <w:t>task</w:t>
      </w:r>
      <w:r>
        <w:rPr>
          <w:i/>
          <w:color w:val="231F20"/>
          <w:spacing w:val="80"/>
          <w:w w:val="105"/>
        </w:rPr>
        <w:t> </w:t>
      </w:r>
      <w:r>
        <w:rPr>
          <w:i/>
          <w:color w:val="231F20"/>
          <w:w w:val="105"/>
        </w:rPr>
        <w:t>filename</w:t>
      </w:r>
      <w:r>
        <w:rPr>
          <w:color w:val="231F20"/>
          <w:w w:val="105"/>
        </w:rPr>
        <w:t>.chstr.cex.</w:t>
      </w:r>
      <w:r>
        <w:rPr>
          <w:color w:val="231F20"/>
          <w:spacing w:val="80"/>
          <w:w w:val="105"/>
        </w:rPr>
        <w:t> </w:t>
      </w:r>
      <w:r>
        <w:rPr>
          <w:color w:val="231F20"/>
          <w:w w:val="105"/>
        </w:rPr>
        <w:t>No</w:t>
      </w:r>
      <w:r>
        <w:rPr>
          <w:color w:val="231F20"/>
          <w:spacing w:val="80"/>
          <w:w w:val="105"/>
        </w:rPr>
        <w:t> </w:t>
      </w:r>
      <w:r>
        <w:rPr>
          <w:color w:val="231F20"/>
          <w:w w:val="105"/>
        </w:rPr>
        <w:t>additional</w:t>
      </w:r>
      <w:r>
        <w:rPr>
          <w:color w:val="231F20"/>
          <w:spacing w:val="80"/>
          <w:w w:val="105"/>
        </w:rPr>
        <w:t> </w:t>
      </w:r>
      <w:r>
        <w:rPr>
          <w:color w:val="231F20"/>
          <w:w w:val="105"/>
        </w:rPr>
        <w:t>coding</w:t>
      </w:r>
      <w:r>
        <w:rPr>
          <w:color w:val="231F20"/>
          <w:spacing w:val="40"/>
          <w:w w:val="105"/>
        </w:rPr>
        <w:t> </w:t>
      </w:r>
      <w:r>
        <w:rPr>
          <w:color w:val="231F20"/>
          <w:w w:val="105"/>
        </w:rPr>
        <w:t>or</w:t>
      </w:r>
      <w:r>
        <w:rPr>
          <w:color w:val="231F20"/>
          <w:w w:val="105"/>
        </w:rPr>
        <w:t> tagging</w:t>
      </w:r>
      <w:r>
        <w:rPr>
          <w:color w:val="231F20"/>
          <w:w w:val="105"/>
        </w:rPr>
        <w:t> of</w:t>
      </w:r>
      <w:r>
        <w:rPr>
          <w:color w:val="231F20"/>
          <w:w w:val="105"/>
        </w:rPr>
        <w:t> CoreLex</w:t>
      </w:r>
      <w:r>
        <w:rPr>
          <w:color w:val="231F20"/>
          <w:w w:val="105"/>
        </w:rPr>
        <w:t> items</w:t>
      </w:r>
      <w:r>
        <w:rPr>
          <w:color w:val="231F20"/>
          <w:w w:val="105"/>
        </w:rPr>
        <w:t> is</w:t>
      </w:r>
      <w:r>
        <w:rPr>
          <w:color w:val="231F20"/>
          <w:w w:val="105"/>
        </w:rPr>
        <w:t> required</w:t>
      </w:r>
      <w:r>
        <w:rPr>
          <w:color w:val="231F20"/>
          <w:w w:val="105"/>
        </w:rPr>
        <w:t> to</w:t>
      </w:r>
      <w:r>
        <w:rPr>
          <w:color w:val="231F20"/>
          <w:w w:val="105"/>
        </w:rPr>
        <w:t> successfully score</w:t>
      </w:r>
      <w:r>
        <w:rPr>
          <w:color w:val="231F20"/>
          <w:w w:val="105"/>
        </w:rPr>
        <w:t> CoreLex</w:t>
      </w:r>
      <w:r>
        <w:rPr>
          <w:color w:val="231F20"/>
          <w:w w:val="105"/>
        </w:rPr>
        <w:t> using</w:t>
      </w:r>
      <w:r>
        <w:rPr>
          <w:color w:val="231F20"/>
          <w:w w:val="105"/>
        </w:rPr>
        <w:t> these</w:t>
      </w:r>
      <w:r>
        <w:rPr>
          <w:color w:val="231F20"/>
          <w:w w:val="105"/>
        </w:rPr>
        <w:t> automated</w:t>
      </w:r>
      <w:r>
        <w:rPr>
          <w:color w:val="231F20"/>
          <w:w w:val="105"/>
        </w:rPr>
        <w:t> procedures.</w:t>
      </w:r>
      <w:r>
        <w:rPr>
          <w:color w:val="231F20"/>
          <w:w w:val="105"/>
        </w:rPr>
        <w:t> To simultaneously</w:t>
      </w:r>
      <w:r>
        <w:rPr>
          <w:color w:val="231F20"/>
          <w:w w:val="105"/>
        </w:rPr>
        <w:t> process</w:t>
      </w:r>
      <w:r>
        <w:rPr>
          <w:color w:val="231F20"/>
          <w:w w:val="105"/>
        </w:rPr>
        <w:t> multiple</w:t>
      </w:r>
      <w:r>
        <w:rPr>
          <w:color w:val="231F20"/>
          <w:w w:val="105"/>
        </w:rPr>
        <w:t> transcript</w:t>
      </w:r>
      <w:r>
        <w:rPr>
          <w:color w:val="231F20"/>
          <w:w w:val="105"/>
        </w:rPr>
        <w:t> files</w:t>
      </w:r>
      <w:r>
        <w:rPr>
          <w:color w:val="231F20"/>
          <w:w w:val="105"/>
        </w:rPr>
        <w:t> stored</w:t>
      </w:r>
      <w:r>
        <w:rPr>
          <w:color w:val="231F20"/>
          <w:w w:val="105"/>
        </w:rPr>
        <w:t> in</w:t>
      </w:r>
      <w:r>
        <w:rPr>
          <w:color w:val="231F20"/>
          <w:spacing w:val="80"/>
          <w:w w:val="105"/>
        </w:rPr>
        <w:t> </w:t>
      </w:r>
      <w:r>
        <w:rPr>
          <w:color w:val="231F20"/>
          <w:w w:val="105"/>
        </w:rPr>
        <w:t>the</w:t>
      </w:r>
      <w:r>
        <w:rPr>
          <w:color w:val="231F20"/>
          <w:w w:val="105"/>
        </w:rPr>
        <w:t> same</w:t>
      </w:r>
      <w:r>
        <w:rPr>
          <w:color w:val="231F20"/>
          <w:w w:val="105"/>
        </w:rPr>
        <w:t> folder</w:t>
      </w:r>
      <w:r>
        <w:rPr>
          <w:color w:val="231F20"/>
          <w:w w:val="105"/>
        </w:rPr>
        <w:t> (for</w:t>
      </w:r>
      <w:r>
        <w:rPr>
          <w:color w:val="231F20"/>
          <w:w w:val="105"/>
        </w:rPr>
        <w:t> this</w:t>
      </w:r>
      <w:r>
        <w:rPr>
          <w:color w:val="231F20"/>
          <w:w w:val="105"/>
        </w:rPr>
        <w:t> and</w:t>
      </w:r>
      <w:r>
        <w:rPr>
          <w:color w:val="231F20"/>
          <w:w w:val="105"/>
        </w:rPr>
        <w:t> all</w:t>
      </w:r>
      <w:r>
        <w:rPr>
          <w:color w:val="231F20"/>
          <w:w w:val="105"/>
        </w:rPr>
        <w:t> CLAN</w:t>
      </w:r>
      <w:r>
        <w:rPr>
          <w:color w:val="231F20"/>
          <w:w w:val="105"/>
        </w:rPr>
        <w:t> commands), </w:t>
      </w:r>
      <w:r>
        <w:rPr>
          <w:i/>
          <w:color w:val="231F20"/>
          <w:w w:val="105"/>
        </w:rPr>
        <w:t>filename</w:t>
      </w:r>
      <w:r>
        <w:rPr>
          <w:i/>
          <w:color w:val="231F20"/>
          <w:spacing w:val="40"/>
          <w:w w:val="105"/>
        </w:rPr>
        <w:t> </w:t>
      </w:r>
      <w:r>
        <w:rPr>
          <w:color w:val="231F20"/>
          <w:w w:val="105"/>
        </w:rPr>
        <w:t>can</w:t>
      </w:r>
      <w:r>
        <w:rPr>
          <w:color w:val="231F20"/>
          <w:spacing w:val="40"/>
          <w:w w:val="105"/>
        </w:rPr>
        <w:t> </w:t>
      </w:r>
      <w:r>
        <w:rPr>
          <w:color w:val="231F20"/>
          <w:w w:val="105"/>
        </w:rPr>
        <w:t>be</w:t>
      </w:r>
      <w:r>
        <w:rPr>
          <w:color w:val="231F20"/>
          <w:spacing w:val="40"/>
          <w:w w:val="105"/>
        </w:rPr>
        <w:t> </w:t>
      </w:r>
      <w:r>
        <w:rPr>
          <w:color w:val="231F20"/>
          <w:w w:val="105"/>
        </w:rPr>
        <w:t>replaced</w:t>
      </w:r>
      <w:r>
        <w:rPr>
          <w:color w:val="231F20"/>
          <w:spacing w:val="40"/>
          <w:w w:val="105"/>
        </w:rPr>
        <w:t> </w:t>
      </w:r>
      <w:r>
        <w:rPr>
          <w:color w:val="231F20"/>
          <w:w w:val="105"/>
        </w:rPr>
        <w:t>with</w:t>
      </w:r>
      <w:r>
        <w:rPr>
          <w:color w:val="231F20"/>
          <w:spacing w:val="40"/>
          <w:w w:val="105"/>
        </w:rPr>
        <w:t> </w:t>
      </w:r>
      <w:r>
        <w:rPr>
          <w:color w:val="231F20"/>
          <w:w w:val="105"/>
        </w:rPr>
        <w:t>an</w:t>
      </w:r>
      <w:r>
        <w:rPr>
          <w:color w:val="231F20"/>
          <w:spacing w:val="40"/>
          <w:w w:val="105"/>
        </w:rPr>
        <w:t> </w:t>
      </w:r>
      <w:r>
        <w:rPr>
          <w:color w:val="231F20"/>
          <w:w w:val="105"/>
        </w:rPr>
        <w:t>asterisk</w:t>
      </w:r>
      <w:r>
        <w:rPr>
          <w:color w:val="231F20"/>
          <w:spacing w:val="40"/>
          <w:w w:val="105"/>
        </w:rPr>
        <w:t> </w:t>
      </w:r>
      <w:r>
        <w:rPr>
          <w:color w:val="231F20"/>
          <w:w w:val="105"/>
        </w:rPr>
        <w:t>(*).</w:t>
      </w:r>
      <w:r>
        <w:rPr>
          <w:color w:val="231F20"/>
          <w:spacing w:val="40"/>
          <w:w w:val="105"/>
        </w:rPr>
        <w:t> </w:t>
      </w:r>
      <w:r>
        <w:rPr>
          <w:color w:val="231F20"/>
          <w:w w:val="105"/>
        </w:rPr>
        <w:t>This instructs</w:t>
      </w:r>
      <w:r>
        <w:rPr>
          <w:color w:val="231F20"/>
          <w:w w:val="105"/>
        </w:rPr>
        <w:t> CLAN</w:t>
      </w:r>
      <w:r>
        <w:rPr>
          <w:color w:val="231F20"/>
          <w:w w:val="105"/>
        </w:rPr>
        <w:t> to</w:t>
      </w:r>
      <w:r>
        <w:rPr>
          <w:color w:val="231F20"/>
          <w:w w:val="105"/>
        </w:rPr>
        <w:t> run</w:t>
      </w:r>
      <w:r>
        <w:rPr>
          <w:color w:val="231F20"/>
          <w:w w:val="105"/>
        </w:rPr>
        <w:t> the</w:t>
      </w:r>
      <w:r>
        <w:rPr>
          <w:color w:val="231F20"/>
          <w:w w:val="105"/>
        </w:rPr>
        <w:t> command</w:t>
      </w:r>
      <w:r>
        <w:rPr>
          <w:color w:val="231F20"/>
          <w:w w:val="105"/>
        </w:rPr>
        <w:t> on</w:t>
      </w:r>
      <w:r>
        <w:rPr>
          <w:color w:val="231F20"/>
          <w:w w:val="105"/>
        </w:rPr>
        <w:t> all</w:t>
      </w:r>
      <w:r>
        <w:rPr>
          <w:color w:val="231F20"/>
          <w:w w:val="105"/>
        </w:rPr>
        <w:t> files</w:t>
      </w:r>
      <w:r>
        <w:rPr>
          <w:color w:val="231F20"/>
          <w:w w:val="105"/>
        </w:rPr>
        <w:t> in</w:t>
      </w:r>
      <w:r>
        <w:rPr>
          <w:color w:val="231F20"/>
          <w:w w:val="105"/>
        </w:rPr>
        <w:t> the</w:t>
      </w:r>
      <w:r>
        <w:rPr>
          <w:color w:val="231F20"/>
          <w:spacing w:val="40"/>
          <w:w w:val="105"/>
        </w:rPr>
        <w:t> </w:t>
      </w:r>
      <w:r>
        <w:rPr>
          <w:color w:val="231F20"/>
          <w:w w:val="105"/>
        </w:rPr>
        <w:t>folder</w:t>
      </w:r>
      <w:r>
        <w:rPr>
          <w:color w:val="231F20"/>
          <w:w w:val="105"/>
        </w:rPr>
        <w:t> with</w:t>
      </w:r>
      <w:r>
        <w:rPr>
          <w:color w:val="231F20"/>
          <w:w w:val="105"/>
        </w:rPr>
        <w:t> the</w:t>
      </w:r>
      <w:r>
        <w:rPr>
          <w:color w:val="231F20"/>
          <w:w w:val="105"/>
        </w:rPr>
        <w:t> specified</w:t>
      </w:r>
      <w:r>
        <w:rPr>
          <w:color w:val="231F20"/>
          <w:w w:val="105"/>
        </w:rPr>
        <w:t> file</w:t>
      </w:r>
      <w:r>
        <w:rPr>
          <w:color w:val="231F20"/>
          <w:w w:val="105"/>
        </w:rPr>
        <w:t> ending.</w:t>
      </w:r>
      <w:r>
        <w:rPr>
          <w:color w:val="231F20"/>
          <w:w w:val="105"/>
        </w:rPr>
        <w:t> For</w:t>
      </w:r>
      <w:r>
        <w:rPr>
          <w:color w:val="231F20"/>
          <w:w w:val="105"/>
        </w:rPr>
        <w:t> this</w:t>
      </w:r>
      <w:r>
        <w:rPr>
          <w:color w:val="231F20"/>
          <w:w w:val="105"/>
        </w:rPr>
        <w:t> study, automated</w:t>
      </w:r>
      <w:r>
        <w:rPr>
          <w:color w:val="231F20"/>
          <w:spacing w:val="40"/>
          <w:w w:val="105"/>
        </w:rPr>
        <w:t> </w:t>
      </w:r>
      <w:r>
        <w:rPr>
          <w:color w:val="231F20"/>
          <w:w w:val="105"/>
        </w:rPr>
        <w:t>scoring</w:t>
      </w:r>
      <w:r>
        <w:rPr>
          <w:color w:val="231F20"/>
          <w:spacing w:val="40"/>
          <w:w w:val="105"/>
        </w:rPr>
        <w:t> </w:t>
      </w:r>
      <w:r>
        <w:rPr>
          <w:color w:val="231F20"/>
          <w:w w:val="105"/>
        </w:rPr>
        <w:t>procedures</w:t>
      </w:r>
      <w:r>
        <w:rPr>
          <w:color w:val="231F20"/>
          <w:spacing w:val="40"/>
          <w:w w:val="105"/>
        </w:rPr>
        <w:t> </w:t>
      </w:r>
      <w:r>
        <w:rPr>
          <w:color w:val="231F20"/>
          <w:w w:val="105"/>
        </w:rPr>
        <w:t>were</w:t>
      </w:r>
      <w:r>
        <w:rPr>
          <w:color w:val="231F20"/>
          <w:spacing w:val="40"/>
          <w:w w:val="105"/>
        </w:rPr>
        <w:t> </w:t>
      </w:r>
      <w:r>
        <w:rPr>
          <w:color w:val="231F20"/>
          <w:w w:val="105"/>
        </w:rPr>
        <w:t>tested,</w:t>
      </w:r>
      <w:r>
        <w:rPr>
          <w:color w:val="231F20"/>
          <w:spacing w:val="40"/>
          <w:w w:val="105"/>
        </w:rPr>
        <w:t> </w:t>
      </w:r>
      <w:r>
        <w:rPr>
          <w:color w:val="231F20"/>
          <w:w w:val="105"/>
        </w:rPr>
        <w:t>and</w:t>
      </w:r>
      <w:r>
        <w:rPr>
          <w:color w:val="231F20"/>
          <w:spacing w:val="40"/>
          <w:w w:val="105"/>
        </w:rPr>
        <w:t> </w:t>
      </w:r>
      <w:r>
        <w:rPr>
          <w:color w:val="231F20"/>
          <w:w w:val="105"/>
        </w:rPr>
        <w:t>final</w:t>
      </w:r>
      <w:r>
        <w:rPr>
          <w:color w:val="231F20"/>
          <w:spacing w:val="80"/>
          <w:w w:val="105"/>
        </w:rPr>
        <w:t> </w:t>
      </w:r>
      <w:r>
        <w:rPr>
          <w:color w:val="231F20"/>
          <w:w w:val="105"/>
        </w:rPr>
        <w:t>data</w:t>
      </w:r>
      <w:r>
        <w:rPr>
          <w:color w:val="231F20"/>
          <w:spacing w:val="40"/>
          <w:w w:val="105"/>
        </w:rPr>
        <w:t> </w:t>
      </w:r>
      <w:r>
        <w:rPr>
          <w:color w:val="231F20"/>
          <w:w w:val="105"/>
        </w:rPr>
        <w:t>were</w:t>
      </w:r>
      <w:r>
        <w:rPr>
          <w:color w:val="231F20"/>
          <w:spacing w:val="40"/>
          <w:w w:val="105"/>
        </w:rPr>
        <w:t> </w:t>
      </w:r>
      <w:r>
        <w:rPr>
          <w:color w:val="231F20"/>
          <w:w w:val="105"/>
        </w:rPr>
        <w:t>extracted</w:t>
      </w:r>
      <w:r>
        <w:rPr>
          <w:color w:val="231F20"/>
          <w:spacing w:val="40"/>
          <w:w w:val="105"/>
        </w:rPr>
        <w:t> </w:t>
      </w:r>
      <w:r>
        <w:rPr>
          <w:color w:val="231F20"/>
          <w:w w:val="105"/>
        </w:rPr>
        <w:t>using</w:t>
      </w:r>
      <w:r>
        <w:rPr>
          <w:color w:val="231F20"/>
          <w:spacing w:val="40"/>
          <w:w w:val="105"/>
        </w:rPr>
        <w:t> </w:t>
      </w:r>
      <w:r>
        <w:rPr>
          <w:color w:val="231F20"/>
          <w:w w:val="105"/>
        </w:rPr>
        <w:t>a</w:t>
      </w:r>
      <w:r>
        <w:rPr>
          <w:color w:val="231F20"/>
          <w:spacing w:val="40"/>
          <w:w w:val="105"/>
        </w:rPr>
        <w:t> </w:t>
      </w:r>
      <w:r>
        <w:rPr>
          <w:color w:val="231F20"/>
          <w:w w:val="105"/>
        </w:rPr>
        <w:t>Macintosh</w:t>
      </w:r>
      <w:r>
        <w:rPr>
          <w:color w:val="231F20"/>
          <w:spacing w:val="40"/>
          <w:w w:val="105"/>
        </w:rPr>
        <w:t> </w:t>
      </w:r>
      <w:r>
        <w:rPr>
          <w:color w:val="231F20"/>
          <w:w w:val="105"/>
        </w:rPr>
        <w:t>computer</w:t>
      </w:r>
      <w:r>
        <w:rPr>
          <w:color w:val="231F20"/>
          <w:spacing w:val="40"/>
          <w:w w:val="105"/>
        </w:rPr>
        <w:t> </w:t>
      </w:r>
      <w:r>
        <w:rPr>
          <w:color w:val="231F20"/>
          <w:w w:val="105"/>
        </w:rPr>
        <w:t>run- ning macOS 11.4. The version of CLAN used for testing</w:t>
      </w:r>
      <w:r>
        <w:rPr>
          <w:color w:val="231F20"/>
          <w:spacing w:val="40"/>
          <w:w w:val="105"/>
        </w:rPr>
        <w:t> </w:t>
      </w:r>
      <w:r>
        <w:rPr>
          <w:color w:val="231F20"/>
          <w:w w:val="105"/>
        </w:rPr>
        <w:t>the</w:t>
      </w:r>
      <w:r>
        <w:rPr>
          <w:color w:val="231F20"/>
          <w:spacing w:val="40"/>
          <w:w w:val="105"/>
        </w:rPr>
        <w:t> </w:t>
      </w:r>
      <w:r>
        <w:rPr>
          <w:color w:val="231F20"/>
          <w:w w:val="105"/>
        </w:rPr>
        <w:t>CLAN</w:t>
      </w:r>
      <w:r>
        <w:rPr>
          <w:color w:val="231F20"/>
          <w:spacing w:val="40"/>
          <w:w w:val="105"/>
        </w:rPr>
        <w:t> </w:t>
      </w:r>
      <w:r>
        <w:rPr>
          <w:color w:val="231F20"/>
          <w:w w:val="105"/>
        </w:rPr>
        <w:t>command</w:t>
      </w:r>
      <w:r>
        <w:rPr>
          <w:color w:val="231F20"/>
          <w:spacing w:val="40"/>
          <w:w w:val="105"/>
        </w:rPr>
        <w:t> </w:t>
      </w:r>
      <w:r>
        <w:rPr>
          <w:color w:val="231F20"/>
          <w:w w:val="105"/>
        </w:rPr>
        <w:t>was</w:t>
      </w:r>
      <w:r>
        <w:rPr>
          <w:color w:val="231F20"/>
          <w:spacing w:val="40"/>
          <w:w w:val="105"/>
        </w:rPr>
        <w:t> </w:t>
      </w:r>
      <w:r>
        <w:rPr>
          <w:color w:val="231F20"/>
          <w:w w:val="105"/>
        </w:rPr>
        <w:t>CLANc</w:t>
      </w:r>
      <w:r>
        <w:rPr>
          <w:color w:val="231F20"/>
          <w:spacing w:val="40"/>
          <w:w w:val="105"/>
        </w:rPr>
        <w:t> </w:t>
      </w:r>
      <w:r>
        <w:rPr>
          <w:color w:val="231F20"/>
          <w:w w:val="105"/>
        </w:rPr>
        <w:t>v.19Jul21.</w:t>
      </w:r>
    </w:p>
    <w:p>
      <w:pPr>
        <w:pStyle w:val="BodyText"/>
        <w:rPr>
          <w:sz w:val="18"/>
        </w:rPr>
      </w:pPr>
    </w:p>
    <w:p>
      <w:pPr>
        <w:pStyle w:val="Heading2"/>
      </w:pPr>
      <w:r>
        <w:rPr>
          <w:color w:val="231F20"/>
          <w:w w:val="105"/>
        </w:rPr>
        <w:t>Data</w:t>
      </w:r>
      <w:r>
        <w:rPr>
          <w:color w:val="231F20"/>
          <w:spacing w:val="8"/>
          <w:w w:val="105"/>
        </w:rPr>
        <w:t> </w:t>
      </w:r>
      <w:r>
        <w:rPr>
          <w:color w:val="231F20"/>
          <w:spacing w:val="-2"/>
          <w:w w:val="105"/>
        </w:rPr>
        <w:t>Analysis</w:t>
      </w:r>
    </w:p>
    <w:p>
      <w:pPr>
        <w:pStyle w:val="BodyText"/>
        <w:spacing w:before="2"/>
        <w:rPr>
          <w:rFonts w:ascii="Arial"/>
          <w:sz w:val="22"/>
        </w:rPr>
      </w:pPr>
    </w:p>
    <w:p>
      <w:pPr>
        <w:pStyle w:val="BodyText"/>
        <w:spacing w:line="264" w:lineRule="auto" w:before="1"/>
        <w:ind w:left="114" w:right="191" w:firstLine="478"/>
        <w:jc w:val="both"/>
      </w:pPr>
      <w:r>
        <w:rPr>
          <w:color w:val="231F20"/>
          <w:w w:val="105"/>
        </w:rPr>
        <w:t>The</w:t>
      </w:r>
      <w:r>
        <w:rPr>
          <w:color w:val="231F20"/>
          <w:w w:val="105"/>
        </w:rPr>
        <w:t> reliability</w:t>
      </w:r>
      <w:r>
        <w:rPr>
          <w:color w:val="231F20"/>
          <w:w w:val="105"/>
        </w:rPr>
        <w:t> between</w:t>
      </w:r>
      <w:r>
        <w:rPr>
          <w:color w:val="231F20"/>
          <w:w w:val="105"/>
        </w:rPr>
        <w:t> manual</w:t>
      </w:r>
      <w:r>
        <w:rPr>
          <w:color w:val="231F20"/>
          <w:w w:val="105"/>
        </w:rPr>
        <w:t> and</w:t>
      </w:r>
      <w:r>
        <w:rPr>
          <w:color w:val="231F20"/>
          <w:w w:val="105"/>
        </w:rPr>
        <w:t> automated</w:t>
      </w:r>
      <w:r>
        <w:rPr>
          <w:color w:val="231F20"/>
          <w:w w:val="105"/>
        </w:rPr>
        <w:t> </w:t>
      </w:r>
      <w:r>
        <w:rPr>
          <w:color w:val="231F20"/>
          <w:w w:val="105"/>
        </w:rPr>
        <w:t>scor- ing modalities was calculated</w:t>
      </w:r>
      <w:r>
        <w:rPr>
          <w:color w:val="231F20"/>
          <w:w w:val="105"/>
        </w:rPr>
        <w:t> in SPPS v27 using intraclass correlations</w:t>
      </w:r>
      <w:r>
        <w:rPr>
          <w:color w:val="231F20"/>
          <w:w w:val="105"/>
        </w:rPr>
        <w:t> (ICCs;</w:t>
      </w:r>
      <w:r>
        <w:rPr>
          <w:color w:val="231F20"/>
          <w:w w:val="105"/>
        </w:rPr>
        <w:t> Koo</w:t>
      </w:r>
      <w:r>
        <w:rPr>
          <w:color w:val="231F20"/>
          <w:w w:val="105"/>
        </w:rPr>
        <w:t> &amp;</w:t>
      </w:r>
      <w:r>
        <w:rPr>
          <w:color w:val="231F20"/>
          <w:w w:val="105"/>
        </w:rPr>
        <w:t> Li,</w:t>
      </w:r>
      <w:r>
        <w:rPr>
          <w:color w:val="231F20"/>
          <w:w w:val="105"/>
        </w:rPr>
        <w:t> 2016)</w:t>
      </w:r>
      <w:r>
        <w:rPr>
          <w:color w:val="231F20"/>
          <w:w w:val="105"/>
        </w:rPr>
        <w:t> with</w:t>
      </w:r>
      <w:r>
        <w:rPr>
          <w:color w:val="231F20"/>
          <w:w w:val="105"/>
        </w:rPr>
        <w:t> a</w:t>
      </w:r>
      <w:r>
        <w:rPr>
          <w:color w:val="231F20"/>
          <w:w w:val="105"/>
        </w:rPr>
        <w:t> two-way</w:t>
      </w:r>
      <w:r>
        <w:rPr>
          <w:color w:val="231F20"/>
          <w:w w:val="105"/>
        </w:rPr>
        <w:t> ran- dom model and absolute agreement. ICCs are widely used to</w:t>
      </w:r>
      <w:r>
        <w:rPr>
          <w:color w:val="231F20"/>
          <w:w w:val="105"/>
        </w:rPr>
        <w:t> evaluate</w:t>
      </w:r>
      <w:r>
        <w:rPr>
          <w:color w:val="231F20"/>
          <w:w w:val="105"/>
        </w:rPr>
        <w:t> the</w:t>
      </w:r>
      <w:r>
        <w:rPr>
          <w:color w:val="231F20"/>
          <w:w w:val="105"/>
        </w:rPr>
        <w:t> psychometric</w:t>
      </w:r>
      <w:r>
        <w:rPr>
          <w:color w:val="231F20"/>
          <w:w w:val="105"/>
        </w:rPr>
        <w:t> properties</w:t>
      </w:r>
      <w:r>
        <w:rPr>
          <w:color w:val="231F20"/>
          <w:w w:val="105"/>
        </w:rPr>
        <w:t> of</w:t>
      </w:r>
      <w:r>
        <w:rPr>
          <w:color w:val="231F20"/>
          <w:w w:val="105"/>
        </w:rPr>
        <w:t> newly</w:t>
      </w:r>
      <w:r>
        <w:rPr>
          <w:color w:val="231F20"/>
          <w:w w:val="105"/>
        </w:rPr>
        <w:t> devel- oped assessment instruments. The ICCs assessed the exact- ness</w:t>
      </w:r>
      <w:r>
        <w:rPr>
          <w:color w:val="231F20"/>
          <w:w w:val="105"/>
        </w:rPr>
        <w:t> of</w:t>
      </w:r>
      <w:r>
        <w:rPr>
          <w:color w:val="231F20"/>
          <w:w w:val="105"/>
        </w:rPr>
        <w:t> the</w:t>
      </w:r>
      <w:r>
        <w:rPr>
          <w:color w:val="231F20"/>
          <w:w w:val="105"/>
        </w:rPr>
        <w:t> match</w:t>
      </w:r>
      <w:r>
        <w:rPr>
          <w:color w:val="231F20"/>
          <w:w w:val="105"/>
        </w:rPr>
        <w:t> (or</w:t>
      </w:r>
      <w:r>
        <w:rPr>
          <w:color w:val="231F20"/>
          <w:w w:val="105"/>
        </w:rPr>
        <w:t> the</w:t>
      </w:r>
      <w:r>
        <w:rPr>
          <w:color w:val="231F20"/>
          <w:w w:val="105"/>
        </w:rPr>
        <w:t> absolute</w:t>
      </w:r>
      <w:r>
        <w:rPr>
          <w:color w:val="231F20"/>
          <w:w w:val="105"/>
        </w:rPr>
        <w:t> agreement)</w:t>
      </w:r>
      <w:r>
        <w:rPr>
          <w:color w:val="231F20"/>
          <w:w w:val="105"/>
        </w:rPr>
        <w:t> between CoreLex</w:t>
      </w:r>
      <w:r>
        <w:rPr>
          <w:color w:val="231F20"/>
          <w:w w:val="105"/>
        </w:rPr>
        <w:t> scores</w:t>
      </w:r>
      <w:r>
        <w:rPr>
          <w:color w:val="231F20"/>
          <w:w w:val="105"/>
        </w:rPr>
        <w:t> from</w:t>
      </w:r>
      <w:r>
        <w:rPr>
          <w:color w:val="231F20"/>
          <w:w w:val="105"/>
        </w:rPr>
        <w:t> the</w:t>
      </w:r>
      <w:r>
        <w:rPr>
          <w:color w:val="231F20"/>
          <w:w w:val="105"/>
        </w:rPr>
        <w:t> hand</w:t>
      </w:r>
      <w:r>
        <w:rPr>
          <w:color w:val="231F20"/>
          <w:w w:val="105"/>
        </w:rPr>
        <w:t> scoring</w:t>
      </w:r>
      <w:r>
        <w:rPr>
          <w:color w:val="231F20"/>
          <w:w w:val="105"/>
        </w:rPr>
        <w:t> and</w:t>
      </w:r>
      <w:r>
        <w:rPr>
          <w:color w:val="231F20"/>
          <w:w w:val="105"/>
        </w:rPr>
        <w:t> newly</w:t>
      </w:r>
      <w:r>
        <w:rPr>
          <w:color w:val="231F20"/>
          <w:w w:val="105"/>
        </w:rPr>
        <w:t> devel- oped</w:t>
      </w:r>
      <w:r>
        <w:rPr>
          <w:color w:val="231F20"/>
          <w:spacing w:val="40"/>
          <w:w w:val="105"/>
        </w:rPr>
        <w:t> </w:t>
      </w:r>
      <w:r>
        <w:rPr>
          <w:color w:val="231F20"/>
          <w:w w:val="105"/>
        </w:rPr>
        <w:t>CORELEX</w:t>
      </w:r>
      <w:r>
        <w:rPr>
          <w:color w:val="231F20"/>
          <w:spacing w:val="40"/>
          <w:w w:val="105"/>
        </w:rPr>
        <w:t> </w:t>
      </w:r>
      <w:r>
        <w:rPr>
          <w:color w:val="231F20"/>
          <w:w w:val="105"/>
        </w:rPr>
        <w:t>command</w:t>
      </w:r>
      <w:r>
        <w:rPr>
          <w:color w:val="231F20"/>
          <w:spacing w:val="40"/>
          <w:w w:val="105"/>
        </w:rPr>
        <w:t> </w:t>
      </w:r>
      <w:r>
        <w:rPr>
          <w:color w:val="231F20"/>
          <w:w w:val="105"/>
        </w:rPr>
        <w:t>for</w:t>
      </w:r>
      <w:r>
        <w:rPr>
          <w:color w:val="231F20"/>
          <w:spacing w:val="40"/>
          <w:w w:val="105"/>
        </w:rPr>
        <w:t> </w:t>
      </w:r>
      <w:r>
        <w:rPr>
          <w:color w:val="231F20"/>
          <w:w w:val="105"/>
        </w:rPr>
        <w:t>each</w:t>
      </w:r>
      <w:r>
        <w:rPr>
          <w:color w:val="231F20"/>
          <w:spacing w:val="40"/>
          <w:w w:val="105"/>
        </w:rPr>
        <w:t> </w:t>
      </w:r>
      <w:r>
        <w:rPr>
          <w:color w:val="231F20"/>
          <w:w w:val="105"/>
        </w:rPr>
        <w:t>participant.</w:t>
      </w:r>
      <w:r>
        <w:rPr>
          <w:color w:val="231F20"/>
          <w:spacing w:val="40"/>
          <w:w w:val="105"/>
        </w:rPr>
        <w:t> </w:t>
      </w:r>
      <w:r>
        <w:rPr>
          <w:color w:val="231F20"/>
          <w:w w:val="105"/>
        </w:rPr>
        <w:t>The closer</w:t>
      </w:r>
      <w:r>
        <w:rPr>
          <w:color w:val="231F20"/>
          <w:w w:val="105"/>
        </w:rPr>
        <w:t> these</w:t>
      </w:r>
      <w:r>
        <w:rPr>
          <w:color w:val="231F20"/>
          <w:w w:val="105"/>
        </w:rPr>
        <w:t> values</w:t>
      </w:r>
      <w:r>
        <w:rPr>
          <w:color w:val="231F20"/>
          <w:w w:val="105"/>
        </w:rPr>
        <w:t> are to</w:t>
      </w:r>
      <w:r>
        <w:rPr>
          <w:color w:val="231F20"/>
          <w:w w:val="105"/>
        </w:rPr>
        <w:t> each</w:t>
      </w:r>
      <w:r>
        <w:rPr>
          <w:color w:val="231F20"/>
          <w:w w:val="105"/>
        </w:rPr>
        <w:t> other,</w:t>
      </w:r>
      <w:r>
        <w:rPr>
          <w:color w:val="231F20"/>
          <w:w w:val="105"/>
        </w:rPr>
        <w:t> the</w:t>
      </w:r>
      <w:r>
        <w:rPr>
          <w:color w:val="231F20"/>
          <w:w w:val="105"/>
        </w:rPr>
        <w:t> stronger</w:t>
      </w:r>
      <w:r>
        <w:rPr>
          <w:color w:val="231F20"/>
          <w:w w:val="105"/>
        </w:rPr>
        <w:t> the</w:t>
      </w:r>
      <w:r>
        <w:rPr>
          <w:color w:val="231F20"/>
          <w:w w:val="105"/>
        </w:rPr>
        <w:t> cor- relation</w:t>
      </w:r>
      <w:r>
        <w:rPr>
          <w:color w:val="231F20"/>
          <w:w w:val="105"/>
        </w:rPr>
        <w:t> and</w:t>
      </w:r>
      <w:r>
        <w:rPr>
          <w:color w:val="231F20"/>
          <w:w w:val="105"/>
        </w:rPr>
        <w:t> the</w:t>
      </w:r>
      <w:r>
        <w:rPr>
          <w:color w:val="231F20"/>
          <w:w w:val="105"/>
        </w:rPr>
        <w:t> more</w:t>
      </w:r>
      <w:r>
        <w:rPr>
          <w:color w:val="231F20"/>
          <w:w w:val="105"/>
        </w:rPr>
        <w:t> stable</w:t>
      </w:r>
      <w:r>
        <w:rPr>
          <w:color w:val="231F20"/>
          <w:w w:val="105"/>
        </w:rPr>
        <w:t> the</w:t>
      </w:r>
      <w:r>
        <w:rPr>
          <w:color w:val="231F20"/>
          <w:w w:val="105"/>
        </w:rPr>
        <w:t> measure</w:t>
      </w:r>
      <w:r>
        <w:rPr>
          <w:color w:val="231F20"/>
          <w:w w:val="105"/>
        </w:rPr>
        <w:t> across</w:t>
      </w:r>
      <w:r>
        <w:rPr>
          <w:color w:val="231F20"/>
          <w:w w:val="105"/>
        </w:rPr>
        <w:t> modali-</w:t>
      </w:r>
      <w:r>
        <w:rPr>
          <w:color w:val="231F20"/>
          <w:spacing w:val="40"/>
          <w:w w:val="105"/>
        </w:rPr>
        <w:t> </w:t>
      </w:r>
      <w:r>
        <w:rPr>
          <w:color w:val="231F20"/>
          <w:w w:val="105"/>
        </w:rPr>
        <w:t>ties.</w:t>
      </w:r>
      <w:r>
        <w:rPr>
          <w:color w:val="231F20"/>
          <w:w w:val="105"/>
        </w:rPr>
        <w:t> ICC</w:t>
      </w:r>
      <w:r>
        <w:rPr>
          <w:color w:val="231F20"/>
          <w:w w:val="105"/>
        </w:rPr>
        <w:t> results</w:t>
      </w:r>
      <w:r>
        <w:rPr>
          <w:color w:val="231F20"/>
          <w:w w:val="105"/>
        </w:rPr>
        <w:t> were</w:t>
      </w:r>
      <w:r>
        <w:rPr>
          <w:color w:val="231F20"/>
          <w:w w:val="105"/>
        </w:rPr>
        <w:t> interpreted</w:t>
      </w:r>
      <w:r>
        <w:rPr>
          <w:color w:val="231F20"/>
          <w:w w:val="105"/>
        </w:rPr>
        <w:t> as</w:t>
      </w:r>
      <w:r>
        <w:rPr>
          <w:color w:val="231F20"/>
          <w:w w:val="105"/>
        </w:rPr>
        <w:t> follows:</w:t>
      </w:r>
      <w:r>
        <w:rPr>
          <w:color w:val="231F20"/>
          <w:w w:val="105"/>
        </w:rPr>
        <w:t> poor</w:t>
      </w:r>
      <w:r>
        <w:rPr>
          <w:color w:val="231F20"/>
          <w:w w:val="105"/>
        </w:rPr>
        <w:t> (&lt;</w:t>
      </w:r>
      <w:r>
        <w:rPr>
          <w:color w:val="231F20"/>
          <w:w w:val="105"/>
        </w:rPr>
        <w:t> .5), moderate (</w:t>
      </w:r>
      <w:r>
        <w:rPr>
          <w:rFonts w:ascii="Arial" w:hAnsi="Arial"/>
          <w:color w:val="231F20"/>
          <w:w w:val="105"/>
        </w:rPr>
        <w:t>≥ </w:t>
      </w:r>
      <w:r>
        <w:rPr>
          <w:color w:val="231F20"/>
          <w:w w:val="105"/>
        </w:rPr>
        <w:t>.5 to &lt; .75), good (</w:t>
      </w:r>
      <w:r>
        <w:rPr>
          <w:rFonts w:ascii="Arial" w:hAnsi="Arial"/>
          <w:color w:val="231F20"/>
          <w:w w:val="105"/>
        </w:rPr>
        <w:t>≥ </w:t>
      </w:r>
      <w:r>
        <w:rPr>
          <w:color w:val="231F20"/>
          <w:w w:val="105"/>
        </w:rPr>
        <w:t>.75 to &lt; .9), or excellent</w:t>
      </w:r>
      <w:r>
        <w:rPr>
          <w:color w:val="231F20"/>
          <w:spacing w:val="40"/>
          <w:w w:val="105"/>
        </w:rPr>
        <w:t> </w:t>
      </w:r>
      <w:r>
        <w:rPr>
          <w:color w:val="231F20"/>
          <w:w w:val="105"/>
        </w:rPr>
        <w:t>(</w:t>
      </w:r>
      <w:r>
        <w:rPr>
          <w:rFonts w:ascii="Arial" w:hAnsi="Arial"/>
          <w:color w:val="231F20"/>
          <w:w w:val="105"/>
        </w:rPr>
        <w:t>≥ </w:t>
      </w:r>
      <w:r>
        <w:rPr>
          <w:color w:val="231F20"/>
          <w:w w:val="105"/>
        </w:rPr>
        <w:t>.9; Koo &amp; Li, 2016).</w:t>
      </w:r>
    </w:p>
    <w:p>
      <w:pPr>
        <w:pStyle w:val="BodyText"/>
        <w:spacing w:line="264" w:lineRule="auto"/>
        <w:ind w:left="114" w:right="189" w:firstLine="478"/>
        <w:jc w:val="both"/>
      </w:pPr>
      <w:r>
        <w:rPr>
          <w:color w:val="231F20"/>
          <w:w w:val="105"/>
        </w:rPr>
        <w:t>Time</w:t>
      </w:r>
      <w:r>
        <w:rPr>
          <w:color w:val="231F20"/>
          <w:w w:val="105"/>
        </w:rPr>
        <w:t> differences</w:t>
      </w:r>
      <w:r>
        <w:rPr>
          <w:color w:val="231F20"/>
          <w:w w:val="105"/>
        </w:rPr>
        <w:t> between</w:t>
      </w:r>
      <w:r>
        <w:rPr>
          <w:color w:val="231F20"/>
          <w:w w:val="105"/>
        </w:rPr>
        <w:t> scoring</w:t>
      </w:r>
      <w:r>
        <w:rPr>
          <w:color w:val="231F20"/>
          <w:w w:val="105"/>
        </w:rPr>
        <w:t> modalities</w:t>
      </w:r>
      <w:r>
        <w:rPr>
          <w:color w:val="231F20"/>
          <w:w w:val="105"/>
        </w:rPr>
        <w:t> were computed.</w:t>
      </w:r>
      <w:r>
        <w:rPr>
          <w:color w:val="231F20"/>
          <w:w w:val="105"/>
        </w:rPr>
        <w:t> To</w:t>
      </w:r>
      <w:r>
        <w:rPr>
          <w:color w:val="231F20"/>
          <w:w w:val="105"/>
        </w:rPr>
        <w:t> establish</w:t>
      </w:r>
      <w:r>
        <w:rPr>
          <w:color w:val="231F20"/>
          <w:w w:val="105"/>
        </w:rPr>
        <w:t> the</w:t>
      </w:r>
      <w:r>
        <w:rPr>
          <w:color w:val="231F20"/>
          <w:w w:val="105"/>
        </w:rPr>
        <w:t> efficiency</w:t>
      </w:r>
      <w:r>
        <w:rPr>
          <w:color w:val="231F20"/>
          <w:w w:val="105"/>
        </w:rPr>
        <w:t> of</w:t>
      </w:r>
      <w:r>
        <w:rPr>
          <w:color w:val="231F20"/>
          <w:w w:val="105"/>
        </w:rPr>
        <w:t> automated</w:t>
      </w:r>
      <w:r>
        <w:rPr>
          <w:color w:val="231F20"/>
          <w:w w:val="105"/>
        </w:rPr>
        <w:t> scor- ing,</w:t>
      </w:r>
      <w:r>
        <w:rPr>
          <w:color w:val="231F20"/>
          <w:w w:val="105"/>
        </w:rPr>
        <w:t> we</w:t>
      </w:r>
      <w:r>
        <w:rPr>
          <w:color w:val="231F20"/>
          <w:w w:val="105"/>
        </w:rPr>
        <w:t> compared</w:t>
      </w:r>
      <w:r>
        <w:rPr>
          <w:color w:val="231F20"/>
          <w:w w:val="105"/>
        </w:rPr>
        <w:t> the</w:t>
      </w:r>
      <w:r>
        <w:rPr>
          <w:color w:val="231F20"/>
          <w:w w:val="105"/>
        </w:rPr>
        <w:t> time</w:t>
      </w:r>
      <w:r>
        <w:rPr>
          <w:color w:val="231F20"/>
          <w:w w:val="105"/>
        </w:rPr>
        <w:t> it</w:t>
      </w:r>
      <w:r>
        <w:rPr>
          <w:color w:val="231F20"/>
          <w:w w:val="105"/>
        </w:rPr>
        <w:t> took</w:t>
      </w:r>
      <w:r>
        <w:rPr>
          <w:color w:val="231F20"/>
          <w:w w:val="105"/>
        </w:rPr>
        <w:t> for</w:t>
      </w:r>
      <w:r>
        <w:rPr>
          <w:color w:val="231F20"/>
          <w:w w:val="105"/>
        </w:rPr>
        <w:t> an</w:t>
      </w:r>
      <w:r>
        <w:rPr>
          <w:color w:val="231F20"/>
          <w:w w:val="105"/>
        </w:rPr>
        <w:t> experienced</w:t>
      </w:r>
      <w:r>
        <w:rPr>
          <w:color w:val="231F20"/>
          <w:spacing w:val="40"/>
          <w:w w:val="105"/>
        </w:rPr>
        <w:t> </w:t>
      </w:r>
      <w:r>
        <w:rPr>
          <w:color w:val="231F20"/>
          <w:w w:val="105"/>
        </w:rPr>
        <w:t>CLAN</w:t>
      </w:r>
      <w:r>
        <w:rPr>
          <w:color w:val="231F20"/>
          <w:w w:val="105"/>
        </w:rPr>
        <w:t> user</w:t>
      </w:r>
      <w:r>
        <w:rPr>
          <w:color w:val="231F20"/>
          <w:w w:val="105"/>
        </w:rPr>
        <w:t> (author</w:t>
      </w:r>
      <w:r>
        <w:rPr>
          <w:color w:val="231F20"/>
          <w:w w:val="105"/>
        </w:rPr>
        <w:t> S.G.D.)</w:t>
      </w:r>
      <w:r>
        <w:rPr>
          <w:color w:val="231F20"/>
          <w:w w:val="105"/>
        </w:rPr>
        <w:t> and</w:t>
      </w:r>
      <w:r>
        <w:rPr>
          <w:color w:val="231F20"/>
          <w:w w:val="105"/>
        </w:rPr>
        <w:t> inexperienced</w:t>
      </w:r>
      <w:r>
        <w:rPr>
          <w:color w:val="231F20"/>
          <w:w w:val="105"/>
        </w:rPr>
        <w:t> CLAN</w:t>
      </w:r>
      <w:r>
        <w:rPr>
          <w:color w:val="231F20"/>
          <w:spacing w:val="80"/>
          <w:w w:val="105"/>
        </w:rPr>
        <w:t> </w:t>
      </w:r>
      <w:r>
        <w:rPr>
          <w:color w:val="231F20"/>
          <w:w w:val="105"/>
        </w:rPr>
        <w:t>users (authors K.A. and A.R.) to run the data analysis and compile</w:t>
      </w:r>
      <w:r>
        <w:rPr>
          <w:color w:val="231F20"/>
          <w:w w:val="105"/>
        </w:rPr>
        <w:t> the</w:t>
      </w:r>
      <w:r>
        <w:rPr>
          <w:color w:val="231F20"/>
          <w:w w:val="105"/>
        </w:rPr>
        <w:t> results.</w:t>
      </w:r>
      <w:r>
        <w:rPr>
          <w:color w:val="231F20"/>
          <w:w w:val="105"/>
        </w:rPr>
        <w:t> The</w:t>
      </w:r>
      <w:r>
        <w:rPr>
          <w:color w:val="231F20"/>
          <w:w w:val="105"/>
        </w:rPr>
        <w:t> inexperienced</w:t>
      </w:r>
      <w:r>
        <w:rPr>
          <w:color w:val="231F20"/>
          <w:w w:val="105"/>
        </w:rPr>
        <w:t> CLAN</w:t>
      </w:r>
      <w:r>
        <w:rPr>
          <w:color w:val="231F20"/>
          <w:w w:val="105"/>
        </w:rPr>
        <w:t> users</w:t>
      </w:r>
      <w:r>
        <w:rPr>
          <w:color w:val="231F20"/>
          <w:w w:val="105"/>
        </w:rPr>
        <w:t> were given</w:t>
      </w:r>
      <w:r>
        <w:rPr>
          <w:color w:val="231F20"/>
          <w:w w:val="105"/>
        </w:rPr>
        <w:t> the</w:t>
      </w:r>
      <w:r>
        <w:rPr>
          <w:color w:val="231F20"/>
          <w:w w:val="105"/>
        </w:rPr>
        <w:t> appropriate</w:t>
      </w:r>
      <w:r>
        <w:rPr>
          <w:color w:val="231F20"/>
          <w:w w:val="105"/>
        </w:rPr>
        <w:t> transcripts</w:t>
      </w:r>
      <w:r>
        <w:rPr>
          <w:color w:val="231F20"/>
          <w:w w:val="105"/>
        </w:rPr>
        <w:t> and</w:t>
      </w:r>
      <w:r>
        <w:rPr>
          <w:color w:val="231F20"/>
          <w:w w:val="105"/>
        </w:rPr>
        <w:t> step-by-step</w:t>
      </w:r>
      <w:r>
        <w:rPr>
          <w:color w:val="231F20"/>
          <w:w w:val="105"/>
        </w:rPr>
        <w:t> instruc- tions</w:t>
      </w:r>
      <w:r>
        <w:rPr>
          <w:color w:val="231F20"/>
          <w:w w:val="105"/>
        </w:rPr>
        <w:t> for</w:t>
      </w:r>
      <w:r>
        <w:rPr>
          <w:color w:val="231F20"/>
          <w:w w:val="105"/>
        </w:rPr>
        <w:t> running</w:t>
      </w:r>
      <w:r>
        <w:rPr>
          <w:color w:val="231F20"/>
          <w:w w:val="105"/>
        </w:rPr>
        <w:t> the</w:t>
      </w:r>
      <w:r>
        <w:rPr>
          <w:color w:val="231F20"/>
          <w:w w:val="105"/>
        </w:rPr>
        <w:t> CORELEX command</w:t>
      </w:r>
      <w:r>
        <w:rPr>
          <w:color w:val="231F20"/>
          <w:w w:val="105"/>
        </w:rPr>
        <w:t> (see</w:t>
      </w:r>
      <w:r>
        <w:rPr>
          <w:color w:val="231F20"/>
          <w:w w:val="105"/>
        </w:rPr>
        <w:t> Supple- mental</w:t>
      </w:r>
      <w:r>
        <w:rPr>
          <w:color w:val="231F20"/>
          <w:w w:val="105"/>
        </w:rPr>
        <w:t> Material</w:t>
      </w:r>
      <w:r>
        <w:rPr>
          <w:color w:val="231F20"/>
          <w:w w:val="105"/>
        </w:rPr>
        <w:t> S1).</w:t>
      </w:r>
      <w:r>
        <w:rPr>
          <w:color w:val="231F20"/>
          <w:w w:val="105"/>
        </w:rPr>
        <w:t> Clinicians</w:t>
      </w:r>
      <w:r>
        <w:rPr>
          <w:color w:val="231F20"/>
          <w:w w:val="105"/>
        </w:rPr>
        <w:t> who</w:t>
      </w:r>
      <w:r>
        <w:rPr>
          <w:color w:val="231F20"/>
          <w:w w:val="105"/>
        </w:rPr>
        <w:t> are</w:t>
      </w:r>
      <w:r>
        <w:rPr>
          <w:color w:val="231F20"/>
          <w:w w:val="105"/>
        </w:rPr>
        <w:t> completely</w:t>
      </w:r>
      <w:r>
        <w:rPr>
          <w:color w:val="231F20"/>
          <w:w w:val="105"/>
        </w:rPr>
        <w:t> unfa- miliar</w:t>
      </w:r>
      <w:r>
        <w:rPr>
          <w:color w:val="231F20"/>
          <w:w w:val="105"/>
        </w:rPr>
        <w:t> with</w:t>
      </w:r>
      <w:r>
        <w:rPr>
          <w:color w:val="231F20"/>
          <w:w w:val="105"/>
        </w:rPr>
        <w:t> CLAN</w:t>
      </w:r>
      <w:r>
        <w:rPr>
          <w:color w:val="231F20"/>
          <w:w w:val="105"/>
        </w:rPr>
        <w:t> may</w:t>
      </w:r>
      <w:r>
        <w:rPr>
          <w:color w:val="231F20"/>
          <w:w w:val="105"/>
        </w:rPr>
        <w:t> be</w:t>
      </w:r>
      <w:r>
        <w:rPr>
          <w:color w:val="231F20"/>
          <w:w w:val="105"/>
        </w:rPr>
        <w:t> able</w:t>
      </w:r>
      <w:r>
        <w:rPr>
          <w:color w:val="231F20"/>
          <w:w w:val="105"/>
        </w:rPr>
        <w:t> to</w:t>
      </w:r>
      <w:r>
        <w:rPr>
          <w:color w:val="231F20"/>
          <w:w w:val="105"/>
        </w:rPr>
        <w:t> use</w:t>
      </w:r>
      <w:r>
        <w:rPr>
          <w:color w:val="231F20"/>
          <w:w w:val="105"/>
        </w:rPr>
        <w:t> these</w:t>
      </w:r>
      <w:r>
        <w:rPr>
          <w:color w:val="231F20"/>
          <w:w w:val="105"/>
        </w:rPr>
        <w:t> step-by-step instructions</w:t>
      </w:r>
      <w:r>
        <w:rPr>
          <w:color w:val="231F20"/>
          <w:spacing w:val="38"/>
          <w:w w:val="105"/>
        </w:rPr>
        <w:t> </w:t>
      </w:r>
      <w:r>
        <w:rPr>
          <w:color w:val="231F20"/>
          <w:w w:val="105"/>
        </w:rPr>
        <w:t>to</w:t>
      </w:r>
      <w:r>
        <w:rPr>
          <w:color w:val="231F20"/>
          <w:spacing w:val="39"/>
          <w:w w:val="105"/>
        </w:rPr>
        <w:t> </w:t>
      </w:r>
      <w:r>
        <w:rPr>
          <w:color w:val="231F20"/>
          <w:w w:val="105"/>
        </w:rPr>
        <w:t>successfully</w:t>
      </w:r>
      <w:r>
        <w:rPr>
          <w:color w:val="231F20"/>
          <w:spacing w:val="37"/>
          <w:w w:val="105"/>
        </w:rPr>
        <w:t> </w:t>
      </w:r>
      <w:r>
        <w:rPr>
          <w:color w:val="231F20"/>
          <w:w w:val="105"/>
        </w:rPr>
        <w:t>score</w:t>
      </w:r>
      <w:r>
        <w:rPr>
          <w:color w:val="231F20"/>
          <w:spacing w:val="40"/>
          <w:w w:val="105"/>
        </w:rPr>
        <w:t> </w:t>
      </w:r>
      <w:r>
        <w:rPr>
          <w:color w:val="231F20"/>
          <w:w w:val="105"/>
        </w:rPr>
        <w:t>transcripts.</w:t>
      </w:r>
      <w:r>
        <w:rPr>
          <w:color w:val="231F20"/>
          <w:spacing w:val="40"/>
          <w:w w:val="105"/>
        </w:rPr>
        <w:t> </w:t>
      </w:r>
      <w:r>
        <w:rPr>
          <w:color w:val="231F20"/>
          <w:w w:val="105"/>
        </w:rPr>
        <w:t>The</w:t>
      </w:r>
      <w:r>
        <w:rPr>
          <w:color w:val="231F20"/>
          <w:spacing w:val="38"/>
          <w:w w:val="105"/>
        </w:rPr>
        <w:t> </w:t>
      </w:r>
      <w:r>
        <w:rPr>
          <w:color w:val="231F20"/>
          <w:spacing w:val="-4"/>
          <w:w w:val="105"/>
        </w:rPr>
        <w:t>CLAN</w:t>
      </w:r>
    </w:p>
    <w:p>
      <w:pPr>
        <w:spacing w:after="0" w:line="264" w:lineRule="auto"/>
        <w:jc w:val="both"/>
        <w:sectPr>
          <w:type w:val="continuous"/>
          <w:pgSz w:w="11710" w:h="15660"/>
          <w:pgMar w:header="1144" w:footer="143" w:top="960" w:bottom="340" w:left="700" w:right="620"/>
          <w:cols w:num="2" w:equalWidth="0">
            <w:col w:w="4955" w:space="324"/>
            <w:col w:w="5111"/>
          </w:cols>
        </w:sectPr>
      </w:pPr>
    </w:p>
    <w:p>
      <w:pPr>
        <w:pStyle w:val="BodyText"/>
        <w:spacing w:before="7"/>
        <w:rPr>
          <w:sz w:val="23"/>
        </w:rPr>
      </w:pPr>
    </w:p>
    <w:p>
      <w:pPr>
        <w:spacing w:before="106"/>
        <w:ind w:left="5502" w:right="0" w:firstLine="0"/>
        <w:jc w:val="left"/>
        <w:rPr>
          <w:rFonts w:ascii="Arial"/>
          <w:sz w:val="20"/>
        </w:rPr>
      </w:pPr>
      <w:r>
        <w:rPr>
          <w:rFonts w:ascii="Arial"/>
          <w:color w:val="231F20"/>
          <w:sz w:val="16"/>
        </w:rPr>
        <w:t>Dalton</w:t>
      </w:r>
      <w:r>
        <w:rPr>
          <w:rFonts w:ascii="Arial"/>
          <w:color w:val="231F20"/>
          <w:spacing w:val="2"/>
          <w:sz w:val="16"/>
        </w:rPr>
        <w:t> </w:t>
      </w:r>
      <w:r>
        <w:rPr>
          <w:rFonts w:ascii="Arial"/>
          <w:color w:val="231F20"/>
          <w:sz w:val="16"/>
        </w:rPr>
        <w:t>et</w:t>
      </w:r>
      <w:r>
        <w:rPr>
          <w:rFonts w:ascii="Arial"/>
          <w:color w:val="231F20"/>
          <w:spacing w:val="5"/>
          <w:sz w:val="16"/>
        </w:rPr>
        <w:t> </w:t>
      </w:r>
      <w:r>
        <w:rPr>
          <w:rFonts w:ascii="Arial"/>
          <w:color w:val="231F20"/>
          <w:sz w:val="16"/>
        </w:rPr>
        <w:t>al.:</w:t>
      </w:r>
      <w:r>
        <w:rPr>
          <w:rFonts w:ascii="Arial"/>
          <w:color w:val="231F20"/>
          <w:spacing w:val="4"/>
          <w:sz w:val="16"/>
        </w:rPr>
        <w:t> </w:t>
      </w:r>
      <w:r>
        <w:rPr>
          <w:rFonts w:ascii="Arial"/>
          <w:color w:val="231F20"/>
          <w:sz w:val="16"/>
        </w:rPr>
        <w:t>Validating</w:t>
      </w:r>
      <w:r>
        <w:rPr>
          <w:rFonts w:ascii="Arial"/>
          <w:color w:val="231F20"/>
          <w:spacing w:val="5"/>
          <w:sz w:val="16"/>
        </w:rPr>
        <w:t> </w:t>
      </w:r>
      <w:r>
        <w:rPr>
          <w:rFonts w:ascii="Arial"/>
          <w:color w:val="231F20"/>
          <w:sz w:val="16"/>
        </w:rPr>
        <w:t>Automated</w:t>
      </w:r>
      <w:r>
        <w:rPr>
          <w:rFonts w:ascii="Arial"/>
          <w:color w:val="231F20"/>
          <w:spacing w:val="5"/>
          <w:sz w:val="16"/>
        </w:rPr>
        <w:t> </w:t>
      </w:r>
      <w:r>
        <w:rPr>
          <w:rFonts w:ascii="Arial"/>
          <w:color w:val="231F20"/>
          <w:sz w:val="16"/>
        </w:rPr>
        <w:t>CoreLex</w:t>
      </w:r>
      <w:r>
        <w:rPr>
          <w:rFonts w:ascii="Arial"/>
          <w:color w:val="231F20"/>
          <w:spacing w:val="3"/>
          <w:sz w:val="16"/>
        </w:rPr>
        <w:t> </w:t>
      </w:r>
      <w:r>
        <w:rPr>
          <w:rFonts w:ascii="Arial"/>
          <w:color w:val="231F20"/>
          <w:sz w:val="16"/>
        </w:rPr>
        <w:t>Calculations</w:t>
      </w:r>
      <w:r>
        <w:rPr>
          <w:rFonts w:ascii="Arial"/>
          <w:color w:val="231F20"/>
          <w:spacing w:val="43"/>
          <w:sz w:val="16"/>
        </w:rPr>
        <w:t>  </w:t>
      </w:r>
      <w:r>
        <w:rPr>
          <w:rFonts w:ascii="Arial"/>
          <w:color w:val="231F20"/>
          <w:spacing w:val="-4"/>
          <w:sz w:val="20"/>
        </w:rPr>
        <w:t>2999</w:t>
      </w:r>
    </w:p>
    <w:p>
      <w:pPr>
        <w:spacing w:after="0"/>
        <w:jc w:val="left"/>
        <w:rPr>
          <w:rFonts w:ascii="Arial"/>
          <w:sz w:val="20"/>
        </w:rPr>
        <w:sectPr>
          <w:type w:val="continuous"/>
          <w:pgSz w:w="11710" w:h="15660"/>
          <w:pgMar w:header="1144" w:footer="143" w:top="960" w:bottom="340" w:left="700" w:right="620"/>
        </w:sectPr>
      </w:pPr>
    </w:p>
    <w:p>
      <w:pPr>
        <w:spacing w:line="235" w:lineRule="auto" w:before="129"/>
        <w:ind w:left="114" w:right="0" w:firstLine="0"/>
        <w:jc w:val="left"/>
        <w:rPr>
          <w:rFonts w:ascii="Arial"/>
          <w:sz w:val="16"/>
        </w:rPr>
      </w:pPr>
      <w:r>
        <w:rPr>
          <w:rFonts w:ascii="Arial"/>
          <w:color w:val="231F20"/>
          <w:sz w:val="16"/>
        </w:rPr>
        <w:t>Table</w:t>
      </w:r>
      <w:r>
        <w:rPr>
          <w:rFonts w:ascii="Arial"/>
          <w:color w:val="231F20"/>
          <w:spacing w:val="24"/>
          <w:sz w:val="16"/>
        </w:rPr>
        <w:t> </w:t>
      </w:r>
      <w:r>
        <w:rPr>
          <w:rFonts w:ascii="Arial"/>
          <w:color w:val="231F20"/>
          <w:sz w:val="16"/>
        </w:rPr>
        <w:t>2. Point</w:t>
      </w:r>
      <w:r>
        <w:rPr>
          <w:rFonts w:ascii="Arial"/>
          <w:color w:val="231F20"/>
          <w:spacing w:val="25"/>
          <w:sz w:val="16"/>
        </w:rPr>
        <w:t> </w:t>
      </w:r>
      <w:r>
        <w:rPr>
          <w:rFonts w:ascii="Arial"/>
          <w:color w:val="231F20"/>
          <w:sz w:val="16"/>
        </w:rPr>
        <w:t>estimates</w:t>
      </w:r>
      <w:r>
        <w:rPr>
          <w:rFonts w:ascii="Arial"/>
          <w:color w:val="231F20"/>
          <w:spacing w:val="23"/>
          <w:sz w:val="16"/>
        </w:rPr>
        <w:t> </w:t>
      </w:r>
      <w:r>
        <w:rPr>
          <w:rFonts w:ascii="Arial"/>
          <w:color w:val="231F20"/>
          <w:sz w:val="16"/>
        </w:rPr>
        <w:t>of</w:t>
      </w:r>
      <w:r>
        <w:rPr>
          <w:rFonts w:ascii="Arial"/>
          <w:color w:val="231F20"/>
          <w:spacing w:val="25"/>
          <w:sz w:val="16"/>
        </w:rPr>
        <w:t> </w:t>
      </w:r>
      <w:r>
        <w:rPr>
          <w:rFonts w:ascii="Arial"/>
          <w:color w:val="231F20"/>
          <w:sz w:val="16"/>
        </w:rPr>
        <w:t>the</w:t>
      </w:r>
      <w:r>
        <w:rPr>
          <w:rFonts w:ascii="Arial"/>
          <w:color w:val="231F20"/>
          <w:spacing w:val="25"/>
          <w:sz w:val="16"/>
        </w:rPr>
        <w:t> </w:t>
      </w:r>
      <w:r>
        <w:rPr>
          <w:rFonts w:ascii="Arial"/>
          <w:color w:val="231F20"/>
          <w:sz w:val="16"/>
        </w:rPr>
        <w:t>intraclass</w:t>
      </w:r>
      <w:r>
        <w:rPr>
          <w:rFonts w:ascii="Arial"/>
          <w:color w:val="231F20"/>
          <w:spacing w:val="24"/>
          <w:sz w:val="16"/>
        </w:rPr>
        <w:t> </w:t>
      </w:r>
      <w:r>
        <w:rPr>
          <w:rFonts w:ascii="Arial"/>
          <w:color w:val="231F20"/>
          <w:sz w:val="16"/>
        </w:rPr>
        <w:t>correlation</w:t>
      </w:r>
      <w:r>
        <w:rPr>
          <w:rFonts w:ascii="Arial"/>
          <w:color w:val="231F20"/>
          <w:spacing w:val="25"/>
          <w:sz w:val="16"/>
        </w:rPr>
        <w:t> </w:t>
      </w:r>
      <w:r>
        <w:rPr>
          <w:rFonts w:ascii="Arial"/>
          <w:color w:val="231F20"/>
          <w:sz w:val="16"/>
        </w:rPr>
        <w:t>(ICC)</w:t>
      </w:r>
      <w:r>
        <w:rPr>
          <w:rFonts w:ascii="Arial"/>
          <w:color w:val="231F20"/>
          <w:spacing w:val="25"/>
          <w:sz w:val="16"/>
        </w:rPr>
        <w:t> </w:t>
      </w:r>
      <w:r>
        <w:rPr>
          <w:rFonts w:ascii="Arial"/>
          <w:color w:val="231F20"/>
          <w:sz w:val="16"/>
        </w:rPr>
        <w:t>coefficients</w:t>
      </w:r>
      <w:r>
        <w:rPr>
          <w:rFonts w:ascii="Arial"/>
          <w:color w:val="231F20"/>
          <w:spacing w:val="25"/>
          <w:sz w:val="16"/>
        </w:rPr>
        <w:t> </w:t>
      </w:r>
      <w:r>
        <w:rPr>
          <w:rFonts w:ascii="Arial"/>
          <w:color w:val="231F20"/>
          <w:sz w:val="16"/>
        </w:rPr>
        <w:t>indexing</w:t>
      </w:r>
      <w:r>
        <w:rPr>
          <w:rFonts w:ascii="Arial"/>
          <w:color w:val="231F20"/>
          <w:spacing w:val="24"/>
          <w:sz w:val="16"/>
        </w:rPr>
        <w:t> </w:t>
      </w:r>
      <w:r>
        <w:rPr>
          <w:rFonts w:ascii="Arial"/>
          <w:color w:val="231F20"/>
          <w:sz w:val="16"/>
        </w:rPr>
        <w:t>the</w:t>
      </w:r>
      <w:r>
        <w:rPr>
          <w:rFonts w:ascii="Arial"/>
          <w:color w:val="231F20"/>
          <w:spacing w:val="25"/>
          <w:sz w:val="16"/>
        </w:rPr>
        <w:t> </w:t>
      </w:r>
      <w:r>
        <w:rPr>
          <w:rFonts w:ascii="Arial"/>
          <w:color w:val="231F20"/>
          <w:sz w:val="16"/>
        </w:rPr>
        <w:t>absolute</w:t>
      </w:r>
      <w:r>
        <w:rPr>
          <w:rFonts w:ascii="Arial"/>
          <w:color w:val="231F20"/>
          <w:spacing w:val="24"/>
          <w:sz w:val="16"/>
        </w:rPr>
        <w:t> </w:t>
      </w:r>
      <w:r>
        <w:rPr>
          <w:rFonts w:ascii="Arial"/>
          <w:color w:val="231F20"/>
          <w:sz w:val="16"/>
        </w:rPr>
        <w:t>agreement</w:t>
      </w:r>
      <w:r>
        <w:rPr>
          <w:rFonts w:ascii="Arial"/>
          <w:color w:val="231F20"/>
          <w:spacing w:val="26"/>
          <w:sz w:val="16"/>
        </w:rPr>
        <w:t> </w:t>
      </w:r>
      <w:r>
        <w:rPr>
          <w:rFonts w:ascii="Arial"/>
          <w:color w:val="231F20"/>
          <w:sz w:val="16"/>
        </w:rPr>
        <w:t>between</w:t>
      </w:r>
      <w:r>
        <w:rPr>
          <w:rFonts w:ascii="Arial"/>
          <w:color w:val="231F20"/>
          <w:spacing w:val="26"/>
          <w:sz w:val="16"/>
        </w:rPr>
        <w:t> </w:t>
      </w:r>
      <w:r>
        <w:rPr>
          <w:rFonts w:ascii="Arial"/>
          <w:color w:val="231F20"/>
          <w:sz w:val="16"/>
        </w:rPr>
        <w:t>automated</w:t>
      </w:r>
      <w:r>
        <w:rPr>
          <w:rFonts w:ascii="Arial"/>
          <w:color w:val="231F20"/>
          <w:spacing w:val="23"/>
          <w:sz w:val="16"/>
        </w:rPr>
        <w:t> </w:t>
      </w:r>
      <w:r>
        <w:rPr>
          <w:rFonts w:ascii="Arial"/>
          <w:color w:val="231F20"/>
          <w:sz w:val="16"/>
        </w:rPr>
        <w:t>and</w:t>
      </w:r>
      <w:r>
        <w:rPr>
          <w:rFonts w:ascii="Arial"/>
          <w:color w:val="231F20"/>
          <w:spacing w:val="25"/>
          <w:sz w:val="16"/>
        </w:rPr>
        <w:t> </w:t>
      </w:r>
      <w:r>
        <w:rPr>
          <w:rFonts w:ascii="Arial"/>
          <w:color w:val="231F20"/>
          <w:sz w:val="16"/>
        </w:rPr>
        <w:t>manual scoring modalities with 95% confidence intervals (CIs) for each task.</w:t>
      </w:r>
    </w:p>
    <w:p>
      <w:pPr>
        <w:pStyle w:val="BodyText"/>
        <w:spacing w:before="9"/>
        <w:rPr>
          <w:rFonts w:ascii="Arial"/>
          <w:sz w:val="1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5"/>
        <w:gridCol w:w="1846"/>
        <w:gridCol w:w="1846"/>
        <w:gridCol w:w="1846"/>
        <w:gridCol w:w="2052"/>
        <w:gridCol w:w="1670"/>
      </w:tblGrid>
      <w:tr>
        <w:trPr>
          <w:trHeight w:val="530" w:hRule="atLeast"/>
        </w:trPr>
        <w:tc>
          <w:tcPr>
            <w:tcW w:w="815" w:type="dxa"/>
            <w:tcBorders>
              <w:top w:val="single" w:sz="18" w:space="0" w:color="231F20"/>
              <w:bottom w:val="single" w:sz="6" w:space="0" w:color="231F20"/>
            </w:tcBorders>
          </w:tcPr>
          <w:p>
            <w:pPr>
              <w:pStyle w:val="TableParagraph"/>
              <w:spacing w:line="240" w:lineRule="auto" w:before="9"/>
              <w:jc w:val="left"/>
              <w:rPr>
                <w:sz w:val="22"/>
              </w:rPr>
            </w:pPr>
          </w:p>
          <w:p>
            <w:pPr>
              <w:pStyle w:val="TableParagraph"/>
              <w:spacing w:line="240" w:lineRule="auto"/>
              <w:ind w:left="-1"/>
              <w:jc w:val="left"/>
              <w:rPr>
                <w:sz w:val="16"/>
              </w:rPr>
            </w:pPr>
            <w:r>
              <w:rPr>
                <w:color w:val="231F20"/>
                <w:spacing w:val="-4"/>
                <w:w w:val="105"/>
                <w:sz w:val="16"/>
              </w:rPr>
              <w:t>Group</w:t>
            </w:r>
          </w:p>
        </w:tc>
        <w:tc>
          <w:tcPr>
            <w:tcW w:w="1846" w:type="dxa"/>
            <w:tcBorders>
              <w:top w:val="single" w:sz="18" w:space="0" w:color="231F20"/>
              <w:bottom w:val="single" w:sz="6" w:space="0" w:color="231F20"/>
            </w:tcBorders>
          </w:tcPr>
          <w:p>
            <w:pPr>
              <w:pStyle w:val="TableParagraph"/>
              <w:spacing w:line="235" w:lineRule="auto" w:before="85"/>
              <w:ind w:left="431" w:right="422" w:firstLine="49"/>
              <w:jc w:val="left"/>
              <w:rPr>
                <w:sz w:val="16"/>
              </w:rPr>
            </w:pPr>
            <w:r>
              <w:rPr>
                <w:color w:val="231F20"/>
                <w:w w:val="105"/>
                <w:sz w:val="16"/>
              </w:rPr>
              <w:t>Cat Rescue ICC</w:t>
            </w:r>
            <w:r>
              <w:rPr>
                <w:color w:val="231F20"/>
                <w:spacing w:val="-4"/>
                <w:w w:val="105"/>
                <w:sz w:val="16"/>
              </w:rPr>
              <w:t> </w:t>
            </w:r>
            <w:r>
              <w:rPr>
                <w:color w:val="231F20"/>
                <w:w w:val="105"/>
                <w:sz w:val="16"/>
              </w:rPr>
              <w:t>(95%</w:t>
            </w:r>
            <w:r>
              <w:rPr>
                <w:color w:val="231F20"/>
                <w:spacing w:val="-4"/>
                <w:w w:val="105"/>
                <w:sz w:val="16"/>
              </w:rPr>
              <w:t> </w:t>
            </w:r>
            <w:r>
              <w:rPr>
                <w:color w:val="231F20"/>
                <w:spacing w:val="-6"/>
                <w:w w:val="105"/>
                <w:sz w:val="16"/>
              </w:rPr>
              <w:t>CI)</w:t>
            </w:r>
          </w:p>
        </w:tc>
        <w:tc>
          <w:tcPr>
            <w:tcW w:w="1846" w:type="dxa"/>
            <w:tcBorders>
              <w:top w:val="single" w:sz="18" w:space="0" w:color="231F20"/>
              <w:bottom w:val="single" w:sz="6" w:space="0" w:color="231F20"/>
            </w:tcBorders>
          </w:tcPr>
          <w:p>
            <w:pPr>
              <w:pStyle w:val="TableParagraph"/>
              <w:spacing w:line="235" w:lineRule="auto" w:before="85"/>
              <w:ind w:left="433" w:right="422" w:firstLine="108"/>
              <w:jc w:val="left"/>
              <w:rPr>
                <w:sz w:val="16"/>
              </w:rPr>
            </w:pPr>
            <w:r>
              <w:rPr>
                <w:color w:val="231F20"/>
                <w:spacing w:val="-2"/>
                <w:w w:val="105"/>
                <w:sz w:val="16"/>
              </w:rPr>
              <w:t>Cinderella ICC</w:t>
            </w:r>
            <w:r>
              <w:rPr>
                <w:color w:val="231F20"/>
                <w:spacing w:val="-10"/>
                <w:w w:val="105"/>
                <w:sz w:val="16"/>
              </w:rPr>
              <w:t> </w:t>
            </w:r>
            <w:r>
              <w:rPr>
                <w:color w:val="231F20"/>
                <w:spacing w:val="-2"/>
                <w:w w:val="105"/>
                <w:sz w:val="16"/>
              </w:rPr>
              <w:t>(95%</w:t>
            </w:r>
            <w:r>
              <w:rPr>
                <w:color w:val="231F20"/>
                <w:spacing w:val="-10"/>
                <w:w w:val="105"/>
                <w:sz w:val="16"/>
              </w:rPr>
              <w:t> </w:t>
            </w:r>
            <w:r>
              <w:rPr>
                <w:color w:val="231F20"/>
                <w:spacing w:val="-2"/>
                <w:w w:val="105"/>
                <w:sz w:val="16"/>
              </w:rPr>
              <w:t>CI)</w:t>
            </w:r>
          </w:p>
        </w:tc>
        <w:tc>
          <w:tcPr>
            <w:tcW w:w="1846" w:type="dxa"/>
            <w:tcBorders>
              <w:top w:val="single" w:sz="18" w:space="0" w:color="231F20"/>
              <w:bottom w:val="single" w:sz="6" w:space="0" w:color="231F20"/>
            </w:tcBorders>
          </w:tcPr>
          <w:p>
            <w:pPr>
              <w:pStyle w:val="TableParagraph"/>
              <w:spacing w:line="235" w:lineRule="auto" w:before="85"/>
              <w:ind w:left="434" w:right="315" w:firstLine="121"/>
              <w:jc w:val="left"/>
              <w:rPr>
                <w:sz w:val="16"/>
              </w:rPr>
            </w:pPr>
            <w:r>
              <w:rPr>
                <w:color w:val="231F20"/>
                <w:spacing w:val="-2"/>
                <w:w w:val="105"/>
                <w:sz w:val="16"/>
              </w:rPr>
              <w:t>Sandwich ICC</w:t>
            </w:r>
            <w:r>
              <w:rPr>
                <w:color w:val="231F20"/>
                <w:spacing w:val="-10"/>
                <w:w w:val="105"/>
                <w:sz w:val="16"/>
              </w:rPr>
              <w:t> </w:t>
            </w:r>
            <w:r>
              <w:rPr>
                <w:color w:val="231F20"/>
                <w:spacing w:val="-2"/>
                <w:w w:val="105"/>
                <w:sz w:val="16"/>
              </w:rPr>
              <w:t>(95%</w:t>
            </w:r>
            <w:r>
              <w:rPr>
                <w:color w:val="231F20"/>
                <w:spacing w:val="-10"/>
                <w:w w:val="105"/>
                <w:sz w:val="16"/>
              </w:rPr>
              <w:t> </w:t>
            </w:r>
            <w:r>
              <w:rPr>
                <w:color w:val="231F20"/>
                <w:spacing w:val="-2"/>
                <w:w w:val="105"/>
                <w:sz w:val="16"/>
              </w:rPr>
              <w:t>CI)</w:t>
            </w:r>
          </w:p>
        </w:tc>
        <w:tc>
          <w:tcPr>
            <w:tcW w:w="2052" w:type="dxa"/>
            <w:tcBorders>
              <w:top w:val="single" w:sz="18" w:space="0" w:color="231F20"/>
              <w:bottom w:val="single" w:sz="6" w:space="0" w:color="231F20"/>
            </w:tcBorders>
          </w:tcPr>
          <w:p>
            <w:pPr>
              <w:pStyle w:val="TableParagraph"/>
              <w:spacing w:line="235" w:lineRule="auto" w:before="85"/>
              <w:ind w:left="538" w:right="101" w:hanging="189"/>
              <w:jc w:val="left"/>
              <w:rPr>
                <w:sz w:val="16"/>
              </w:rPr>
            </w:pPr>
            <w:r>
              <w:rPr>
                <w:color w:val="231F20"/>
                <w:w w:val="105"/>
                <w:sz w:val="16"/>
              </w:rPr>
              <w:t>Refused</w:t>
            </w:r>
            <w:r>
              <w:rPr>
                <w:color w:val="231F20"/>
                <w:spacing w:val="-12"/>
                <w:w w:val="105"/>
                <w:sz w:val="16"/>
              </w:rPr>
              <w:t> </w:t>
            </w:r>
            <w:r>
              <w:rPr>
                <w:color w:val="231F20"/>
                <w:w w:val="105"/>
                <w:sz w:val="16"/>
              </w:rPr>
              <w:t>Umbrella ICC (95% CI)</w:t>
            </w:r>
          </w:p>
        </w:tc>
        <w:tc>
          <w:tcPr>
            <w:tcW w:w="1670" w:type="dxa"/>
            <w:tcBorders>
              <w:top w:val="single" w:sz="18" w:space="0" w:color="231F20"/>
              <w:bottom w:val="single" w:sz="6" w:space="0" w:color="231F20"/>
            </w:tcBorders>
          </w:tcPr>
          <w:p>
            <w:pPr>
              <w:pStyle w:val="TableParagraph"/>
              <w:spacing w:line="235" w:lineRule="auto" w:before="85"/>
              <w:ind w:left="461" w:hanging="110"/>
              <w:jc w:val="left"/>
              <w:rPr>
                <w:sz w:val="16"/>
              </w:rPr>
            </w:pPr>
            <w:r>
              <w:rPr>
                <w:color w:val="231F20"/>
                <w:w w:val="105"/>
                <w:sz w:val="16"/>
              </w:rPr>
              <w:t>Broken</w:t>
            </w:r>
            <w:r>
              <w:rPr>
                <w:color w:val="231F20"/>
                <w:spacing w:val="-10"/>
                <w:w w:val="105"/>
                <w:sz w:val="16"/>
              </w:rPr>
              <w:t> </w:t>
            </w:r>
            <w:r>
              <w:rPr>
                <w:color w:val="231F20"/>
                <w:w w:val="105"/>
                <w:sz w:val="16"/>
              </w:rPr>
              <w:t>Window ICC (95% CI)</w:t>
            </w:r>
          </w:p>
        </w:tc>
      </w:tr>
      <w:tr>
        <w:trPr>
          <w:trHeight w:val="278" w:hRule="atLeast"/>
        </w:trPr>
        <w:tc>
          <w:tcPr>
            <w:tcW w:w="815" w:type="dxa"/>
            <w:tcBorders>
              <w:top w:val="single" w:sz="6" w:space="0" w:color="231F20"/>
            </w:tcBorders>
          </w:tcPr>
          <w:p>
            <w:pPr>
              <w:pStyle w:val="TableParagraph"/>
              <w:spacing w:line="161" w:lineRule="exact" w:before="97"/>
              <w:jc w:val="left"/>
              <w:rPr>
                <w:sz w:val="16"/>
              </w:rPr>
            </w:pPr>
            <w:r>
              <w:rPr>
                <w:color w:val="231F20"/>
                <w:spacing w:val="-4"/>
                <w:sz w:val="16"/>
              </w:rPr>
              <w:t>PNBI</w:t>
            </w:r>
          </w:p>
        </w:tc>
        <w:tc>
          <w:tcPr>
            <w:tcW w:w="1846" w:type="dxa"/>
            <w:tcBorders>
              <w:top w:val="single" w:sz="6" w:space="0" w:color="231F20"/>
            </w:tcBorders>
          </w:tcPr>
          <w:p>
            <w:pPr>
              <w:pStyle w:val="TableParagraph"/>
              <w:spacing w:line="161" w:lineRule="exact" w:before="97"/>
              <w:ind w:right="344"/>
              <w:jc w:val="right"/>
              <w:rPr>
                <w:sz w:val="16"/>
              </w:rPr>
            </w:pPr>
            <w:r>
              <w:rPr>
                <w:color w:val="231F20"/>
                <w:sz w:val="16"/>
              </w:rPr>
              <w:t>.995</w:t>
            </w:r>
            <w:r>
              <w:rPr>
                <w:color w:val="231F20"/>
                <w:spacing w:val="-3"/>
                <w:sz w:val="16"/>
              </w:rPr>
              <w:t> </w:t>
            </w:r>
            <w:r>
              <w:rPr>
                <w:color w:val="231F20"/>
                <w:sz w:val="16"/>
              </w:rPr>
              <w:t>[.991,</w:t>
            </w:r>
            <w:r>
              <w:rPr>
                <w:color w:val="231F20"/>
                <w:spacing w:val="-2"/>
                <w:sz w:val="16"/>
              </w:rPr>
              <w:t> .997]</w:t>
            </w:r>
          </w:p>
        </w:tc>
        <w:tc>
          <w:tcPr>
            <w:tcW w:w="1846" w:type="dxa"/>
            <w:tcBorders>
              <w:top w:val="single" w:sz="6" w:space="0" w:color="231F20"/>
            </w:tcBorders>
          </w:tcPr>
          <w:p>
            <w:pPr>
              <w:pStyle w:val="TableParagraph"/>
              <w:spacing w:line="161" w:lineRule="exact" w:before="97"/>
              <w:ind w:left="333" w:right="331"/>
              <w:rPr>
                <w:sz w:val="16"/>
              </w:rPr>
            </w:pPr>
            <w:r>
              <w:rPr>
                <w:color w:val="231F20"/>
                <w:sz w:val="16"/>
              </w:rPr>
              <w:t>.998</w:t>
            </w:r>
            <w:r>
              <w:rPr>
                <w:color w:val="231F20"/>
                <w:spacing w:val="-3"/>
                <w:sz w:val="16"/>
              </w:rPr>
              <w:t> </w:t>
            </w:r>
            <w:r>
              <w:rPr>
                <w:color w:val="231F20"/>
                <w:sz w:val="16"/>
              </w:rPr>
              <w:t>[.996,</w:t>
            </w:r>
            <w:r>
              <w:rPr>
                <w:color w:val="231F20"/>
                <w:spacing w:val="-2"/>
                <w:sz w:val="16"/>
              </w:rPr>
              <w:t> .999]</w:t>
            </w:r>
          </w:p>
        </w:tc>
        <w:tc>
          <w:tcPr>
            <w:tcW w:w="1846" w:type="dxa"/>
            <w:tcBorders>
              <w:top w:val="single" w:sz="6" w:space="0" w:color="231F20"/>
            </w:tcBorders>
          </w:tcPr>
          <w:p>
            <w:pPr>
              <w:pStyle w:val="TableParagraph"/>
              <w:spacing w:line="161" w:lineRule="exact" w:before="97"/>
              <w:ind w:left="349"/>
              <w:jc w:val="left"/>
              <w:rPr>
                <w:sz w:val="16"/>
              </w:rPr>
            </w:pPr>
            <w:r>
              <w:rPr>
                <w:color w:val="231F20"/>
                <w:sz w:val="16"/>
              </w:rPr>
              <w:t>.993</w:t>
            </w:r>
            <w:r>
              <w:rPr>
                <w:color w:val="231F20"/>
                <w:spacing w:val="-3"/>
                <w:sz w:val="16"/>
              </w:rPr>
              <w:t> </w:t>
            </w:r>
            <w:r>
              <w:rPr>
                <w:color w:val="231F20"/>
                <w:sz w:val="16"/>
              </w:rPr>
              <w:t>[.987,</w:t>
            </w:r>
            <w:r>
              <w:rPr>
                <w:color w:val="231F20"/>
                <w:spacing w:val="-2"/>
                <w:sz w:val="16"/>
              </w:rPr>
              <w:t> .996]</w:t>
            </w:r>
          </w:p>
        </w:tc>
        <w:tc>
          <w:tcPr>
            <w:tcW w:w="2052" w:type="dxa"/>
            <w:tcBorders>
              <w:top w:val="single" w:sz="6" w:space="0" w:color="231F20"/>
            </w:tcBorders>
          </w:tcPr>
          <w:p>
            <w:pPr>
              <w:pStyle w:val="TableParagraph"/>
              <w:spacing w:line="161" w:lineRule="exact" w:before="97"/>
              <w:ind w:left="438" w:right="431"/>
              <w:rPr>
                <w:sz w:val="16"/>
              </w:rPr>
            </w:pPr>
            <w:r>
              <w:rPr>
                <w:color w:val="231F20"/>
                <w:sz w:val="16"/>
              </w:rPr>
              <w:t>.995</w:t>
            </w:r>
            <w:r>
              <w:rPr>
                <w:color w:val="231F20"/>
                <w:spacing w:val="-3"/>
                <w:sz w:val="16"/>
              </w:rPr>
              <w:t> </w:t>
            </w:r>
            <w:r>
              <w:rPr>
                <w:color w:val="231F20"/>
                <w:sz w:val="16"/>
              </w:rPr>
              <w:t>[.992,</w:t>
            </w:r>
            <w:r>
              <w:rPr>
                <w:color w:val="231F20"/>
                <w:spacing w:val="-2"/>
                <w:sz w:val="16"/>
              </w:rPr>
              <w:t> .997]</w:t>
            </w:r>
          </w:p>
        </w:tc>
        <w:tc>
          <w:tcPr>
            <w:tcW w:w="1670" w:type="dxa"/>
            <w:tcBorders>
              <w:top w:val="single" w:sz="6" w:space="0" w:color="231F20"/>
            </w:tcBorders>
          </w:tcPr>
          <w:p>
            <w:pPr>
              <w:pStyle w:val="TableParagraph"/>
              <w:spacing w:line="161" w:lineRule="exact" w:before="97"/>
              <w:ind w:left="376"/>
              <w:jc w:val="left"/>
              <w:rPr>
                <w:sz w:val="16"/>
              </w:rPr>
            </w:pPr>
            <w:r>
              <w:rPr>
                <w:color w:val="231F20"/>
                <w:sz w:val="16"/>
              </w:rPr>
              <w:t>.978</w:t>
            </w:r>
            <w:r>
              <w:rPr>
                <w:color w:val="231F20"/>
                <w:spacing w:val="-1"/>
                <w:sz w:val="16"/>
              </w:rPr>
              <w:t> </w:t>
            </w:r>
            <w:r>
              <w:rPr>
                <w:color w:val="231F20"/>
                <w:sz w:val="16"/>
              </w:rPr>
              <w:t>[.95, </w:t>
            </w:r>
            <w:r>
              <w:rPr>
                <w:color w:val="231F20"/>
                <w:spacing w:val="-2"/>
                <w:sz w:val="16"/>
              </w:rPr>
              <w:t>.989]</w:t>
            </w:r>
          </w:p>
        </w:tc>
      </w:tr>
      <w:tr>
        <w:trPr>
          <w:trHeight w:val="246" w:hRule="atLeast"/>
        </w:trPr>
        <w:tc>
          <w:tcPr>
            <w:tcW w:w="815" w:type="dxa"/>
            <w:tcBorders>
              <w:bottom w:val="single" w:sz="6" w:space="0" w:color="231F20"/>
            </w:tcBorders>
          </w:tcPr>
          <w:p>
            <w:pPr>
              <w:pStyle w:val="TableParagraph"/>
              <w:spacing w:line="183" w:lineRule="exact"/>
              <w:jc w:val="left"/>
              <w:rPr>
                <w:sz w:val="16"/>
              </w:rPr>
            </w:pPr>
            <w:r>
              <w:rPr>
                <w:color w:val="231F20"/>
                <w:spacing w:val="-5"/>
                <w:sz w:val="16"/>
              </w:rPr>
              <w:t>PWA</w:t>
            </w:r>
          </w:p>
        </w:tc>
        <w:tc>
          <w:tcPr>
            <w:tcW w:w="1846" w:type="dxa"/>
            <w:tcBorders>
              <w:bottom w:val="single" w:sz="6" w:space="0" w:color="231F20"/>
            </w:tcBorders>
          </w:tcPr>
          <w:p>
            <w:pPr>
              <w:pStyle w:val="TableParagraph"/>
              <w:spacing w:line="183" w:lineRule="exact"/>
              <w:ind w:right="344"/>
              <w:jc w:val="right"/>
              <w:rPr>
                <w:sz w:val="16"/>
              </w:rPr>
            </w:pPr>
            <w:r>
              <w:rPr>
                <w:color w:val="231F20"/>
                <w:sz w:val="16"/>
              </w:rPr>
              <w:t>.997</w:t>
            </w:r>
            <w:r>
              <w:rPr>
                <w:color w:val="231F20"/>
                <w:spacing w:val="-3"/>
                <w:sz w:val="16"/>
              </w:rPr>
              <w:t> </w:t>
            </w:r>
            <w:r>
              <w:rPr>
                <w:color w:val="231F20"/>
                <w:sz w:val="16"/>
              </w:rPr>
              <w:t>[.994,</w:t>
            </w:r>
            <w:r>
              <w:rPr>
                <w:color w:val="231F20"/>
                <w:spacing w:val="-2"/>
                <w:sz w:val="16"/>
              </w:rPr>
              <w:t> .998]</w:t>
            </w:r>
          </w:p>
        </w:tc>
        <w:tc>
          <w:tcPr>
            <w:tcW w:w="1846" w:type="dxa"/>
            <w:tcBorders>
              <w:bottom w:val="single" w:sz="6" w:space="0" w:color="231F20"/>
            </w:tcBorders>
          </w:tcPr>
          <w:p>
            <w:pPr>
              <w:pStyle w:val="TableParagraph"/>
              <w:spacing w:line="183" w:lineRule="exact"/>
              <w:ind w:left="333" w:right="331"/>
              <w:rPr>
                <w:sz w:val="16"/>
              </w:rPr>
            </w:pPr>
            <w:r>
              <w:rPr>
                <w:color w:val="231F20"/>
                <w:sz w:val="16"/>
              </w:rPr>
              <w:t>.998</w:t>
            </w:r>
            <w:r>
              <w:rPr>
                <w:color w:val="231F20"/>
                <w:spacing w:val="-3"/>
                <w:sz w:val="16"/>
              </w:rPr>
              <w:t> </w:t>
            </w:r>
            <w:r>
              <w:rPr>
                <w:color w:val="231F20"/>
                <w:sz w:val="16"/>
              </w:rPr>
              <w:t>[.996,</w:t>
            </w:r>
            <w:r>
              <w:rPr>
                <w:color w:val="231F20"/>
                <w:spacing w:val="-2"/>
                <w:sz w:val="16"/>
              </w:rPr>
              <w:t> .999]</w:t>
            </w:r>
          </w:p>
        </w:tc>
        <w:tc>
          <w:tcPr>
            <w:tcW w:w="1846" w:type="dxa"/>
            <w:tcBorders>
              <w:bottom w:val="single" w:sz="6" w:space="0" w:color="231F20"/>
            </w:tcBorders>
          </w:tcPr>
          <w:p>
            <w:pPr>
              <w:pStyle w:val="TableParagraph"/>
              <w:spacing w:line="183" w:lineRule="exact"/>
              <w:ind w:left="349"/>
              <w:jc w:val="left"/>
              <w:rPr>
                <w:sz w:val="16"/>
              </w:rPr>
            </w:pPr>
            <w:r>
              <w:rPr>
                <w:color w:val="231F20"/>
                <w:sz w:val="16"/>
              </w:rPr>
              <w:t>.985</w:t>
            </w:r>
            <w:r>
              <w:rPr>
                <w:color w:val="231F20"/>
                <w:spacing w:val="-3"/>
                <w:sz w:val="16"/>
              </w:rPr>
              <w:t> </w:t>
            </w:r>
            <w:r>
              <w:rPr>
                <w:color w:val="231F20"/>
                <w:sz w:val="16"/>
              </w:rPr>
              <w:t>[.956,</w:t>
            </w:r>
            <w:r>
              <w:rPr>
                <w:color w:val="231F20"/>
                <w:spacing w:val="-2"/>
                <w:sz w:val="16"/>
              </w:rPr>
              <w:t> .993]</w:t>
            </w:r>
          </w:p>
        </w:tc>
        <w:tc>
          <w:tcPr>
            <w:tcW w:w="2052" w:type="dxa"/>
            <w:tcBorders>
              <w:bottom w:val="single" w:sz="6" w:space="0" w:color="231F20"/>
            </w:tcBorders>
          </w:tcPr>
          <w:p>
            <w:pPr>
              <w:pStyle w:val="TableParagraph"/>
              <w:spacing w:line="183" w:lineRule="exact"/>
              <w:ind w:left="438" w:right="431"/>
              <w:rPr>
                <w:sz w:val="16"/>
              </w:rPr>
            </w:pPr>
            <w:r>
              <w:rPr>
                <w:color w:val="231F20"/>
                <w:sz w:val="16"/>
              </w:rPr>
              <w:t>.996</w:t>
            </w:r>
            <w:r>
              <w:rPr>
                <w:color w:val="231F20"/>
                <w:spacing w:val="-3"/>
                <w:sz w:val="16"/>
              </w:rPr>
              <w:t> </w:t>
            </w:r>
            <w:r>
              <w:rPr>
                <w:color w:val="231F20"/>
                <w:sz w:val="16"/>
              </w:rPr>
              <w:t>[.993,</w:t>
            </w:r>
            <w:r>
              <w:rPr>
                <w:color w:val="231F20"/>
                <w:spacing w:val="-2"/>
                <w:sz w:val="16"/>
              </w:rPr>
              <w:t> .998]</w:t>
            </w:r>
          </w:p>
        </w:tc>
        <w:tc>
          <w:tcPr>
            <w:tcW w:w="1670" w:type="dxa"/>
            <w:tcBorders>
              <w:bottom w:val="single" w:sz="6" w:space="0" w:color="231F20"/>
            </w:tcBorders>
          </w:tcPr>
          <w:p>
            <w:pPr>
              <w:pStyle w:val="TableParagraph"/>
              <w:spacing w:line="183" w:lineRule="exact"/>
              <w:ind w:left="376"/>
              <w:jc w:val="left"/>
              <w:rPr>
                <w:sz w:val="16"/>
              </w:rPr>
            </w:pPr>
            <w:r>
              <w:rPr>
                <w:color w:val="231F20"/>
                <w:sz w:val="16"/>
              </w:rPr>
              <w:t>.985</w:t>
            </w:r>
            <w:r>
              <w:rPr>
                <w:color w:val="231F20"/>
                <w:spacing w:val="-3"/>
                <w:sz w:val="16"/>
              </w:rPr>
              <w:t> </w:t>
            </w:r>
            <w:r>
              <w:rPr>
                <w:color w:val="231F20"/>
                <w:sz w:val="16"/>
              </w:rPr>
              <w:t>[.962,</w:t>
            </w:r>
            <w:r>
              <w:rPr>
                <w:color w:val="231F20"/>
                <w:spacing w:val="-1"/>
                <w:sz w:val="16"/>
              </w:rPr>
              <w:t> </w:t>
            </w:r>
            <w:r>
              <w:rPr>
                <w:color w:val="231F20"/>
                <w:spacing w:val="-2"/>
                <w:sz w:val="16"/>
              </w:rPr>
              <w:t>.993]</w:t>
            </w:r>
          </w:p>
        </w:tc>
      </w:tr>
    </w:tbl>
    <w:p>
      <w:pPr>
        <w:spacing w:before="64"/>
        <w:ind w:left="114" w:right="0" w:firstLine="0"/>
        <w:jc w:val="left"/>
        <w:rPr>
          <w:rFonts w:ascii="Arial"/>
          <w:sz w:val="16"/>
        </w:rPr>
      </w:pPr>
      <w:r>
        <w:rPr>
          <w:rFonts w:ascii="Arial"/>
          <w:i/>
          <w:color w:val="231F20"/>
          <w:sz w:val="16"/>
        </w:rPr>
        <w:t>Note.</w:t>
      </w:r>
      <w:r>
        <w:rPr>
          <w:rFonts w:ascii="Arial"/>
          <w:i/>
          <w:color w:val="231F20"/>
          <w:spacing w:val="32"/>
          <w:sz w:val="16"/>
        </w:rPr>
        <w:t>  </w:t>
      </w:r>
      <w:r>
        <w:rPr>
          <w:rFonts w:ascii="Arial"/>
          <w:color w:val="231F20"/>
          <w:sz w:val="16"/>
        </w:rPr>
        <w:t>PNBI</w:t>
      </w:r>
      <w:r>
        <w:rPr>
          <w:rFonts w:ascii="Arial"/>
          <w:color w:val="231F20"/>
          <w:spacing w:val="6"/>
          <w:sz w:val="16"/>
        </w:rPr>
        <w:t> </w:t>
      </w:r>
      <w:r>
        <w:rPr>
          <w:rFonts w:ascii="Arial"/>
          <w:color w:val="231F20"/>
          <w:sz w:val="16"/>
        </w:rPr>
        <w:t>=</w:t>
      </w:r>
      <w:r>
        <w:rPr>
          <w:rFonts w:ascii="Arial"/>
          <w:color w:val="231F20"/>
          <w:spacing w:val="7"/>
          <w:sz w:val="16"/>
        </w:rPr>
        <w:t> </w:t>
      </w:r>
      <w:r>
        <w:rPr>
          <w:rFonts w:ascii="Arial"/>
          <w:color w:val="231F20"/>
          <w:sz w:val="16"/>
        </w:rPr>
        <w:t>persons</w:t>
      </w:r>
      <w:r>
        <w:rPr>
          <w:rFonts w:ascii="Arial"/>
          <w:color w:val="231F20"/>
          <w:spacing w:val="8"/>
          <w:sz w:val="16"/>
        </w:rPr>
        <w:t> </w:t>
      </w:r>
      <w:r>
        <w:rPr>
          <w:rFonts w:ascii="Arial"/>
          <w:color w:val="231F20"/>
          <w:sz w:val="16"/>
        </w:rPr>
        <w:t>with</w:t>
      </w:r>
      <w:r>
        <w:rPr>
          <w:rFonts w:ascii="Arial"/>
          <w:color w:val="231F20"/>
          <w:spacing w:val="6"/>
          <w:sz w:val="16"/>
        </w:rPr>
        <w:t> </w:t>
      </w:r>
      <w:r>
        <w:rPr>
          <w:rFonts w:ascii="Arial"/>
          <w:color w:val="231F20"/>
          <w:sz w:val="16"/>
        </w:rPr>
        <w:t>no</w:t>
      </w:r>
      <w:r>
        <w:rPr>
          <w:rFonts w:ascii="Arial"/>
          <w:color w:val="231F20"/>
          <w:spacing w:val="7"/>
          <w:sz w:val="16"/>
        </w:rPr>
        <w:t> </w:t>
      </w:r>
      <w:r>
        <w:rPr>
          <w:rFonts w:ascii="Arial"/>
          <w:color w:val="231F20"/>
          <w:sz w:val="16"/>
        </w:rPr>
        <w:t>brain</w:t>
      </w:r>
      <w:r>
        <w:rPr>
          <w:rFonts w:ascii="Arial"/>
          <w:color w:val="231F20"/>
          <w:spacing w:val="7"/>
          <w:sz w:val="16"/>
        </w:rPr>
        <w:t> </w:t>
      </w:r>
      <w:r>
        <w:rPr>
          <w:rFonts w:ascii="Arial"/>
          <w:color w:val="231F20"/>
          <w:sz w:val="16"/>
        </w:rPr>
        <w:t>injury;</w:t>
      </w:r>
      <w:r>
        <w:rPr>
          <w:rFonts w:ascii="Arial"/>
          <w:color w:val="231F20"/>
          <w:spacing w:val="5"/>
          <w:sz w:val="16"/>
        </w:rPr>
        <w:t> </w:t>
      </w:r>
      <w:r>
        <w:rPr>
          <w:rFonts w:ascii="Arial"/>
          <w:color w:val="231F20"/>
          <w:sz w:val="16"/>
        </w:rPr>
        <w:t>PWA</w:t>
      </w:r>
      <w:r>
        <w:rPr>
          <w:rFonts w:ascii="Arial"/>
          <w:color w:val="231F20"/>
          <w:spacing w:val="7"/>
          <w:sz w:val="16"/>
        </w:rPr>
        <w:t> </w:t>
      </w:r>
      <w:r>
        <w:rPr>
          <w:rFonts w:ascii="Arial"/>
          <w:color w:val="231F20"/>
          <w:sz w:val="16"/>
        </w:rPr>
        <w:t>=</w:t>
      </w:r>
      <w:r>
        <w:rPr>
          <w:rFonts w:ascii="Arial"/>
          <w:color w:val="231F20"/>
          <w:spacing w:val="7"/>
          <w:sz w:val="16"/>
        </w:rPr>
        <w:t> </w:t>
      </w:r>
      <w:r>
        <w:rPr>
          <w:rFonts w:ascii="Arial"/>
          <w:color w:val="231F20"/>
          <w:sz w:val="16"/>
        </w:rPr>
        <w:t>persons</w:t>
      </w:r>
      <w:r>
        <w:rPr>
          <w:rFonts w:ascii="Arial"/>
          <w:color w:val="231F20"/>
          <w:spacing w:val="8"/>
          <w:sz w:val="16"/>
        </w:rPr>
        <w:t> </w:t>
      </w:r>
      <w:r>
        <w:rPr>
          <w:rFonts w:ascii="Arial"/>
          <w:color w:val="231F20"/>
          <w:sz w:val="16"/>
        </w:rPr>
        <w:t>with</w:t>
      </w:r>
      <w:r>
        <w:rPr>
          <w:rFonts w:ascii="Arial"/>
          <w:color w:val="231F20"/>
          <w:spacing w:val="7"/>
          <w:sz w:val="16"/>
        </w:rPr>
        <w:t> </w:t>
      </w:r>
      <w:r>
        <w:rPr>
          <w:rFonts w:ascii="Arial"/>
          <w:color w:val="231F20"/>
          <w:spacing w:val="-2"/>
          <w:sz w:val="16"/>
        </w:rPr>
        <w:t>aphasia.</w:t>
      </w:r>
    </w:p>
    <w:p>
      <w:pPr>
        <w:pStyle w:val="BodyText"/>
        <w:spacing w:before="3"/>
        <w:rPr>
          <w:rFonts w:ascii="Arial"/>
          <w:sz w:val="7"/>
        </w:rPr>
      </w:pPr>
      <w:r>
        <w:rPr/>
        <w:pict>
          <v:rect style="position:absolute;margin-left:40.706001pt;margin-top:5.389631pt;width:504pt;height:1.9843pt;mso-position-horizontal-relative:page;mso-position-vertical-relative:paragraph;z-index:-15721984;mso-wrap-distance-left:0;mso-wrap-distance-right:0" id="docshape27" filled="true" fillcolor="#231f20" stroked="false">
            <v:fill type="solid"/>
            <w10:wrap type="topAndBottom"/>
          </v:rect>
        </w:pict>
      </w:r>
    </w:p>
    <w:p>
      <w:pPr>
        <w:pStyle w:val="BodyText"/>
        <w:spacing w:before="7"/>
        <w:rPr>
          <w:rFonts w:ascii="Arial"/>
        </w:rPr>
      </w:pPr>
    </w:p>
    <w:p>
      <w:pPr>
        <w:spacing w:after="0"/>
        <w:rPr>
          <w:rFonts w:ascii="Arial"/>
        </w:rPr>
        <w:sectPr>
          <w:pgSz w:w="11710" w:h="15660"/>
          <w:pgMar w:header="1144" w:footer="143" w:top="1340" w:bottom="340" w:left="700" w:right="620"/>
        </w:sectPr>
      </w:pPr>
    </w:p>
    <w:p>
      <w:pPr>
        <w:pStyle w:val="BodyText"/>
        <w:spacing w:line="264" w:lineRule="auto" w:before="97"/>
        <w:ind w:left="114" w:right="38"/>
        <w:jc w:val="both"/>
      </w:pPr>
      <w:r>
        <w:rPr>
          <w:color w:val="231F20"/>
          <w:w w:val="105"/>
        </w:rPr>
        <w:t>manual</w:t>
      </w:r>
      <w:r>
        <w:rPr>
          <w:color w:val="231F20"/>
          <w:w w:val="105"/>
        </w:rPr>
        <w:t> (</w:t>
      </w:r>
      <w:hyperlink r:id="rId24">
        <w:r>
          <w:rPr>
            <w:color w:val="231F20"/>
            <w:w w:val="105"/>
          </w:rPr>
          <w:t>https://talkbank.org/manuals/CLAN.pdf</w:t>
        </w:r>
      </w:hyperlink>
      <w:r>
        <w:rPr>
          <w:color w:val="231F20"/>
          <w:w w:val="105"/>
        </w:rPr>
        <w:t>)</w:t>
      </w:r>
      <w:r>
        <w:rPr>
          <w:color w:val="231F20"/>
          <w:w w:val="105"/>
        </w:rPr>
        <w:t> and</w:t>
      </w:r>
      <w:r>
        <w:rPr>
          <w:color w:val="231F20"/>
          <w:w w:val="105"/>
        </w:rPr>
        <w:t> the CoreLex</w:t>
      </w:r>
      <w:r>
        <w:rPr>
          <w:color w:val="231F20"/>
          <w:w w:val="105"/>
        </w:rPr>
        <w:t> link</w:t>
      </w:r>
      <w:r>
        <w:rPr>
          <w:color w:val="231F20"/>
          <w:w w:val="105"/>
        </w:rPr>
        <w:t> at</w:t>
      </w:r>
      <w:r>
        <w:rPr>
          <w:color w:val="231F20"/>
          <w:w w:val="105"/>
        </w:rPr>
        <w:t> the</w:t>
      </w:r>
      <w:r>
        <w:rPr>
          <w:color w:val="231F20"/>
          <w:w w:val="105"/>
        </w:rPr>
        <w:t> AphasiaBank</w:t>
      </w:r>
      <w:r>
        <w:rPr>
          <w:color w:val="231F20"/>
          <w:w w:val="105"/>
        </w:rPr>
        <w:t> website</w:t>
      </w:r>
      <w:r>
        <w:rPr>
          <w:rFonts w:ascii="Arial" w:hAnsi="Arial"/>
          <w:color w:val="231F20"/>
          <w:w w:val="105"/>
        </w:rPr>
        <w:t>’</w:t>
      </w:r>
      <w:r>
        <w:rPr>
          <w:color w:val="231F20"/>
          <w:w w:val="105"/>
        </w:rPr>
        <w:t>s</w:t>
      </w:r>
      <w:r>
        <w:rPr>
          <w:color w:val="231F20"/>
          <w:w w:val="105"/>
        </w:rPr>
        <w:t> Discourse Topics</w:t>
      </w:r>
      <w:r>
        <w:rPr>
          <w:color w:val="231F20"/>
          <w:w w:val="105"/>
        </w:rPr>
        <w:t> links</w:t>
      </w:r>
      <w:r>
        <w:rPr>
          <w:color w:val="231F20"/>
          <w:w w:val="105"/>
        </w:rPr>
        <w:t> (</w:t>
      </w:r>
      <w:hyperlink r:id="rId25">
        <w:r>
          <w:rPr>
            <w:color w:val="231F20"/>
            <w:w w:val="105"/>
          </w:rPr>
          <w:t>https://aphasia.talkbank.org/discourse</w:t>
        </w:r>
      </w:hyperlink>
      <w:r>
        <w:rPr>
          <w:color w:val="231F20"/>
          <w:w w:val="105"/>
        </w:rPr>
        <w:t>/)</w:t>
      </w:r>
      <w:r>
        <w:rPr>
          <w:color w:val="231F20"/>
          <w:w w:val="105"/>
        </w:rPr>
        <w:t> also have instructions on using the CORELEX command.</w:t>
      </w:r>
    </w:p>
    <w:p>
      <w:pPr>
        <w:pStyle w:val="BodyText"/>
        <w:rPr>
          <w:sz w:val="22"/>
        </w:rPr>
      </w:pPr>
    </w:p>
    <w:p>
      <w:pPr>
        <w:pStyle w:val="Heading1"/>
        <w:spacing w:before="177"/>
      </w:pPr>
      <w:r>
        <w:rPr>
          <w:color w:val="231F20"/>
          <w:spacing w:val="-2"/>
          <w:w w:val="105"/>
        </w:rPr>
        <w:t>Results</w:t>
      </w:r>
    </w:p>
    <w:p>
      <w:pPr>
        <w:pStyle w:val="Heading3"/>
        <w:spacing w:before="241"/>
      </w:pPr>
      <w:r>
        <w:rPr>
          <w:color w:val="231F20"/>
          <w:w w:val="105"/>
        </w:rPr>
        <w:t>Intermodality</w:t>
      </w:r>
      <w:r>
        <w:rPr>
          <w:color w:val="231F20"/>
          <w:spacing w:val="40"/>
          <w:w w:val="110"/>
        </w:rPr>
        <w:t> </w:t>
      </w:r>
      <w:r>
        <w:rPr>
          <w:color w:val="231F20"/>
          <w:spacing w:val="-2"/>
          <w:w w:val="110"/>
        </w:rPr>
        <w:t>Reliability</w:t>
      </w:r>
    </w:p>
    <w:p>
      <w:pPr>
        <w:pStyle w:val="BodyText"/>
        <w:spacing w:line="264" w:lineRule="auto" w:before="21"/>
        <w:ind w:left="114" w:right="39" w:firstLine="477"/>
        <w:jc w:val="both"/>
      </w:pPr>
      <w:r>
        <w:rPr>
          <w:color w:val="231F20"/>
          <w:w w:val="105"/>
        </w:rPr>
        <w:t>ICCs</w:t>
      </w:r>
      <w:r>
        <w:rPr>
          <w:color w:val="231F20"/>
          <w:w w:val="105"/>
        </w:rPr>
        <w:t> comparing</w:t>
      </w:r>
      <w:r>
        <w:rPr>
          <w:color w:val="231F20"/>
          <w:w w:val="105"/>
        </w:rPr>
        <w:t> the</w:t>
      </w:r>
      <w:r>
        <w:rPr>
          <w:color w:val="231F20"/>
          <w:w w:val="105"/>
        </w:rPr>
        <w:t> newly</w:t>
      </w:r>
      <w:r>
        <w:rPr>
          <w:color w:val="231F20"/>
          <w:w w:val="105"/>
        </w:rPr>
        <w:t> developed</w:t>
      </w:r>
      <w:r>
        <w:rPr>
          <w:color w:val="231F20"/>
          <w:w w:val="105"/>
        </w:rPr>
        <w:t> </w:t>
      </w:r>
      <w:r>
        <w:rPr>
          <w:color w:val="231F20"/>
          <w:w w:val="105"/>
        </w:rPr>
        <w:t>CORELEX command</w:t>
      </w:r>
      <w:r>
        <w:rPr>
          <w:color w:val="231F20"/>
          <w:w w:val="105"/>
        </w:rPr>
        <w:t> and</w:t>
      </w:r>
      <w:r>
        <w:rPr>
          <w:color w:val="231F20"/>
          <w:w w:val="105"/>
        </w:rPr>
        <w:t> hand</w:t>
      </w:r>
      <w:r>
        <w:rPr>
          <w:color w:val="231F20"/>
          <w:w w:val="105"/>
        </w:rPr>
        <w:t> scoring</w:t>
      </w:r>
      <w:r>
        <w:rPr>
          <w:color w:val="231F20"/>
          <w:w w:val="105"/>
        </w:rPr>
        <w:t> for</w:t>
      </w:r>
      <w:r>
        <w:rPr>
          <w:color w:val="231F20"/>
          <w:w w:val="105"/>
        </w:rPr>
        <w:t> PNBIs</w:t>
      </w:r>
      <w:r>
        <w:rPr>
          <w:color w:val="231F20"/>
          <w:w w:val="105"/>
        </w:rPr>
        <w:t> were</w:t>
      </w:r>
      <w:r>
        <w:rPr>
          <w:color w:val="231F20"/>
          <w:w w:val="105"/>
        </w:rPr>
        <w:t> in</w:t>
      </w:r>
      <w:r>
        <w:rPr>
          <w:color w:val="231F20"/>
          <w:w w:val="105"/>
        </w:rPr>
        <w:t> the</w:t>
      </w:r>
      <w:r>
        <w:rPr>
          <w:color w:val="231F20"/>
          <w:w w:val="105"/>
        </w:rPr>
        <w:t> excel- lent</w:t>
      </w:r>
      <w:r>
        <w:rPr>
          <w:color w:val="231F20"/>
          <w:w w:val="105"/>
        </w:rPr>
        <w:t> range</w:t>
      </w:r>
      <w:r>
        <w:rPr>
          <w:color w:val="231F20"/>
          <w:w w:val="105"/>
        </w:rPr>
        <w:t> for</w:t>
      </w:r>
      <w:r>
        <w:rPr>
          <w:color w:val="231F20"/>
          <w:w w:val="105"/>
        </w:rPr>
        <w:t> all</w:t>
      </w:r>
      <w:r>
        <w:rPr>
          <w:color w:val="231F20"/>
          <w:w w:val="105"/>
        </w:rPr>
        <w:t> tasks</w:t>
      </w:r>
      <w:r>
        <w:rPr>
          <w:color w:val="231F20"/>
          <w:w w:val="105"/>
        </w:rPr>
        <w:t> (Broken</w:t>
      </w:r>
      <w:r>
        <w:rPr>
          <w:color w:val="231F20"/>
          <w:w w:val="105"/>
        </w:rPr>
        <w:t> Window</w:t>
      </w:r>
      <w:r>
        <w:rPr>
          <w:color w:val="231F20"/>
          <w:w w:val="105"/>
        </w:rPr>
        <w:t> ICC</w:t>
      </w:r>
      <w:r>
        <w:rPr>
          <w:color w:val="231F20"/>
          <w:w w:val="105"/>
        </w:rPr>
        <w:t> =</w:t>
      </w:r>
      <w:r>
        <w:rPr>
          <w:color w:val="231F20"/>
          <w:w w:val="105"/>
        </w:rPr>
        <w:t> .978,</w:t>
      </w:r>
      <w:r>
        <w:rPr>
          <w:color w:val="231F20"/>
          <w:w w:val="105"/>
        </w:rPr>
        <w:t> Cat Rescue</w:t>
      </w:r>
      <w:r>
        <w:rPr>
          <w:color w:val="231F20"/>
          <w:w w:val="105"/>
        </w:rPr>
        <w:t> ICC</w:t>
      </w:r>
      <w:r>
        <w:rPr>
          <w:color w:val="231F20"/>
          <w:w w:val="105"/>
        </w:rPr>
        <w:t> =</w:t>
      </w:r>
      <w:r>
        <w:rPr>
          <w:color w:val="231F20"/>
          <w:w w:val="105"/>
        </w:rPr>
        <w:t> .995,</w:t>
      </w:r>
      <w:r>
        <w:rPr>
          <w:color w:val="231F20"/>
          <w:w w:val="105"/>
        </w:rPr>
        <w:t> Cinderella</w:t>
      </w:r>
      <w:r>
        <w:rPr>
          <w:color w:val="231F20"/>
          <w:w w:val="105"/>
        </w:rPr>
        <w:t> ICC</w:t>
      </w:r>
      <w:r>
        <w:rPr>
          <w:color w:val="231F20"/>
          <w:w w:val="105"/>
        </w:rPr>
        <w:t> =</w:t>
      </w:r>
      <w:r>
        <w:rPr>
          <w:color w:val="231F20"/>
          <w:w w:val="105"/>
        </w:rPr>
        <w:t> .998,</w:t>
      </w:r>
      <w:r>
        <w:rPr>
          <w:color w:val="231F20"/>
          <w:w w:val="105"/>
        </w:rPr>
        <w:t> Refused Umbrella</w:t>
      </w:r>
      <w:r>
        <w:rPr>
          <w:color w:val="231F20"/>
          <w:w w:val="105"/>
        </w:rPr>
        <w:t> ICC</w:t>
      </w:r>
      <w:r>
        <w:rPr>
          <w:color w:val="231F20"/>
          <w:w w:val="105"/>
        </w:rPr>
        <w:t> =</w:t>
      </w:r>
      <w:r>
        <w:rPr>
          <w:color w:val="231F20"/>
          <w:w w:val="105"/>
        </w:rPr>
        <w:t> .995,</w:t>
      </w:r>
      <w:r>
        <w:rPr>
          <w:color w:val="231F20"/>
          <w:w w:val="105"/>
        </w:rPr>
        <w:t> Sandwich</w:t>
      </w:r>
      <w:r>
        <w:rPr>
          <w:color w:val="231F20"/>
          <w:w w:val="105"/>
        </w:rPr>
        <w:t> ICC</w:t>
      </w:r>
      <w:r>
        <w:rPr>
          <w:color w:val="231F20"/>
          <w:w w:val="105"/>
        </w:rPr>
        <w:t> =</w:t>
      </w:r>
      <w:r>
        <w:rPr>
          <w:color w:val="231F20"/>
          <w:w w:val="105"/>
        </w:rPr>
        <w:t> .993).</w:t>
      </w:r>
      <w:r>
        <w:rPr>
          <w:color w:val="231F20"/>
          <w:w w:val="105"/>
        </w:rPr>
        <w:t> ICCs</w:t>
      </w:r>
      <w:r>
        <w:rPr>
          <w:color w:val="231F20"/>
          <w:w w:val="105"/>
        </w:rPr>
        <w:t> for PWAs</w:t>
      </w:r>
      <w:r>
        <w:rPr>
          <w:color w:val="231F20"/>
          <w:w w:val="105"/>
        </w:rPr>
        <w:t> were</w:t>
      </w:r>
      <w:r>
        <w:rPr>
          <w:color w:val="231F20"/>
          <w:w w:val="105"/>
        </w:rPr>
        <w:t> also</w:t>
      </w:r>
      <w:r>
        <w:rPr>
          <w:color w:val="231F20"/>
          <w:w w:val="105"/>
        </w:rPr>
        <w:t> in</w:t>
      </w:r>
      <w:r>
        <w:rPr>
          <w:color w:val="231F20"/>
          <w:w w:val="105"/>
        </w:rPr>
        <w:t> the</w:t>
      </w:r>
      <w:r>
        <w:rPr>
          <w:color w:val="231F20"/>
          <w:w w:val="105"/>
        </w:rPr>
        <w:t> excellent</w:t>
      </w:r>
      <w:r>
        <w:rPr>
          <w:color w:val="231F20"/>
          <w:w w:val="105"/>
        </w:rPr>
        <w:t> range</w:t>
      </w:r>
      <w:r>
        <w:rPr>
          <w:color w:val="231F20"/>
          <w:w w:val="105"/>
        </w:rPr>
        <w:t> for</w:t>
      </w:r>
      <w:r>
        <w:rPr>
          <w:color w:val="231F20"/>
          <w:w w:val="105"/>
        </w:rPr>
        <w:t> all</w:t>
      </w:r>
      <w:r>
        <w:rPr>
          <w:color w:val="231F20"/>
          <w:w w:val="105"/>
        </w:rPr>
        <w:t> tasks</w:t>
      </w:r>
      <w:r>
        <w:rPr>
          <w:color w:val="231F20"/>
          <w:w w:val="105"/>
        </w:rPr>
        <w:t> (Bro- ken Window ICC = .985, Cat Rescue ICC = .997, Cinder- ella ICC = .998, Refused Umbrella ICC = .996, Sandwich ICC = .985). Critically, the 95% confidence interval for all ICCs</w:t>
      </w:r>
      <w:r>
        <w:rPr>
          <w:color w:val="231F20"/>
          <w:spacing w:val="22"/>
          <w:w w:val="105"/>
        </w:rPr>
        <w:t> </w:t>
      </w:r>
      <w:r>
        <w:rPr>
          <w:color w:val="231F20"/>
          <w:w w:val="105"/>
        </w:rPr>
        <w:t>did</w:t>
      </w:r>
      <w:r>
        <w:rPr>
          <w:color w:val="231F20"/>
          <w:spacing w:val="22"/>
          <w:w w:val="105"/>
        </w:rPr>
        <w:t> </w:t>
      </w:r>
      <w:r>
        <w:rPr>
          <w:color w:val="231F20"/>
          <w:w w:val="105"/>
        </w:rPr>
        <w:t>not</w:t>
      </w:r>
      <w:r>
        <w:rPr>
          <w:color w:val="231F20"/>
          <w:spacing w:val="22"/>
          <w:w w:val="105"/>
        </w:rPr>
        <w:t> </w:t>
      </w:r>
      <w:r>
        <w:rPr>
          <w:color w:val="231F20"/>
          <w:w w:val="105"/>
        </w:rPr>
        <w:t>cross</w:t>
      </w:r>
      <w:r>
        <w:rPr>
          <w:color w:val="231F20"/>
          <w:spacing w:val="22"/>
          <w:w w:val="105"/>
        </w:rPr>
        <w:t> </w:t>
      </w:r>
      <w:r>
        <w:rPr>
          <w:color w:val="231F20"/>
          <w:w w:val="105"/>
        </w:rPr>
        <w:t>below</w:t>
      </w:r>
      <w:r>
        <w:rPr>
          <w:color w:val="231F20"/>
          <w:spacing w:val="23"/>
          <w:w w:val="105"/>
        </w:rPr>
        <w:t> </w:t>
      </w:r>
      <w:r>
        <w:rPr>
          <w:color w:val="231F20"/>
          <w:w w:val="105"/>
        </w:rPr>
        <w:t>.9</w:t>
      </w:r>
      <w:r>
        <w:rPr>
          <w:color w:val="231F20"/>
          <w:spacing w:val="23"/>
          <w:w w:val="105"/>
        </w:rPr>
        <w:t> </w:t>
      </w:r>
      <w:r>
        <w:rPr>
          <w:color w:val="231F20"/>
          <w:w w:val="105"/>
        </w:rPr>
        <w:t>at</w:t>
      </w:r>
      <w:r>
        <w:rPr>
          <w:color w:val="231F20"/>
          <w:spacing w:val="22"/>
          <w:w w:val="105"/>
        </w:rPr>
        <w:t> </w:t>
      </w:r>
      <w:r>
        <w:rPr>
          <w:color w:val="231F20"/>
          <w:w w:val="105"/>
        </w:rPr>
        <w:t>the</w:t>
      </w:r>
      <w:r>
        <w:rPr>
          <w:color w:val="231F20"/>
          <w:spacing w:val="23"/>
          <w:w w:val="105"/>
        </w:rPr>
        <w:t> </w:t>
      </w:r>
      <w:r>
        <w:rPr>
          <w:color w:val="231F20"/>
          <w:w w:val="105"/>
        </w:rPr>
        <w:t>lower</w:t>
      </w:r>
      <w:r>
        <w:rPr>
          <w:color w:val="231F20"/>
          <w:spacing w:val="22"/>
          <w:w w:val="105"/>
        </w:rPr>
        <w:t> </w:t>
      </w:r>
      <w:r>
        <w:rPr>
          <w:color w:val="231F20"/>
          <w:w w:val="105"/>
        </w:rPr>
        <w:t>limit,</w:t>
      </w:r>
      <w:r>
        <w:rPr>
          <w:color w:val="231F20"/>
          <w:spacing w:val="23"/>
          <w:w w:val="105"/>
        </w:rPr>
        <w:t> </w:t>
      </w:r>
      <w:r>
        <w:rPr>
          <w:color w:val="231F20"/>
          <w:w w:val="105"/>
        </w:rPr>
        <w:t>indicating a</w:t>
      </w:r>
      <w:r>
        <w:rPr>
          <w:color w:val="231F20"/>
          <w:spacing w:val="40"/>
          <w:w w:val="105"/>
        </w:rPr>
        <w:t> </w:t>
      </w:r>
      <w:r>
        <w:rPr>
          <w:color w:val="231F20"/>
          <w:w w:val="105"/>
        </w:rPr>
        <w:t>stable</w:t>
      </w:r>
      <w:r>
        <w:rPr>
          <w:color w:val="231F20"/>
          <w:spacing w:val="40"/>
          <w:w w:val="105"/>
        </w:rPr>
        <w:t> </w:t>
      </w:r>
      <w:r>
        <w:rPr>
          <w:color w:val="231F20"/>
          <w:w w:val="105"/>
        </w:rPr>
        <w:t>estimate</w:t>
      </w:r>
      <w:r>
        <w:rPr>
          <w:color w:val="231F20"/>
          <w:spacing w:val="40"/>
          <w:w w:val="105"/>
        </w:rPr>
        <w:t> </w:t>
      </w:r>
      <w:r>
        <w:rPr>
          <w:color w:val="231F20"/>
          <w:w w:val="105"/>
        </w:rPr>
        <w:t>of</w:t>
      </w:r>
      <w:r>
        <w:rPr>
          <w:color w:val="231F20"/>
          <w:spacing w:val="40"/>
          <w:w w:val="105"/>
        </w:rPr>
        <w:t> </w:t>
      </w:r>
      <w:r>
        <w:rPr>
          <w:color w:val="231F20"/>
          <w:w w:val="105"/>
        </w:rPr>
        <w:t>excellent</w:t>
      </w:r>
      <w:r>
        <w:rPr>
          <w:color w:val="231F20"/>
          <w:spacing w:val="40"/>
          <w:w w:val="105"/>
        </w:rPr>
        <w:t> </w:t>
      </w:r>
      <w:r>
        <w:rPr>
          <w:color w:val="231F20"/>
          <w:w w:val="105"/>
        </w:rPr>
        <w:t>reliability</w:t>
      </w:r>
      <w:r>
        <w:rPr>
          <w:color w:val="231F20"/>
          <w:spacing w:val="40"/>
          <w:w w:val="105"/>
        </w:rPr>
        <w:t> </w:t>
      </w:r>
      <w:r>
        <w:rPr>
          <w:color w:val="231F20"/>
          <w:w w:val="105"/>
        </w:rPr>
        <w:t>for</w:t>
      </w:r>
      <w:r>
        <w:rPr>
          <w:color w:val="231F20"/>
          <w:spacing w:val="40"/>
          <w:w w:val="105"/>
        </w:rPr>
        <w:t> </w:t>
      </w:r>
      <w:r>
        <w:rPr>
          <w:color w:val="231F20"/>
          <w:w w:val="105"/>
        </w:rPr>
        <w:t>both</w:t>
      </w:r>
      <w:r>
        <w:rPr>
          <w:color w:val="231F20"/>
          <w:spacing w:val="40"/>
          <w:w w:val="105"/>
        </w:rPr>
        <w:t> </w:t>
      </w:r>
      <w:r>
        <w:rPr>
          <w:color w:val="231F20"/>
          <w:w w:val="105"/>
        </w:rPr>
        <w:t>groups and all tasks (see Table 2 for confidence intervals).</w:t>
      </w:r>
    </w:p>
    <w:p>
      <w:pPr>
        <w:pStyle w:val="BodyText"/>
        <w:spacing w:before="6"/>
      </w:pPr>
    </w:p>
    <w:p>
      <w:pPr>
        <w:pStyle w:val="Heading3"/>
      </w:pPr>
      <w:r>
        <w:rPr>
          <w:color w:val="231F20"/>
        </w:rPr>
        <w:t>CORELEX</w:t>
      </w:r>
      <w:r>
        <w:rPr>
          <w:color w:val="231F20"/>
          <w:spacing w:val="34"/>
        </w:rPr>
        <w:t> </w:t>
      </w:r>
      <w:r>
        <w:rPr>
          <w:color w:val="231F20"/>
        </w:rPr>
        <w:t>Command</w:t>
      </w:r>
      <w:r>
        <w:rPr>
          <w:color w:val="231F20"/>
          <w:spacing w:val="35"/>
        </w:rPr>
        <w:t> </w:t>
      </w:r>
      <w:r>
        <w:rPr>
          <w:color w:val="231F20"/>
          <w:spacing w:val="-2"/>
        </w:rPr>
        <w:t>Discrepancies</w:t>
      </w:r>
    </w:p>
    <w:p>
      <w:pPr>
        <w:pStyle w:val="BodyText"/>
        <w:spacing w:line="264" w:lineRule="auto" w:before="21"/>
        <w:ind w:left="114" w:right="38" w:firstLine="477"/>
        <w:jc w:val="both"/>
      </w:pPr>
      <w:r>
        <w:rPr>
          <w:color w:val="231F20"/>
          <w:w w:val="105"/>
        </w:rPr>
        <w:t>Discrepancies</w:t>
      </w:r>
      <w:r>
        <w:rPr>
          <w:color w:val="231F20"/>
          <w:w w:val="105"/>
        </w:rPr>
        <w:t> between hand</w:t>
      </w:r>
      <w:r>
        <w:rPr>
          <w:color w:val="231F20"/>
          <w:w w:val="105"/>
        </w:rPr>
        <w:t> and</w:t>
      </w:r>
      <w:r>
        <w:rPr>
          <w:color w:val="231F20"/>
          <w:w w:val="105"/>
        </w:rPr>
        <w:t> automated scoring were</w:t>
      </w:r>
      <w:r>
        <w:rPr>
          <w:color w:val="231F20"/>
          <w:w w:val="105"/>
        </w:rPr>
        <w:t> identified</w:t>
      </w:r>
      <w:r>
        <w:rPr>
          <w:color w:val="231F20"/>
          <w:w w:val="105"/>
        </w:rPr>
        <w:t> by</w:t>
      </w:r>
      <w:r>
        <w:rPr>
          <w:color w:val="231F20"/>
          <w:w w:val="105"/>
        </w:rPr>
        <w:t> comparing</w:t>
      </w:r>
      <w:r>
        <w:rPr>
          <w:color w:val="231F20"/>
          <w:w w:val="105"/>
        </w:rPr>
        <w:t> scores</w:t>
      </w:r>
      <w:r>
        <w:rPr>
          <w:color w:val="231F20"/>
          <w:w w:val="105"/>
        </w:rPr>
        <w:t> item</w:t>
      </w:r>
      <w:r>
        <w:rPr>
          <w:color w:val="231F20"/>
          <w:w w:val="105"/>
        </w:rPr>
        <w:t> by</w:t>
      </w:r>
      <w:r>
        <w:rPr>
          <w:color w:val="231F20"/>
          <w:w w:val="105"/>
        </w:rPr>
        <w:t> item</w:t>
      </w:r>
      <w:r>
        <w:rPr>
          <w:color w:val="231F20"/>
          <w:w w:val="105"/>
        </w:rPr>
        <w:t> between the modalities. Once a discrepancy was identified, the tran- script</w:t>
      </w:r>
      <w:r>
        <w:rPr>
          <w:color w:val="231F20"/>
          <w:w w:val="105"/>
        </w:rPr>
        <w:t> was</w:t>
      </w:r>
      <w:r>
        <w:rPr>
          <w:color w:val="231F20"/>
          <w:w w:val="105"/>
        </w:rPr>
        <w:t> inspected</w:t>
      </w:r>
      <w:r>
        <w:rPr>
          <w:color w:val="231F20"/>
          <w:w w:val="105"/>
        </w:rPr>
        <w:t> to</w:t>
      </w:r>
      <w:r>
        <w:rPr>
          <w:color w:val="231F20"/>
          <w:w w:val="105"/>
        </w:rPr>
        <w:t> determine</w:t>
      </w:r>
      <w:r>
        <w:rPr>
          <w:color w:val="231F20"/>
          <w:w w:val="105"/>
        </w:rPr>
        <w:t> whether</w:t>
      </w:r>
      <w:r>
        <w:rPr>
          <w:color w:val="231F20"/>
          <w:w w:val="105"/>
        </w:rPr>
        <w:t> the</w:t>
      </w:r>
      <w:r>
        <w:rPr>
          <w:color w:val="231F20"/>
          <w:w w:val="105"/>
        </w:rPr>
        <w:t> error</w:t>
      </w:r>
      <w:r>
        <w:rPr>
          <w:color w:val="231F20"/>
          <w:spacing w:val="40"/>
          <w:w w:val="105"/>
        </w:rPr>
        <w:t> </w:t>
      </w:r>
      <w:r>
        <w:rPr>
          <w:color w:val="231F20"/>
          <w:w w:val="105"/>
        </w:rPr>
        <w:t>occurred</w:t>
      </w:r>
      <w:r>
        <w:rPr>
          <w:color w:val="231F20"/>
          <w:w w:val="105"/>
        </w:rPr>
        <w:t> in</w:t>
      </w:r>
      <w:r>
        <w:rPr>
          <w:color w:val="231F20"/>
          <w:w w:val="105"/>
        </w:rPr>
        <w:t> hand</w:t>
      </w:r>
      <w:r>
        <w:rPr>
          <w:color w:val="231F20"/>
          <w:w w:val="105"/>
        </w:rPr>
        <w:t> scoring</w:t>
      </w:r>
      <w:r>
        <w:rPr>
          <w:color w:val="231F20"/>
          <w:w w:val="105"/>
        </w:rPr>
        <w:t> or</w:t>
      </w:r>
      <w:r>
        <w:rPr>
          <w:color w:val="231F20"/>
          <w:w w:val="105"/>
        </w:rPr>
        <w:t> automated</w:t>
      </w:r>
      <w:r>
        <w:rPr>
          <w:color w:val="231F20"/>
          <w:w w:val="105"/>
        </w:rPr>
        <w:t> scoring</w:t>
      </w:r>
      <w:r>
        <w:rPr>
          <w:color w:val="231F20"/>
          <w:w w:val="105"/>
        </w:rPr>
        <w:t> (e.g.,</w:t>
      </w:r>
      <w:r>
        <w:rPr>
          <w:color w:val="231F20"/>
          <w:w w:val="105"/>
        </w:rPr>
        <w:t> if</w:t>
      </w:r>
      <w:r>
        <w:rPr>
          <w:color w:val="231F20"/>
          <w:w w:val="105"/>
        </w:rPr>
        <w:t> the transcript</w:t>
      </w:r>
      <w:r>
        <w:rPr>
          <w:color w:val="231F20"/>
          <w:w w:val="105"/>
        </w:rPr>
        <w:t> contained</w:t>
      </w:r>
      <w:r>
        <w:rPr>
          <w:color w:val="231F20"/>
          <w:w w:val="105"/>
        </w:rPr>
        <w:t> the</w:t>
      </w:r>
      <w:r>
        <w:rPr>
          <w:color w:val="231F20"/>
          <w:w w:val="105"/>
        </w:rPr>
        <w:t> target</w:t>
      </w:r>
      <w:r>
        <w:rPr>
          <w:color w:val="231F20"/>
          <w:w w:val="105"/>
        </w:rPr>
        <w:t> CoreLex</w:t>
      </w:r>
      <w:r>
        <w:rPr>
          <w:color w:val="231F20"/>
          <w:w w:val="105"/>
        </w:rPr>
        <w:t> item</w:t>
      </w:r>
      <w:r>
        <w:rPr>
          <w:color w:val="231F20"/>
          <w:w w:val="105"/>
        </w:rPr>
        <w:t> but</w:t>
      </w:r>
      <w:r>
        <w:rPr>
          <w:color w:val="231F20"/>
          <w:w w:val="105"/>
        </w:rPr>
        <w:t> the</w:t>
      </w:r>
      <w:r>
        <w:rPr>
          <w:color w:val="231F20"/>
          <w:w w:val="105"/>
        </w:rPr>
        <w:t> hand scorer did not give credit for the item). Overall, the number of</w:t>
      </w:r>
      <w:r>
        <w:rPr>
          <w:color w:val="231F20"/>
          <w:spacing w:val="48"/>
          <w:w w:val="105"/>
        </w:rPr>
        <w:t> </w:t>
      </w:r>
      <w:r>
        <w:rPr>
          <w:color w:val="231F20"/>
          <w:w w:val="105"/>
        </w:rPr>
        <w:t>discrepancies</w:t>
      </w:r>
      <w:r>
        <w:rPr>
          <w:color w:val="231F20"/>
          <w:spacing w:val="51"/>
          <w:w w:val="105"/>
        </w:rPr>
        <w:t> </w:t>
      </w:r>
      <w:r>
        <w:rPr>
          <w:color w:val="231F20"/>
          <w:w w:val="105"/>
        </w:rPr>
        <w:t>between</w:t>
      </w:r>
      <w:r>
        <w:rPr>
          <w:color w:val="231F20"/>
          <w:spacing w:val="48"/>
          <w:w w:val="105"/>
        </w:rPr>
        <w:t> </w:t>
      </w:r>
      <w:r>
        <w:rPr>
          <w:color w:val="231F20"/>
          <w:w w:val="105"/>
        </w:rPr>
        <w:t>automated</w:t>
      </w:r>
      <w:r>
        <w:rPr>
          <w:color w:val="231F20"/>
          <w:spacing w:val="48"/>
          <w:w w:val="105"/>
        </w:rPr>
        <w:t> </w:t>
      </w:r>
      <w:r>
        <w:rPr>
          <w:color w:val="231F20"/>
          <w:w w:val="105"/>
        </w:rPr>
        <w:t>and</w:t>
      </w:r>
      <w:r>
        <w:rPr>
          <w:color w:val="231F20"/>
          <w:spacing w:val="50"/>
          <w:w w:val="105"/>
        </w:rPr>
        <w:t> </w:t>
      </w:r>
      <w:r>
        <w:rPr>
          <w:color w:val="231F20"/>
          <w:w w:val="105"/>
        </w:rPr>
        <w:t>manual</w:t>
      </w:r>
      <w:r>
        <w:rPr>
          <w:color w:val="231F20"/>
          <w:spacing w:val="49"/>
          <w:w w:val="105"/>
        </w:rPr>
        <w:t> </w:t>
      </w:r>
      <w:r>
        <w:rPr>
          <w:color w:val="231F20"/>
          <w:spacing w:val="-2"/>
          <w:w w:val="105"/>
        </w:rPr>
        <w:t>scoring</w:t>
      </w:r>
    </w:p>
    <w:p>
      <w:pPr>
        <w:pStyle w:val="BodyText"/>
        <w:spacing w:line="264" w:lineRule="auto" w:before="97"/>
        <w:ind w:left="114" w:right="189"/>
        <w:jc w:val="both"/>
      </w:pPr>
      <w:r>
        <w:rPr/>
        <w:br w:type="column"/>
      </w:r>
      <w:r>
        <w:rPr>
          <w:color w:val="231F20"/>
          <w:w w:val="105"/>
        </w:rPr>
        <w:t>was</w:t>
      </w:r>
      <w:r>
        <w:rPr>
          <w:color w:val="231F20"/>
          <w:w w:val="105"/>
        </w:rPr>
        <w:t> low</w:t>
      </w:r>
      <w:r>
        <w:rPr>
          <w:color w:val="231F20"/>
          <w:w w:val="105"/>
        </w:rPr>
        <w:t> (see</w:t>
      </w:r>
      <w:r>
        <w:rPr>
          <w:color w:val="231F20"/>
          <w:w w:val="105"/>
        </w:rPr>
        <w:t> Table</w:t>
      </w:r>
      <w:r>
        <w:rPr>
          <w:color w:val="231F20"/>
          <w:w w:val="105"/>
        </w:rPr>
        <w:t> 3).</w:t>
      </w:r>
      <w:r>
        <w:rPr>
          <w:color w:val="231F20"/>
          <w:w w:val="105"/>
        </w:rPr>
        <w:t> Hand-scoring</w:t>
      </w:r>
      <w:r>
        <w:rPr>
          <w:color w:val="231F20"/>
          <w:w w:val="105"/>
        </w:rPr>
        <w:t> errors</w:t>
      </w:r>
      <w:r>
        <w:rPr>
          <w:color w:val="231F20"/>
          <w:w w:val="105"/>
        </w:rPr>
        <w:t> were</w:t>
      </w:r>
      <w:r>
        <w:rPr>
          <w:color w:val="231F20"/>
          <w:w w:val="105"/>
        </w:rPr>
        <w:t> generally omission</w:t>
      </w:r>
      <w:r>
        <w:rPr>
          <w:color w:val="231F20"/>
          <w:w w:val="105"/>
        </w:rPr>
        <w:t> errors</w:t>
      </w:r>
      <w:r>
        <w:rPr>
          <w:color w:val="231F20"/>
          <w:w w:val="105"/>
        </w:rPr>
        <w:t> where</w:t>
      </w:r>
      <w:r>
        <w:rPr>
          <w:color w:val="231F20"/>
          <w:w w:val="105"/>
        </w:rPr>
        <w:t> the</w:t>
      </w:r>
      <w:r>
        <w:rPr>
          <w:color w:val="231F20"/>
          <w:w w:val="105"/>
        </w:rPr>
        <w:t> CoreLex</w:t>
      </w:r>
      <w:r>
        <w:rPr>
          <w:color w:val="231F20"/>
          <w:w w:val="105"/>
        </w:rPr>
        <w:t> item</w:t>
      </w:r>
      <w:r>
        <w:rPr>
          <w:color w:val="231F20"/>
          <w:w w:val="105"/>
        </w:rPr>
        <w:t> was</w:t>
      </w:r>
      <w:r>
        <w:rPr>
          <w:color w:val="231F20"/>
          <w:w w:val="105"/>
        </w:rPr>
        <w:t> produced</w:t>
      </w:r>
      <w:r>
        <w:rPr>
          <w:color w:val="231F20"/>
          <w:w w:val="105"/>
        </w:rPr>
        <w:t> but not scored.</w:t>
      </w:r>
      <w:r>
        <w:rPr>
          <w:color w:val="231F20"/>
          <w:spacing w:val="-1"/>
          <w:w w:val="105"/>
        </w:rPr>
        <w:t> </w:t>
      </w:r>
      <w:r>
        <w:rPr>
          <w:color w:val="231F20"/>
          <w:w w:val="105"/>
        </w:rPr>
        <w:t>This was especially</w:t>
      </w:r>
      <w:r>
        <w:rPr>
          <w:color w:val="231F20"/>
          <w:spacing w:val="-2"/>
          <w:w w:val="105"/>
        </w:rPr>
        <w:t> </w:t>
      </w:r>
      <w:r>
        <w:rPr>
          <w:color w:val="231F20"/>
          <w:w w:val="105"/>
        </w:rPr>
        <w:t>common</w:t>
      </w:r>
      <w:r>
        <w:rPr>
          <w:color w:val="231F20"/>
          <w:spacing w:val="-2"/>
          <w:w w:val="105"/>
        </w:rPr>
        <w:t> </w:t>
      </w:r>
      <w:r>
        <w:rPr>
          <w:color w:val="231F20"/>
          <w:w w:val="105"/>
        </w:rPr>
        <w:t>for irregular forms of</w:t>
      </w:r>
      <w:r>
        <w:rPr>
          <w:color w:val="231F20"/>
          <w:w w:val="105"/>
        </w:rPr>
        <w:t> words,</w:t>
      </w:r>
      <w:r>
        <w:rPr>
          <w:color w:val="231F20"/>
          <w:w w:val="105"/>
        </w:rPr>
        <w:t> such</w:t>
      </w:r>
      <w:r>
        <w:rPr>
          <w:color w:val="231F20"/>
          <w:w w:val="105"/>
        </w:rPr>
        <w:t> as</w:t>
      </w:r>
      <w:r>
        <w:rPr>
          <w:color w:val="231F20"/>
          <w:w w:val="105"/>
        </w:rPr>
        <w:t> </w:t>
      </w:r>
      <w:r>
        <w:rPr>
          <w:rFonts w:ascii="Arial" w:hAnsi="Arial"/>
          <w:color w:val="231F20"/>
          <w:w w:val="105"/>
        </w:rPr>
        <w:t>“</w:t>
      </w:r>
      <w:r>
        <w:rPr>
          <w:color w:val="231F20"/>
          <w:w w:val="105"/>
        </w:rPr>
        <w:t>would</w:t>
      </w:r>
      <w:r>
        <w:rPr>
          <w:rFonts w:ascii="Arial" w:hAnsi="Arial"/>
          <w:color w:val="231F20"/>
          <w:w w:val="105"/>
        </w:rPr>
        <w:t>”</w:t>
      </w:r>
      <w:r>
        <w:rPr>
          <w:rFonts w:ascii="Arial" w:hAnsi="Arial"/>
          <w:color w:val="231F20"/>
          <w:w w:val="105"/>
        </w:rPr>
        <w:t> </w:t>
      </w:r>
      <w:r>
        <w:rPr>
          <w:color w:val="231F20"/>
          <w:w w:val="105"/>
        </w:rPr>
        <w:t>for</w:t>
      </w:r>
      <w:r>
        <w:rPr>
          <w:color w:val="231F20"/>
          <w:w w:val="105"/>
        </w:rPr>
        <w:t> </w:t>
      </w:r>
      <w:r>
        <w:rPr>
          <w:rFonts w:ascii="Arial" w:hAnsi="Arial"/>
          <w:color w:val="231F20"/>
          <w:w w:val="105"/>
        </w:rPr>
        <w:t>“</w:t>
      </w:r>
      <w:r>
        <w:rPr>
          <w:color w:val="231F20"/>
          <w:w w:val="105"/>
        </w:rPr>
        <w:t>will,</w:t>
      </w:r>
      <w:r>
        <w:rPr>
          <w:rFonts w:ascii="Arial" w:hAnsi="Arial"/>
          <w:color w:val="231F20"/>
          <w:w w:val="105"/>
        </w:rPr>
        <w:t>”</w:t>
      </w:r>
      <w:r>
        <w:rPr>
          <w:rFonts w:ascii="Arial" w:hAnsi="Arial"/>
          <w:color w:val="231F20"/>
          <w:w w:val="105"/>
        </w:rPr>
        <w:t> </w:t>
      </w:r>
      <w:r>
        <w:rPr>
          <w:color w:val="231F20"/>
          <w:w w:val="105"/>
        </w:rPr>
        <w:t>items</w:t>
      </w:r>
      <w:r>
        <w:rPr>
          <w:color w:val="231F20"/>
          <w:w w:val="105"/>
        </w:rPr>
        <w:t> produced</w:t>
      </w:r>
      <w:r>
        <w:rPr>
          <w:color w:val="231F20"/>
          <w:w w:val="105"/>
        </w:rPr>
        <w:t> in conjunctions</w:t>
      </w:r>
      <w:r>
        <w:rPr>
          <w:color w:val="231F20"/>
          <w:w w:val="105"/>
        </w:rPr>
        <w:t> (e.g.,</w:t>
      </w:r>
      <w:r>
        <w:rPr>
          <w:color w:val="231F20"/>
          <w:w w:val="105"/>
        </w:rPr>
        <w:t> </w:t>
      </w:r>
      <w:r>
        <w:rPr>
          <w:rFonts w:ascii="Arial" w:hAnsi="Arial"/>
          <w:color w:val="231F20"/>
          <w:w w:val="105"/>
        </w:rPr>
        <w:t>“</w:t>
      </w:r>
      <w:r>
        <w:rPr>
          <w:color w:val="231F20"/>
          <w:w w:val="105"/>
        </w:rPr>
        <w:t>isn</w:t>
      </w:r>
      <w:r>
        <w:rPr>
          <w:rFonts w:ascii="Arial" w:hAnsi="Arial"/>
          <w:color w:val="231F20"/>
          <w:w w:val="105"/>
        </w:rPr>
        <w:t>’</w:t>
      </w:r>
      <w:r>
        <w:rPr>
          <w:color w:val="231F20"/>
          <w:w w:val="105"/>
        </w:rPr>
        <w:t>t</w:t>
      </w:r>
      <w:r>
        <w:rPr>
          <w:rFonts w:ascii="Arial" w:hAnsi="Arial"/>
          <w:color w:val="231F20"/>
          <w:w w:val="105"/>
        </w:rPr>
        <w:t>”</w:t>
      </w:r>
      <w:r>
        <w:rPr>
          <w:color w:val="231F20"/>
          <w:w w:val="105"/>
        </w:rPr>
        <w:t>),</w:t>
      </w:r>
      <w:r>
        <w:rPr>
          <w:color w:val="231F20"/>
          <w:w w:val="105"/>
        </w:rPr>
        <w:t> and</w:t>
      </w:r>
      <w:r>
        <w:rPr>
          <w:color w:val="231F20"/>
          <w:w w:val="105"/>
        </w:rPr>
        <w:t> dialectal</w:t>
      </w:r>
      <w:r>
        <w:rPr>
          <w:color w:val="231F20"/>
          <w:w w:val="105"/>
        </w:rPr>
        <w:t> productions</w:t>
      </w:r>
      <w:r>
        <w:rPr>
          <w:color w:val="231F20"/>
          <w:w w:val="105"/>
        </w:rPr>
        <w:t> such</w:t>
      </w:r>
      <w:r>
        <w:rPr>
          <w:color w:val="231F20"/>
          <w:spacing w:val="80"/>
          <w:w w:val="105"/>
        </w:rPr>
        <w:t> </w:t>
      </w:r>
      <w:r>
        <w:rPr>
          <w:color w:val="231F20"/>
          <w:w w:val="105"/>
        </w:rPr>
        <w:t>as</w:t>
      </w:r>
      <w:r>
        <w:rPr>
          <w:color w:val="231F20"/>
          <w:spacing w:val="40"/>
          <w:w w:val="105"/>
        </w:rPr>
        <w:t> </w:t>
      </w:r>
      <w:r>
        <w:rPr>
          <w:rFonts w:ascii="Arial" w:hAnsi="Arial"/>
          <w:color w:val="231F20"/>
          <w:w w:val="105"/>
        </w:rPr>
        <w:t>“</w:t>
      </w:r>
      <w:r>
        <w:rPr>
          <w:color w:val="231F20"/>
          <w:w w:val="105"/>
        </w:rPr>
        <w:t>gonna</w:t>
      </w:r>
      <w:r>
        <w:rPr>
          <w:rFonts w:ascii="Arial" w:hAnsi="Arial"/>
          <w:color w:val="231F20"/>
          <w:w w:val="105"/>
        </w:rPr>
        <w:t>”</w:t>
      </w:r>
      <w:r>
        <w:rPr>
          <w:rFonts w:ascii="Arial" w:hAnsi="Arial"/>
          <w:color w:val="231F20"/>
          <w:spacing w:val="39"/>
          <w:w w:val="105"/>
        </w:rPr>
        <w:t> </w:t>
      </w:r>
      <w:r>
        <w:rPr>
          <w:color w:val="231F20"/>
          <w:w w:val="105"/>
        </w:rPr>
        <w:t>for</w:t>
      </w:r>
      <w:r>
        <w:rPr>
          <w:color w:val="231F20"/>
          <w:spacing w:val="40"/>
          <w:w w:val="105"/>
        </w:rPr>
        <w:t> </w:t>
      </w:r>
      <w:r>
        <w:rPr>
          <w:rFonts w:ascii="Arial" w:hAnsi="Arial"/>
          <w:color w:val="231F20"/>
          <w:w w:val="105"/>
        </w:rPr>
        <w:t>“</w:t>
      </w:r>
      <w:r>
        <w:rPr>
          <w:color w:val="231F20"/>
          <w:w w:val="105"/>
        </w:rPr>
        <w:t>going</w:t>
      </w:r>
      <w:r>
        <w:rPr>
          <w:color w:val="231F20"/>
          <w:spacing w:val="40"/>
          <w:w w:val="105"/>
        </w:rPr>
        <w:t> </w:t>
      </w:r>
      <w:r>
        <w:rPr>
          <w:color w:val="231F20"/>
          <w:w w:val="105"/>
        </w:rPr>
        <w:t>to.</w:t>
      </w:r>
      <w:r>
        <w:rPr>
          <w:rFonts w:ascii="Arial" w:hAnsi="Arial"/>
          <w:color w:val="231F20"/>
          <w:w w:val="105"/>
        </w:rPr>
        <w:t>”</w:t>
      </w:r>
      <w:r>
        <w:rPr>
          <w:rFonts w:ascii="Arial" w:hAnsi="Arial"/>
          <w:color w:val="231F20"/>
          <w:spacing w:val="40"/>
          <w:w w:val="105"/>
        </w:rPr>
        <w:t> </w:t>
      </w:r>
      <w:r>
        <w:rPr>
          <w:color w:val="231F20"/>
          <w:w w:val="105"/>
        </w:rPr>
        <w:t>Scoring</w:t>
      </w:r>
      <w:r>
        <w:rPr>
          <w:color w:val="231F20"/>
          <w:spacing w:val="40"/>
          <w:w w:val="105"/>
        </w:rPr>
        <w:t> </w:t>
      </w:r>
      <w:r>
        <w:rPr>
          <w:color w:val="231F20"/>
          <w:w w:val="105"/>
        </w:rPr>
        <w:t>errors</w:t>
      </w:r>
      <w:r>
        <w:rPr>
          <w:color w:val="231F20"/>
          <w:spacing w:val="40"/>
          <w:w w:val="105"/>
        </w:rPr>
        <w:t> </w:t>
      </w:r>
      <w:r>
        <w:rPr>
          <w:color w:val="231F20"/>
          <w:w w:val="105"/>
        </w:rPr>
        <w:t>were</w:t>
      </w:r>
      <w:r>
        <w:rPr>
          <w:color w:val="231F20"/>
          <w:spacing w:val="40"/>
          <w:w w:val="105"/>
        </w:rPr>
        <w:t> </w:t>
      </w:r>
      <w:r>
        <w:rPr>
          <w:color w:val="231F20"/>
          <w:w w:val="105"/>
        </w:rPr>
        <w:t>observed for</w:t>
      </w:r>
      <w:r>
        <w:rPr>
          <w:color w:val="231F20"/>
          <w:w w:val="105"/>
        </w:rPr>
        <w:t> both functors</w:t>
      </w:r>
      <w:r>
        <w:rPr>
          <w:color w:val="231F20"/>
          <w:w w:val="105"/>
        </w:rPr>
        <w:t> and</w:t>
      </w:r>
      <w:r>
        <w:rPr>
          <w:color w:val="231F20"/>
          <w:w w:val="105"/>
        </w:rPr>
        <w:t> content</w:t>
      </w:r>
      <w:r>
        <w:rPr>
          <w:color w:val="231F20"/>
          <w:w w:val="105"/>
        </w:rPr>
        <w:t> words. Automated scoring errors</w:t>
      </w:r>
      <w:r>
        <w:rPr>
          <w:color w:val="231F20"/>
          <w:w w:val="105"/>
        </w:rPr>
        <w:t> were</w:t>
      </w:r>
      <w:r>
        <w:rPr>
          <w:color w:val="231F20"/>
          <w:w w:val="105"/>
        </w:rPr>
        <w:t> more</w:t>
      </w:r>
      <w:r>
        <w:rPr>
          <w:color w:val="231F20"/>
          <w:w w:val="105"/>
        </w:rPr>
        <w:t> random,</w:t>
      </w:r>
      <w:r>
        <w:rPr>
          <w:color w:val="231F20"/>
          <w:w w:val="105"/>
        </w:rPr>
        <w:t> such</w:t>
      </w:r>
      <w:r>
        <w:rPr>
          <w:color w:val="231F20"/>
          <w:w w:val="105"/>
        </w:rPr>
        <w:t> as</w:t>
      </w:r>
      <w:r>
        <w:rPr>
          <w:color w:val="231F20"/>
          <w:w w:val="105"/>
        </w:rPr>
        <w:t> not</w:t>
      </w:r>
      <w:r>
        <w:rPr>
          <w:color w:val="231F20"/>
          <w:w w:val="105"/>
        </w:rPr>
        <w:t> counting</w:t>
      </w:r>
      <w:r>
        <w:rPr>
          <w:color w:val="231F20"/>
          <w:w w:val="105"/>
        </w:rPr>
        <w:t> irregular</w:t>
      </w:r>
      <w:r>
        <w:rPr>
          <w:color w:val="231F20"/>
          <w:spacing w:val="80"/>
          <w:w w:val="105"/>
        </w:rPr>
        <w:t> </w:t>
      </w:r>
      <w:r>
        <w:rPr>
          <w:color w:val="231F20"/>
          <w:w w:val="105"/>
        </w:rPr>
        <w:t>but</w:t>
      </w:r>
      <w:r>
        <w:rPr>
          <w:color w:val="231F20"/>
          <w:w w:val="105"/>
        </w:rPr>
        <w:t> acceptable</w:t>
      </w:r>
      <w:r>
        <w:rPr>
          <w:color w:val="231F20"/>
          <w:w w:val="105"/>
        </w:rPr>
        <w:t> productions</w:t>
      </w:r>
      <w:r>
        <w:rPr>
          <w:color w:val="231F20"/>
          <w:w w:val="105"/>
        </w:rPr>
        <w:t> of</w:t>
      </w:r>
      <w:r>
        <w:rPr>
          <w:color w:val="231F20"/>
          <w:w w:val="105"/>
        </w:rPr>
        <w:t> CoreLex</w:t>
      </w:r>
      <w:r>
        <w:rPr>
          <w:color w:val="231F20"/>
          <w:w w:val="105"/>
        </w:rPr>
        <w:t> items</w:t>
      </w:r>
      <w:r>
        <w:rPr>
          <w:color w:val="231F20"/>
          <w:w w:val="105"/>
        </w:rPr>
        <w:t> (e.g.,</w:t>
      </w:r>
      <w:r>
        <w:rPr>
          <w:color w:val="231F20"/>
          <w:w w:val="105"/>
        </w:rPr>
        <w:t> </w:t>
      </w:r>
      <w:r>
        <w:rPr>
          <w:rFonts w:ascii="Arial" w:hAnsi="Arial"/>
          <w:color w:val="231F20"/>
          <w:w w:val="105"/>
        </w:rPr>
        <w:t>“</w:t>
      </w:r>
      <w:r>
        <w:rPr>
          <w:color w:val="231F20"/>
          <w:w w:val="105"/>
        </w:rPr>
        <w:t>kitty- cat</w:t>
      </w:r>
      <w:r>
        <w:rPr>
          <w:rFonts w:ascii="Arial" w:hAnsi="Arial"/>
          <w:color w:val="231F20"/>
          <w:w w:val="105"/>
        </w:rPr>
        <w:t>” </w:t>
      </w:r>
      <w:r>
        <w:rPr>
          <w:color w:val="231F20"/>
          <w:w w:val="105"/>
        </w:rPr>
        <w:t>for</w:t>
      </w:r>
      <w:r>
        <w:rPr>
          <w:color w:val="231F20"/>
          <w:w w:val="105"/>
        </w:rPr>
        <w:t> </w:t>
      </w:r>
      <w:r>
        <w:rPr>
          <w:rFonts w:ascii="Arial" w:hAnsi="Arial"/>
          <w:color w:val="231F20"/>
          <w:w w:val="105"/>
        </w:rPr>
        <w:t>“</w:t>
      </w:r>
      <w:r>
        <w:rPr>
          <w:color w:val="231F20"/>
          <w:w w:val="105"/>
        </w:rPr>
        <w:t>cat</w:t>
      </w:r>
      <w:r>
        <w:rPr>
          <w:rFonts w:ascii="Arial" w:hAnsi="Arial"/>
          <w:color w:val="231F20"/>
          <w:w w:val="105"/>
        </w:rPr>
        <w:t>”</w:t>
      </w:r>
      <w:r>
        <w:rPr>
          <w:color w:val="231F20"/>
          <w:w w:val="105"/>
        </w:rPr>
        <w:t>)</w:t>
      </w:r>
      <w:r>
        <w:rPr>
          <w:color w:val="231F20"/>
          <w:w w:val="105"/>
        </w:rPr>
        <w:t> and</w:t>
      </w:r>
      <w:r>
        <w:rPr>
          <w:color w:val="231F20"/>
          <w:w w:val="105"/>
        </w:rPr>
        <w:t> rare</w:t>
      </w:r>
      <w:r>
        <w:rPr>
          <w:color w:val="231F20"/>
          <w:w w:val="105"/>
        </w:rPr>
        <w:t> coding</w:t>
      </w:r>
      <w:r>
        <w:rPr>
          <w:color w:val="231F20"/>
          <w:w w:val="105"/>
        </w:rPr>
        <w:t> errors during transcription, such as a revision being coded as a repetition (which is not </w:t>
      </w:r>
      <w:r>
        <w:rPr>
          <w:color w:val="231F20"/>
          <w:spacing w:val="-2"/>
          <w:w w:val="105"/>
        </w:rPr>
        <w:t>scored).</w:t>
      </w:r>
    </w:p>
    <w:p>
      <w:pPr>
        <w:pStyle w:val="BodyText"/>
        <w:spacing w:line="264" w:lineRule="auto"/>
        <w:ind w:left="114" w:right="189" w:firstLine="478"/>
        <w:jc w:val="both"/>
      </w:pPr>
      <w:r>
        <w:rPr>
          <w:color w:val="231F20"/>
          <w:w w:val="105"/>
        </w:rPr>
        <w:t>On the Cat Rescue task, there were</w:t>
      </w:r>
      <w:r>
        <w:rPr>
          <w:color w:val="231F20"/>
          <w:spacing w:val="-1"/>
          <w:w w:val="105"/>
        </w:rPr>
        <w:t> </w:t>
      </w:r>
      <w:r>
        <w:rPr>
          <w:color w:val="231F20"/>
          <w:w w:val="105"/>
        </w:rPr>
        <w:t>five discrepancies between</w:t>
      </w:r>
      <w:r>
        <w:rPr>
          <w:color w:val="231F20"/>
          <w:w w:val="105"/>
        </w:rPr>
        <w:t> hand</w:t>
      </w:r>
      <w:r>
        <w:rPr>
          <w:color w:val="231F20"/>
          <w:w w:val="105"/>
        </w:rPr>
        <w:t> and</w:t>
      </w:r>
      <w:r>
        <w:rPr>
          <w:color w:val="231F20"/>
          <w:w w:val="105"/>
        </w:rPr>
        <w:t> automated</w:t>
      </w:r>
      <w:r>
        <w:rPr>
          <w:color w:val="231F20"/>
          <w:w w:val="105"/>
        </w:rPr>
        <w:t> scoring</w:t>
      </w:r>
      <w:r>
        <w:rPr>
          <w:color w:val="231F20"/>
          <w:w w:val="105"/>
        </w:rPr>
        <w:t> for</w:t>
      </w:r>
      <w:r>
        <w:rPr>
          <w:color w:val="231F20"/>
          <w:w w:val="105"/>
        </w:rPr>
        <w:t> PNBIs</w:t>
      </w:r>
      <w:r>
        <w:rPr>
          <w:color w:val="231F20"/>
          <w:w w:val="105"/>
        </w:rPr>
        <w:t> and</w:t>
      </w:r>
      <w:r>
        <w:rPr>
          <w:color w:val="231F20"/>
          <w:w w:val="105"/>
        </w:rPr>
        <w:t> nine</w:t>
      </w:r>
      <w:r>
        <w:rPr>
          <w:color w:val="231F20"/>
          <w:spacing w:val="40"/>
          <w:w w:val="105"/>
        </w:rPr>
        <w:t> </w:t>
      </w:r>
      <w:r>
        <w:rPr>
          <w:color w:val="231F20"/>
          <w:w w:val="105"/>
        </w:rPr>
        <w:t>for</w:t>
      </w:r>
      <w:r>
        <w:rPr>
          <w:color w:val="231F20"/>
          <w:w w:val="105"/>
        </w:rPr>
        <w:t> PWAs.</w:t>
      </w:r>
      <w:r>
        <w:rPr>
          <w:color w:val="231F20"/>
          <w:w w:val="105"/>
        </w:rPr>
        <w:t> After</w:t>
      </w:r>
      <w:r>
        <w:rPr>
          <w:color w:val="231F20"/>
          <w:w w:val="105"/>
        </w:rPr>
        <w:t> reviewing</w:t>
      </w:r>
      <w:r>
        <w:rPr>
          <w:color w:val="231F20"/>
          <w:w w:val="105"/>
        </w:rPr>
        <w:t> the</w:t>
      </w:r>
      <w:r>
        <w:rPr>
          <w:color w:val="231F20"/>
          <w:w w:val="105"/>
        </w:rPr>
        <w:t> transcripts,</w:t>
      </w:r>
      <w:r>
        <w:rPr>
          <w:color w:val="231F20"/>
          <w:w w:val="105"/>
        </w:rPr>
        <w:t> all</w:t>
      </w:r>
      <w:r>
        <w:rPr>
          <w:color w:val="231F20"/>
          <w:w w:val="105"/>
        </w:rPr>
        <w:t> PNBI</w:t>
      </w:r>
      <w:r>
        <w:rPr>
          <w:color w:val="231F20"/>
          <w:w w:val="105"/>
        </w:rPr>
        <w:t> errors and six PWA errors occurred in hand scoring. Three PWA errors occurred in the automated scoring. On the Cinderella task,</w:t>
      </w:r>
      <w:r>
        <w:rPr>
          <w:color w:val="231F20"/>
          <w:w w:val="105"/>
        </w:rPr>
        <w:t> there</w:t>
      </w:r>
      <w:r>
        <w:rPr>
          <w:color w:val="231F20"/>
          <w:w w:val="105"/>
        </w:rPr>
        <w:t> were</w:t>
      </w:r>
      <w:r>
        <w:rPr>
          <w:color w:val="231F20"/>
          <w:w w:val="105"/>
        </w:rPr>
        <w:t> 43</w:t>
      </w:r>
      <w:r>
        <w:rPr>
          <w:color w:val="231F20"/>
          <w:w w:val="105"/>
        </w:rPr>
        <w:t> discrepancies</w:t>
      </w:r>
      <w:r>
        <w:rPr>
          <w:color w:val="231F20"/>
          <w:w w:val="105"/>
        </w:rPr>
        <w:t> between</w:t>
      </w:r>
      <w:r>
        <w:rPr>
          <w:color w:val="231F20"/>
          <w:w w:val="105"/>
        </w:rPr>
        <w:t> hand</w:t>
      </w:r>
      <w:r>
        <w:rPr>
          <w:color w:val="231F20"/>
          <w:w w:val="105"/>
        </w:rPr>
        <w:t> and</w:t>
      </w:r>
      <w:r>
        <w:rPr>
          <w:color w:val="231F20"/>
          <w:w w:val="105"/>
        </w:rPr>
        <w:t> auto- mated</w:t>
      </w:r>
      <w:r>
        <w:rPr>
          <w:color w:val="231F20"/>
          <w:w w:val="105"/>
        </w:rPr>
        <w:t> scoring</w:t>
      </w:r>
      <w:r>
        <w:rPr>
          <w:color w:val="231F20"/>
          <w:w w:val="105"/>
        </w:rPr>
        <w:t> for</w:t>
      </w:r>
      <w:r>
        <w:rPr>
          <w:color w:val="231F20"/>
          <w:w w:val="105"/>
        </w:rPr>
        <w:t> PNBIs</w:t>
      </w:r>
      <w:r>
        <w:rPr>
          <w:color w:val="231F20"/>
          <w:w w:val="105"/>
        </w:rPr>
        <w:t> and</w:t>
      </w:r>
      <w:r>
        <w:rPr>
          <w:color w:val="231F20"/>
          <w:w w:val="105"/>
        </w:rPr>
        <w:t> 47</w:t>
      </w:r>
      <w:r>
        <w:rPr>
          <w:color w:val="231F20"/>
          <w:w w:val="105"/>
        </w:rPr>
        <w:t> for</w:t>
      </w:r>
      <w:r>
        <w:rPr>
          <w:color w:val="231F20"/>
          <w:w w:val="105"/>
        </w:rPr>
        <w:t> PWAs.</w:t>
      </w:r>
      <w:r>
        <w:rPr>
          <w:color w:val="231F20"/>
          <w:w w:val="105"/>
        </w:rPr>
        <w:t> After</w:t>
      </w:r>
      <w:r>
        <w:rPr>
          <w:color w:val="231F20"/>
          <w:w w:val="105"/>
        </w:rPr>
        <w:t> review- ing</w:t>
      </w:r>
      <w:r>
        <w:rPr>
          <w:color w:val="231F20"/>
          <w:w w:val="105"/>
        </w:rPr>
        <w:t> the</w:t>
      </w:r>
      <w:r>
        <w:rPr>
          <w:color w:val="231F20"/>
          <w:w w:val="105"/>
        </w:rPr>
        <w:t> transcripts,</w:t>
      </w:r>
      <w:r>
        <w:rPr>
          <w:color w:val="231F20"/>
          <w:w w:val="105"/>
        </w:rPr>
        <w:t> 39</w:t>
      </w:r>
      <w:r>
        <w:rPr>
          <w:color w:val="231F20"/>
          <w:w w:val="105"/>
        </w:rPr>
        <w:t> PNBI</w:t>
      </w:r>
      <w:r>
        <w:rPr>
          <w:color w:val="231F20"/>
          <w:w w:val="105"/>
        </w:rPr>
        <w:t> errors</w:t>
      </w:r>
      <w:r>
        <w:rPr>
          <w:color w:val="231F20"/>
          <w:w w:val="105"/>
        </w:rPr>
        <w:t> and</w:t>
      </w:r>
      <w:r>
        <w:rPr>
          <w:color w:val="231F20"/>
          <w:w w:val="105"/>
        </w:rPr>
        <w:t> 44</w:t>
      </w:r>
      <w:r>
        <w:rPr>
          <w:color w:val="231F20"/>
          <w:w w:val="105"/>
        </w:rPr>
        <w:t> PWA</w:t>
      </w:r>
      <w:r>
        <w:rPr>
          <w:color w:val="231F20"/>
          <w:w w:val="105"/>
        </w:rPr>
        <w:t> errors occurred</w:t>
      </w:r>
      <w:r>
        <w:rPr>
          <w:color w:val="231F20"/>
          <w:spacing w:val="40"/>
          <w:w w:val="105"/>
        </w:rPr>
        <w:t> </w:t>
      </w:r>
      <w:r>
        <w:rPr>
          <w:color w:val="231F20"/>
          <w:w w:val="105"/>
        </w:rPr>
        <w:t>in</w:t>
      </w:r>
      <w:r>
        <w:rPr>
          <w:color w:val="231F20"/>
          <w:spacing w:val="40"/>
          <w:w w:val="105"/>
        </w:rPr>
        <w:t> </w:t>
      </w:r>
      <w:r>
        <w:rPr>
          <w:color w:val="231F20"/>
          <w:w w:val="105"/>
        </w:rPr>
        <w:t>hand</w:t>
      </w:r>
      <w:r>
        <w:rPr>
          <w:color w:val="231F20"/>
          <w:spacing w:val="40"/>
          <w:w w:val="105"/>
        </w:rPr>
        <w:t> </w:t>
      </w:r>
      <w:r>
        <w:rPr>
          <w:color w:val="231F20"/>
          <w:w w:val="105"/>
        </w:rPr>
        <w:t>scoring.</w:t>
      </w:r>
      <w:r>
        <w:rPr>
          <w:color w:val="231F20"/>
          <w:spacing w:val="40"/>
          <w:w w:val="105"/>
        </w:rPr>
        <w:t> </w:t>
      </w:r>
      <w:r>
        <w:rPr>
          <w:color w:val="231F20"/>
          <w:w w:val="105"/>
        </w:rPr>
        <w:t>Four</w:t>
      </w:r>
      <w:r>
        <w:rPr>
          <w:color w:val="231F20"/>
          <w:spacing w:val="40"/>
          <w:w w:val="105"/>
        </w:rPr>
        <w:t> </w:t>
      </w:r>
      <w:r>
        <w:rPr>
          <w:color w:val="231F20"/>
          <w:w w:val="105"/>
        </w:rPr>
        <w:t>PNBI</w:t>
      </w:r>
      <w:r>
        <w:rPr>
          <w:color w:val="231F20"/>
          <w:spacing w:val="40"/>
          <w:w w:val="105"/>
        </w:rPr>
        <w:t> </w:t>
      </w:r>
      <w:r>
        <w:rPr>
          <w:color w:val="231F20"/>
          <w:w w:val="105"/>
        </w:rPr>
        <w:t>errors</w:t>
      </w:r>
      <w:r>
        <w:rPr>
          <w:color w:val="231F20"/>
          <w:spacing w:val="40"/>
          <w:w w:val="105"/>
        </w:rPr>
        <w:t> </w:t>
      </w:r>
      <w:r>
        <w:rPr>
          <w:color w:val="231F20"/>
          <w:w w:val="105"/>
        </w:rPr>
        <w:t>and</w:t>
      </w:r>
      <w:r>
        <w:rPr>
          <w:color w:val="231F20"/>
          <w:spacing w:val="40"/>
          <w:w w:val="105"/>
        </w:rPr>
        <w:t> </w:t>
      </w:r>
      <w:r>
        <w:rPr>
          <w:color w:val="231F20"/>
          <w:w w:val="105"/>
        </w:rPr>
        <w:t>three PWA</w:t>
      </w:r>
      <w:r>
        <w:rPr>
          <w:color w:val="231F20"/>
          <w:w w:val="105"/>
        </w:rPr>
        <w:t> errors</w:t>
      </w:r>
      <w:r>
        <w:rPr>
          <w:color w:val="231F20"/>
          <w:w w:val="105"/>
        </w:rPr>
        <w:t> occurred</w:t>
      </w:r>
      <w:r>
        <w:rPr>
          <w:color w:val="231F20"/>
          <w:w w:val="105"/>
        </w:rPr>
        <w:t> in</w:t>
      </w:r>
      <w:r>
        <w:rPr>
          <w:color w:val="231F20"/>
          <w:w w:val="105"/>
        </w:rPr>
        <w:t> automated</w:t>
      </w:r>
      <w:r>
        <w:rPr>
          <w:color w:val="231F20"/>
          <w:w w:val="105"/>
        </w:rPr>
        <w:t> scoring.</w:t>
      </w:r>
      <w:r>
        <w:rPr>
          <w:color w:val="231F20"/>
          <w:w w:val="105"/>
        </w:rPr>
        <w:t> On</w:t>
      </w:r>
      <w:r>
        <w:rPr>
          <w:color w:val="231F20"/>
          <w:w w:val="105"/>
        </w:rPr>
        <w:t> the</w:t>
      </w:r>
      <w:r>
        <w:rPr>
          <w:color w:val="231F20"/>
          <w:w w:val="105"/>
        </w:rPr>
        <w:t> Sand- wich</w:t>
      </w:r>
      <w:r>
        <w:rPr>
          <w:color w:val="231F20"/>
          <w:spacing w:val="-7"/>
          <w:w w:val="105"/>
        </w:rPr>
        <w:t> </w:t>
      </w:r>
      <w:r>
        <w:rPr>
          <w:color w:val="231F20"/>
          <w:w w:val="105"/>
        </w:rPr>
        <w:t>task,</w:t>
      </w:r>
      <w:r>
        <w:rPr>
          <w:color w:val="231F20"/>
          <w:spacing w:val="-7"/>
          <w:w w:val="105"/>
        </w:rPr>
        <w:t> </w:t>
      </w:r>
      <w:r>
        <w:rPr>
          <w:color w:val="231F20"/>
          <w:w w:val="105"/>
        </w:rPr>
        <w:t>there</w:t>
      </w:r>
      <w:r>
        <w:rPr>
          <w:color w:val="231F20"/>
          <w:spacing w:val="-5"/>
          <w:w w:val="105"/>
        </w:rPr>
        <w:t> </w:t>
      </w:r>
      <w:r>
        <w:rPr>
          <w:color w:val="231F20"/>
          <w:w w:val="105"/>
        </w:rPr>
        <w:t>were</w:t>
      </w:r>
      <w:r>
        <w:rPr>
          <w:color w:val="231F20"/>
          <w:spacing w:val="-6"/>
          <w:w w:val="105"/>
        </w:rPr>
        <w:t> </w:t>
      </w:r>
      <w:r>
        <w:rPr>
          <w:color w:val="231F20"/>
          <w:w w:val="105"/>
        </w:rPr>
        <w:t>seven</w:t>
      </w:r>
      <w:r>
        <w:rPr>
          <w:color w:val="231F20"/>
          <w:spacing w:val="-5"/>
          <w:w w:val="105"/>
        </w:rPr>
        <w:t> </w:t>
      </w:r>
      <w:r>
        <w:rPr>
          <w:color w:val="231F20"/>
          <w:w w:val="105"/>
        </w:rPr>
        <w:t>discrepancies</w:t>
      </w:r>
      <w:r>
        <w:rPr>
          <w:color w:val="231F20"/>
          <w:spacing w:val="-6"/>
          <w:w w:val="105"/>
        </w:rPr>
        <w:t> </w:t>
      </w:r>
      <w:r>
        <w:rPr>
          <w:color w:val="231F20"/>
          <w:w w:val="105"/>
        </w:rPr>
        <w:t>between</w:t>
      </w:r>
      <w:r>
        <w:rPr>
          <w:color w:val="231F20"/>
          <w:spacing w:val="-7"/>
          <w:w w:val="105"/>
        </w:rPr>
        <w:t> </w:t>
      </w:r>
      <w:r>
        <w:rPr>
          <w:color w:val="231F20"/>
          <w:w w:val="105"/>
        </w:rPr>
        <w:t>hand</w:t>
      </w:r>
      <w:r>
        <w:rPr>
          <w:color w:val="231F20"/>
          <w:spacing w:val="-7"/>
          <w:w w:val="105"/>
        </w:rPr>
        <w:t> </w:t>
      </w:r>
      <w:r>
        <w:rPr>
          <w:color w:val="231F20"/>
          <w:w w:val="105"/>
        </w:rPr>
        <w:t>and automated</w:t>
      </w:r>
      <w:r>
        <w:rPr>
          <w:color w:val="231F20"/>
          <w:w w:val="105"/>
        </w:rPr>
        <w:t> scoring</w:t>
      </w:r>
      <w:r>
        <w:rPr>
          <w:color w:val="231F20"/>
          <w:w w:val="105"/>
        </w:rPr>
        <w:t> for</w:t>
      </w:r>
      <w:r>
        <w:rPr>
          <w:color w:val="231F20"/>
          <w:w w:val="105"/>
        </w:rPr>
        <w:t> PNBIs</w:t>
      </w:r>
      <w:r>
        <w:rPr>
          <w:color w:val="231F20"/>
          <w:w w:val="105"/>
        </w:rPr>
        <w:t> and</w:t>
      </w:r>
      <w:r>
        <w:rPr>
          <w:color w:val="231F20"/>
          <w:w w:val="105"/>
        </w:rPr>
        <w:t> 61</w:t>
      </w:r>
      <w:r>
        <w:rPr>
          <w:color w:val="231F20"/>
          <w:w w:val="105"/>
        </w:rPr>
        <w:t> for</w:t>
      </w:r>
      <w:r>
        <w:rPr>
          <w:color w:val="231F20"/>
          <w:w w:val="105"/>
        </w:rPr>
        <w:t> PWAs.</w:t>
      </w:r>
      <w:r>
        <w:rPr>
          <w:color w:val="231F20"/>
          <w:w w:val="105"/>
        </w:rPr>
        <w:t> After reviewing</w:t>
      </w:r>
      <w:r>
        <w:rPr>
          <w:color w:val="231F20"/>
          <w:w w:val="105"/>
        </w:rPr>
        <w:t> the</w:t>
      </w:r>
      <w:r>
        <w:rPr>
          <w:color w:val="231F20"/>
          <w:w w:val="105"/>
        </w:rPr>
        <w:t> transcripts,</w:t>
      </w:r>
      <w:r>
        <w:rPr>
          <w:color w:val="231F20"/>
          <w:w w:val="105"/>
        </w:rPr>
        <w:t> all</w:t>
      </w:r>
      <w:r>
        <w:rPr>
          <w:color w:val="231F20"/>
          <w:w w:val="105"/>
        </w:rPr>
        <w:t> PNBI</w:t>
      </w:r>
      <w:r>
        <w:rPr>
          <w:color w:val="231F20"/>
          <w:w w:val="105"/>
        </w:rPr>
        <w:t> errors</w:t>
      </w:r>
      <w:r>
        <w:rPr>
          <w:color w:val="231F20"/>
          <w:w w:val="105"/>
        </w:rPr>
        <w:t> and</w:t>
      </w:r>
      <w:r>
        <w:rPr>
          <w:color w:val="231F20"/>
          <w:w w:val="105"/>
        </w:rPr>
        <w:t> 57</w:t>
      </w:r>
      <w:r>
        <w:rPr>
          <w:color w:val="231F20"/>
          <w:w w:val="105"/>
        </w:rPr>
        <w:t> PWA errors occurred in hand scoring. Four PWA errors occurred in</w:t>
      </w:r>
      <w:r>
        <w:rPr>
          <w:color w:val="231F20"/>
          <w:w w:val="105"/>
        </w:rPr>
        <w:t> the</w:t>
      </w:r>
      <w:r>
        <w:rPr>
          <w:color w:val="231F20"/>
          <w:w w:val="105"/>
        </w:rPr>
        <w:t> automated</w:t>
      </w:r>
      <w:r>
        <w:rPr>
          <w:color w:val="231F20"/>
          <w:w w:val="105"/>
        </w:rPr>
        <w:t> scoring.</w:t>
      </w:r>
      <w:r>
        <w:rPr>
          <w:color w:val="231F20"/>
          <w:w w:val="105"/>
        </w:rPr>
        <w:t> On</w:t>
      </w:r>
      <w:r>
        <w:rPr>
          <w:color w:val="231F20"/>
          <w:w w:val="105"/>
        </w:rPr>
        <w:t> the</w:t>
      </w:r>
      <w:r>
        <w:rPr>
          <w:color w:val="231F20"/>
          <w:w w:val="105"/>
        </w:rPr>
        <w:t> Refused</w:t>
      </w:r>
      <w:r>
        <w:rPr>
          <w:color w:val="231F20"/>
          <w:w w:val="105"/>
        </w:rPr>
        <w:t> Umbrella</w:t>
      </w:r>
      <w:r>
        <w:rPr>
          <w:color w:val="231F20"/>
          <w:w w:val="105"/>
        </w:rPr>
        <w:t> task, there</w:t>
      </w:r>
      <w:r>
        <w:rPr>
          <w:color w:val="231F20"/>
          <w:w w:val="105"/>
        </w:rPr>
        <w:t> were</w:t>
      </w:r>
      <w:r>
        <w:rPr>
          <w:color w:val="231F20"/>
          <w:w w:val="105"/>
        </w:rPr>
        <w:t> 10</w:t>
      </w:r>
      <w:r>
        <w:rPr>
          <w:color w:val="231F20"/>
          <w:w w:val="105"/>
        </w:rPr>
        <w:t> discrepancies</w:t>
      </w:r>
      <w:r>
        <w:rPr>
          <w:color w:val="231F20"/>
          <w:w w:val="105"/>
        </w:rPr>
        <w:t> between</w:t>
      </w:r>
      <w:r>
        <w:rPr>
          <w:color w:val="231F20"/>
          <w:w w:val="105"/>
        </w:rPr>
        <w:t> hand</w:t>
      </w:r>
      <w:r>
        <w:rPr>
          <w:color w:val="231F20"/>
          <w:w w:val="105"/>
        </w:rPr>
        <w:t> and</w:t>
      </w:r>
      <w:r>
        <w:rPr>
          <w:color w:val="231F20"/>
          <w:w w:val="105"/>
        </w:rPr>
        <w:t> automated scoring</w:t>
      </w:r>
      <w:r>
        <w:rPr>
          <w:color w:val="231F20"/>
          <w:w w:val="105"/>
        </w:rPr>
        <w:t> for</w:t>
      </w:r>
      <w:r>
        <w:rPr>
          <w:color w:val="231F20"/>
          <w:w w:val="105"/>
        </w:rPr>
        <w:t> PNBIs</w:t>
      </w:r>
      <w:r>
        <w:rPr>
          <w:color w:val="231F20"/>
          <w:w w:val="105"/>
        </w:rPr>
        <w:t> and</w:t>
      </w:r>
      <w:r>
        <w:rPr>
          <w:color w:val="231F20"/>
          <w:w w:val="105"/>
        </w:rPr>
        <w:t> 27</w:t>
      </w:r>
      <w:r>
        <w:rPr>
          <w:color w:val="231F20"/>
          <w:w w:val="105"/>
        </w:rPr>
        <w:t> for</w:t>
      </w:r>
      <w:r>
        <w:rPr>
          <w:color w:val="231F20"/>
          <w:w w:val="105"/>
        </w:rPr>
        <w:t> PWAs.</w:t>
      </w:r>
      <w:r>
        <w:rPr>
          <w:color w:val="231F20"/>
          <w:w w:val="105"/>
        </w:rPr>
        <w:t> After</w:t>
      </w:r>
      <w:r>
        <w:rPr>
          <w:color w:val="231F20"/>
          <w:w w:val="105"/>
        </w:rPr>
        <w:t> reviewing</w:t>
      </w:r>
      <w:r>
        <w:rPr>
          <w:color w:val="231F20"/>
          <w:w w:val="105"/>
        </w:rPr>
        <w:t> the transcripts, all PNBI errors and 26 PWA errors occurred in hand</w:t>
      </w:r>
      <w:r>
        <w:rPr>
          <w:color w:val="231F20"/>
          <w:spacing w:val="28"/>
          <w:w w:val="105"/>
        </w:rPr>
        <w:t> </w:t>
      </w:r>
      <w:r>
        <w:rPr>
          <w:color w:val="231F20"/>
          <w:w w:val="105"/>
        </w:rPr>
        <w:t>scoring.</w:t>
      </w:r>
      <w:r>
        <w:rPr>
          <w:color w:val="231F20"/>
          <w:spacing w:val="29"/>
          <w:w w:val="105"/>
        </w:rPr>
        <w:t> </w:t>
      </w:r>
      <w:r>
        <w:rPr>
          <w:color w:val="231F20"/>
          <w:w w:val="105"/>
        </w:rPr>
        <w:t>One</w:t>
      </w:r>
      <w:r>
        <w:rPr>
          <w:color w:val="231F20"/>
          <w:spacing w:val="31"/>
          <w:w w:val="105"/>
        </w:rPr>
        <w:t> </w:t>
      </w:r>
      <w:r>
        <w:rPr>
          <w:color w:val="231F20"/>
          <w:w w:val="105"/>
        </w:rPr>
        <w:t>PWA</w:t>
      </w:r>
      <w:r>
        <w:rPr>
          <w:color w:val="231F20"/>
          <w:spacing w:val="30"/>
          <w:w w:val="105"/>
        </w:rPr>
        <w:t> </w:t>
      </w:r>
      <w:r>
        <w:rPr>
          <w:color w:val="231F20"/>
          <w:w w:val="105"/>
        </w:rPr>
        <w:t>error</w:t>
      </w:r>
      <w:r>
        <w:rPr>
          <w:color w:val="231F20"/>
          <w:spacing w:val="31"/>
          <w:w w:val="105"/>
        </w:rPr>
        <w:t> </w:t>
      </w:r>
      <w:r>
        <w:rPr>
          <w:color w:val="231F20"/>
          <w:w w:val="105"/>
        </w:rPr>
        <w:t>occurred</w:t>
      </w:r>
      <w:r>
        <w:rPr>
          <w:color w:val="231F20"/>
          <w:spacing w:val="30"/>
          <w:w w:val="105"/>
        </w:rPr>
        <w:t> </w:t>
      </w:r>
      <w:r>
        <w:rPr>
          <w:color w:val="231F20"/>
          <w:w w:val="105"/>
        </w:rPr>
        <w:t>in</w:t>
      </w:r>
      <w:r>
        <w:rPr>
          <w:color w:val="231F20"/>
          <w:spacing w:val="30"/>
          <w:w w:val="105"/>
        </w:rPr>
        <w:t> </w:t>
      </w:r>
      <w:r>
        <w:rPr>
          <w:color w:val="231F20"/>
          <w:w w:val="105"/>
        </w:rPr>
        <w:t>the</w:t>
      </w:r>
      <w:r>
        <w:rPr>
          <w:color w:val="231F20"/>
          <w:spacing w:val="30"/>
          <w:w w:val="105"/>
        </w:rPr>
        <w:t> </w:t>
      </w:r>
      <w:r>
        <w:rPr>
          <w:color w:val="231F20"/>
          <w:spacing w:val="-2"/>
          <w:w w:val="105"/>
        </w:rPr>
        <w:t>automated</w:t>
      </w:r>
    </w:p>
    <w:p>
      <w:pPr>
        <w:spacing w:after="0" w:line="264" w:lineRule="auto"/>
        <w:jc w:val="both"/>
        <w:sectPr>
          <w:type w:val="continuous"/>
          <w:pgSz w:w="11710" w:h="15660"/>
          <w:pgMar w:header="1144" w:footer="143" w:top="960" w:bottom="340" w:left="700" w:right="620"/>
          <w:cols w:num="2" w:equalWidth="0">
            <w:col w:w="4956" w:space="323"/>
            <w:col w:w="5111"/>
          </w:cols>
        </w:sectPr>
      </w:pPr>
    </w:p>
    <w:p>
      <w:pPr>
        <w:pStyle w:val="BodyText"/>
        <w:spacing w:before="8"/>
        <w:rPr>
          <w:sz w:val="17"/>
        </w:rPr>
      </w:pPr>
    </w:p>
    <w:p>
      <w:pPr>
        <w:spacing w:before="0"/>
        <w:ind w:left="114" w:right="0" w:firstLine="0"/>
        <w:jc w:val="left"/>
        <w:rPr>
          <w:rFonts w:ascii="Arial"/>
          <w:sz w:val="16"/>
        </w:rPr>
      </w:pPr>
      <w:r>
        <w:rPr>
          <w:rFonts w:ascii="Arial"/>
          <w:color w:val="231F20"/>
          <w:sz w:val="16"/>
        </w:rPr>
        <w:t>Table</w:t>
      </w:r>
      <w:r>
        <w:rPr>
          <w:rFonts w:ascii="Arial"/>
          <w:color w:val="231F20"/>
          <w:spacing w:val="7"/>
          <w:sz w:val="16"/>
        </w:rPr>
        <w:t> </w:t>
      </w:r>
      <w:r>
        <w:rPr>
          <w:rFonts w:ascii="Arial"/>
          <w:color w:val="231F20"/>
          <w:sz w:val="16"/>
        </w:rPr>
        <w:t>3.</w:t>
      </w:r>
      <w:r>
        <w:rPr>
          <w:rFonts w:ascii="Arial"/>
          <w:color w:val="231F20"/>
          <w:spacing w:val="2"/>
          <w:sz w:val="16"/>
        </w:rPr>
        <w:t> </w:t>
      </w:r>
      <w:r>
        <w:rPr>
          <w:rFonts w:ascii="Arial"/>
          <w:color w:val="231F20"/>
          <w:sz w:val="16"/>
        </w:rPr>
        <w:t>Total</w:t>
      </w:r>
      <w:r>
        <w:rPr>
          <w:rFonts w:ascii="Arial"/>
          <w:color w:val="231F20"/>
          <w:spacing w:val="9"/>
          <w:sz w:val="16"/>
        </w:rPr>
        <w:t> </w:t>
      </w:r>
      <w:r>
        <w:rPr>
          <w:rFonts w:ascii="Arial"/>
          <w:color w:val="231F20"/>
          <w:sz w:val="16"/>
        </w:rPr>
        <w:t>number</w:t>
      </w:r>
      <w:r>
        <w:rPr>
          <w:rFonts w:ascii="Arial"/>
          <w:color w:val="231F20"/>
          <w:spacing w:val="7"/>
          <w:sz w:val="16"/>
        </w:rPr>
        <w:t> </w:t>
      </w:r>
      <w:r>
        <w:rPr>
          <w:rFonts w:ascii="Arial"/>
          <w:color w:val="231F20"/>
          <w:sz w:val="16"/>
        </w:rPr>
        <w:t>and</w:t>
      </w:r>
      <w:r>
        <w:rPr>
          <w:rFonts w:ascii="Arial"/>
          <w:color w:val="231F20"/>
          <w:spacing w:val="7"/>
          <w:sz w:val="16"/>
        </w:rPr>
        <w:t> </w:t>
      </w:r>
      <w:r>
        <w:rPr>
          <w:rFonts w:ascii="Arial"/>
          <w:color w:val="231F20"/>
          <w:sz w:val="16"/>
        </w:rPr>
        <w:t>percentage</w:t>
      </w:r>
      <w:r>
        <w:rPr>
          <w:rFonts w:ascii="Arial"/>
          <w:color w:val="231F20"/>
          <w:spacing w:val="8"/>
          <w:sz w:val="16"/>
        </w:rPr>
        <w:t> </w:t>
      </w:r>
      <w:r>
        <w:rPr>
          <w:rFonts w:ascii="Arial"/>
          <w:color w:val="231F20"/>
          <w:sz w:val="16"/>
        </w:rPr>
        <w:t>of</w:t>
      </w:r>
      <w:r>
        <w:rPr>
          <w:rFonts w:ascii="Arial"/>
          <w:color w:val="231F20"/>
          <w:spacing w:val="9"/>
          <w:sz w:val="16"/>
        </w:rPr>
        <w:t> </w:t>
      </w:r>
      <w:r>
        <w:rPr>
          <w:rFonts w:ascii="Arial"/>
          <w:color w:val="231F20"/>
          <w:sz w:val="16"/>
        </w:rPr>
        <w:t>scoring</w:t>
      </w:r>
      <w:r>
        <w:rPr>
          <w:rFonts w:ascii="Arial"/>
          <w:color w:val="231F20"/>
          <w:spacing w:val="7"/>
          <w:sz w:val="16"/>
        </w:rPr>
        <w:t> </w:t>
      </w:r>
      <w:r>
        <w:rPr>
          <w:rFonts w:ascii="Arial"/>
          <w:color w:val="231F20"/>
          <w:sz w:val="16"/>
        </w:rPr>
        <w:t>errors</w:t>
      </w:r>
      <w:r>
        <w:rPr>
          <w:rFonts w:ascii="Arial"/>
          <w:color w:val="231F20"/>
          <w:spacing w:val="9"/>
          <w:sz w:val="16"/>
        </w:rPr>
        <w:t> </w:t>
      </w:r>
      <w:r>
        <w:rPr>
          <w:rFonts w:ascii="Arial"/>
          <w:color w:val="231F20"/>
          <w:sz w:val="16"/>
        </w:rPr>
        <w:t>out</w:t>
      </w:r>
      <w:r>
        <w:rPr>
          <w:rFonts w:ascii="Arial"/>
          <w:color w:val="231F20"/>
          <w:spacing w:val="8"/>
          <w:sz w:val="16"/>
        </w:rPr>
        <w:t> </w:t>
      </w:r>
      <w:r>
        <w:rPr>
          <w:rFonts w:ascii="Arial"/>
          <w:color w:val="231F20"/>
          <w:sz w:val="16"/>
        </w:rPr>
        <w:t>of</w:t>
      </w:r>
      <w:r>
        <w:rPr>
          <w:rFonts w:ascii="Arial"/>
          <w:color w:val="231F20"/>
          <w:spacing w:val="7"/>
          <w:sz w:val="16"/>
        </w:rPr>
        <w:t> </w:t>
      </w:r>
      <w:r>
        <w:rPr>
          <w:rFonts w:ascii="Arial"/>
          <w:color w:val="231F20"/>
          <w:sz w:val="16"/>
        </w:rPr>
        <w:t>the</w:t>
      </w:r>
      <w:r>
        <w:rPr>
          <w:rFonts w:ascii="Arial"/>
          <w:color w:val="231F20"/>
          <w:spacing w:val="10"/>
          <w:sz w:val="16"/>
        </w:rPr>
        <w:t> </w:t>
      </w:r>
      <w:r>
        <w:rPr>
          <w:rFonts w:ascii="Arial"/>
          <w:color w:val="231F20"/>
          <w:sz w:val="16"/>
        </w:rPr>
        <w:t>possible</w:t>
      </w:r>
      <w:r>
        <w:rPr>
          <w:rFonts w:ascii="Arial"/>
          <w:color w:val="231F20"/>
          <w:spacing w:val="7"/>
          <w:sz w:val="16"/>
        </w:rPr>
        <w:t> </w:t>
      </w:r>
      <w:r>
        <w:rPr>
          <w:rFonts w:ascii="Arial"/>
          <w:color w:val="231F20"/>
          <w:sz w:val="16"/>
        </w:rPr>
        <w:t>number</w:t>
      </w:r>
      <w:r>
        <w:rPr>
          <w:rFonts w:ascii="Arial"/>
          <w:color w:val="231F20"/>
          <w:spacing w:val="9"/>
          <w:sz w:val="16"/>
        </w:rPr>
        <w:t> </w:t>
      </w:r>
      <w:r>
        <w:rPr>
          <w:rFonts w:ascii="Arial"/>
          <w:color w:val="231F20"/>
          <w:sz w:val="16"/>
        </w:rPr>
        <w:t>of</w:t>
      </w:r>
      <w:r>
        <w:rPr>
          <w:rFonts w:ascii="Arial"/>
          <w:color w:val="231F20"/>
          <w:spacing w:val="8"/>
          <w:sz w:val="16"/>
        </w:rPr>
        <w:t> </w:t>
      </w:r>
      <w:r>
        <w:rPr>
          <w:rFonts w:ascii="Arial"/>
          <w:color w:val="231F20"/>
          <w:sz w:val="16"/>
        </w:rPr>
        <w:t>errors</w:t>
      </w:r>
      <w:r>
        <w:rPr>
          <w:rFonts w:ascii="Arial"/>
          <w:color w:val="231F20"/>
          <w:spacing w:val="8"/>
          <w:sz w:val="16"/>
        </w:rPr>
        <w:t> </w:t>
      </w:r>
      <w:r>
        <w:rPr>
          <w:rFonts w:ascii="Arial"/>
          <w:color w:val="231F20"/>
          <w:sz w:val="16"/>
        </w:rPr>
        <w:t>in</w:t>
      </w:r>
      <w:r>
        <w:rPr>
          <w:rFonts w:ascii="Arial"/>
          <w:color w:val="231F20"/>
          <w:spacing w:val="9"/>
          <w:sz w:val="16"/>
        </w:rPr>
        <w:t> </w:t>
      </w:r>
      <w:r>
        <w:rPr>
          <w:rFonts w:ascii="Arial"/>
          <w:color w:val="231F20"/>
          <w:sz w:val="16"/>
        </w:rPr>
        <w:t>each</w:t>
      </w:r>
      <w:r>
        <w:rPr>
          <w:rFonts w:ascii="Arial"/>
          <w:color w:val="231F20"/>
          <w:spacing w:val="9"/>
          <w:sz w:val="16"/>
        </w:rPr>
        <w:t> </w:t>
      </w:r>
      <w:r>
        <w:rPr>
          <w:rFonts w:ascii="Arial"/>
          <w:color w:val="231F20"/>
          <w:sz w:val="16"/>
        </w:rPr>
        <w:t>modality</w:t>
      </w:r>
      <w:r>
        <w:rPr>
          <w:rFonts w:ascii="Arial"/>
          <w:color w:val="231F20"/>
          <w:spacing w:val="9"/>
          <w:sz w:val="16"/>
        </w:rPr>
        <w:t> </w:t>
      </w:r>
      <w:r>
        <w:rPr>
          <w:rFonts w:ascii="Arial"/>
          <w:color w:val="231F20"/>
          <w:sz w:val="16"/>
        </w:rPr>
        <w:t>for</w:t>
      </w:r>
      <w:r>
        <w:rPr>
          <w:rFonts w:ascii="Arial"/>
          <w:color w:val="231F20"/>
          <w:spacing w:val="8"/>
          <w:sz w:val="16"/>
        </w:rPr>
        <w:t> </w:t>
      </w:r>
      <w:r>
        <w:rPr>
          <w:rFonts w:ascii="Arial"/>
          <w:color w:val="231F20"/>
          <w:sz w:val="16"/>
        </w:rPr>
        <w:t>both</w:t>
      </w:r>
      <w:r>
        <w:rPr>
          <w:rFonts w:ascii="Arial"/>
          <w:color w:val="231F20"/>
          <w:spacing w:val="8"/>
          <w:sz w:val="16"/>
        </w:rPr>
        <w:t> </w:t>
      </w:r>
      <w:r>
        <w:rPr>
          <w:rFonts w:ascii="Arial"/>
          <w:color w:val="231F20"/>
          <w:sz w:val="16"/>
        </w:rPr>
        <w:t>participant</w:t>
      </w:r>
      <w:r>
        <w:rPr>
          <w:rFonts w:ascii="Arial"/>
          <w:color w:val="231F20"/>
          <w:spacing w:val="7"/>
          <w:sz w:val="16"/>
        </w:rPr>
        <w:t> </w:t>
      </w:r>
      <w:r>
        <w:rPr>
          <w:rFonts w:ascii="Arial"/>
          <w:color w:val="231F20"/>
          <w:spacing w:val="-2"/>
          <w:sz w:val="16"/>
        </w:rPr>
        <w:t>groups.</w:t>
      </w:r>
    </w:p>
    <w:p>
      <w:pPr>
        <w:pStyle w:val="BodyText"/>
        <w:spacing w:before="8"/>
        <w:rPr>
          <w:rFonts w:ascii="Arial"/>
          <w:sz w:val="1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2190"/>
        <w:gridCol w:w="1356"/>
        <w:gridCol w:w="1235"/>
        <w:gridCol w:w="1209"/>
        <w:gridCol w:w="1831"/>
        <w:gridCol w:w="1559"/>
      </w:tblGrid>
      <w:tr>
        <w:trPr>
          <w:trHeight w:val="349" w:hRule="atLeast"/>
        </w:trPr>
        <w:tc>
          <w:tcPr>
            <w:tcW w:w="703" w:type="dxa"/>
            <w:tcBorders>
              <w:top w:val="single" w:sz="18" w:space="0" w:color="231F20"/>
              <w:bottom w:val="single" w:sz="6" w:space="0" w:color="231F20"/>
            </w:tcBorders>
          </w:tcPr>
          <w:p>
            <w:pPr>
              <w:pStyle w:val="TableParagraph"/>
              <w:spacing w:line="240" w:lineRule="auto" w:before="82"/>
              <w:ind w:left="-1"/>
              <w:jc w:val="left"/>
              <w:rPr>
                <w:sz w:val="16"/>
              </w:rPr>
            </w:pPr>
            <w:r>
              <w:rPr>
                <w:color w:val="231F20"/>
                <w:spacing w:val="-4"/>
                <w:w w:val="105"/>
                <w:sz w:val="16"/>
              </w:rPr>
              <w:t>Group</w:t>
            </w:r>
          </w:p>
        </w:tc>
        <w:tc>
          <w:tcPr>
            <w:tcW w:w="2190" w:type="dxa"/>
            <w:tcBorders>
              <w:top w:val="single" w:sz="18" w:space="0" w:color="231F20"/>
              <w:bottom w:val="single" w:sz="6" w:space="0" w:color="231F20"/>
            </w:tcBorders>
          </w:tcPr>
          <w:p>
            <w:pPr>
              <w:pStyle w:val="TableParagraph"/>
              <w:spacing w:line="240" w:lineRule="auto" w:before="82"/>
              <w:ind w:left="754" w:right="755"/>
              <w:rPr>
                <w:sz w:val="16"/>
              </w:rPr>
            </w:pPr>
            <w:r>
              <w:rPr>
                <w:color w:val="231F20"/>
                <w:spacing w:val="-2"/>
                <w:w w:val="110"/>
                <w:sz w:val="16"/>
              </w:rPr>
              <w:t>Modality</w:t>
            </w:r>
          </w:p>
        </w:tc>
        <w:tc>
          <w:tcPr>
            <w:tcW w:w="1356" w:type="dxa"/>
            <w:tcBorders>
              <w:top w:val="single" w:sz="18" w:space="0" w:color="231F20"/>
              <w:bottom w:val="single" w:sz="6" w:space="0" w:color="231F20"/>
            </w:tcBorders>
          </w:tcPr>
          <w:p>
            <w:pPr>
              <w:pStyle w:val="TableParagraph"/>
              <w:spacing w:line="240" w:lineRule="auto" w:before="82"/>
              <w:ind w:left="221" w:right="221"/>
              <w:rPr>
                <w:sz w:val="16"/>
              </w:rPr>
            </w:pPr>
            <w:r>
              <w:rPr>
                <w:color w:val="231F20"/>
                <w:w w:val="105"/>
                <w:sz w:val="16"/>
              </w:rPr>
              <w:t>Cat</w:t>
            </w:r>
            <w:r>
              <w:rPr>
                <w:color w:val="231F20"/>
                <w:spacing w:val="8"/>
                <w:w w:val="105"/>
                <w:sz w:val="16"/>
              </w:rPr>
              <w:t> </w:t>
            </w:r>
            <w:r>
              <w:rPr>
                <w:color w:val="231F20"/>
                <w:spacing w:val="-2"/>
                <w:w w:val="105"/>
                <w:sz w:val="16"/>
              </w:rPr>
              <w:t>Rescue</w:t>
            </w:r>
          </w:p>
        </w:tc>
        <w:tc>
          <w:tcPr>
            <w:tcW w:w="1235" w:type="dxa"/>
            <w:tcBorders>
              <w:top w:val="single" w:sz="18" w:space="0" w:color="231F20"/>
              <w:bottom w:val="single" w:sz="6" w:space="0" w:color="231F20"/>
            </w:tcBorders>
          </w:tcPr>
          <w:p>
            <w:pPr>
              <w:pStyle w:val="TableParagraph"/>
              <w:spacing w:line="240" w:lineRule="auto" w:before="82"/>
              <w:ind w:left="229" w:right="229"/>
              <w:rPr>
                <w:sz w:val="16"/>
              </w:rPr>
            </w:pPr>
            <w:r>
              <w:rPr>
                <w:color w:val="231F20"/>
                <w:spacing w:val="-2"/>
                <w:w w:val="105"/>
                <w:sz w:val="16"/>
              </w:rPr>
              <w:t>Cinderella</w:t>
            </w:r>
          </w:p>
        </w:tc>
        <w:tc>
          <w:tcPr>
            <w:tcW w:w="1209" w:type="dxa"/>
            <w:tcBorders>
              <w:top w:val="single" w:sz="18" w:space="0" w:color="231F20"/>
              <w:bottom w:val="single" w:sz="6" w:space="0" w:color="231F20"/>
            </w:tcBorders>
          </w:tcPr>
          <w:p>
            <w:pPr>
              <w:pStyle w:val="TableParagraph"/>
              <w:spacing w:line="240" w:lineRule="auto" w:before="82"/>
              <w:ind w:left="227" w:right="228"/>
              <w:rPr>
                <w:sz w:val="16"/>
              </w:rPr>
            </w:pPr>
            <w:r>
              <w:rPr>
                <w:color w:val="231F20"/>
                <w:spacing w:val="-2"/>
                <w:w w:val="105"/>
                <w:sz w:val="16"/>
              </w:rPr>
              <w:t>Sandwich</w:t>
            </w:r>
          </w:p>
        </w:tc>
        <w:tc>
          <w:tcPr>
            <w:tcW w:w="1831" w:type="dxa"/>
            <w:tcBorders>
              <w:top w:val="single" w:sz="18" w:space="0" w:color="231F20"/>
              <w:bottom w:val="single" w:sz="6" w:space="0" w:color="231F20"/>
            </w:tcBorders>
          </w:tcPr>
          <w:p>
            <w:pPr>
              <w:pStyle w:val="TableParagraph"/>
              <w:spacing w:line="240" w:lineRule="auto" w:before="82"/>
              <w:ind w:left="231" w:right="232"/>
              <w:rPr>
                <w:sz w:val="16"/>
              </w:rPr>
            </w:pPr>
            <w:r>
              <w:rPr>
                <w:color w:val="231F20"/>
                <w:w w:val="105"/>
                <w:sz w:val="16"/>
              </w:rPr>
              <w:t>Refused</w:t>
            </w:r>
            <w:r>
              <w:rPr>
                <w:color w:val="231F20"/>
                <w:spacing w:val="-1"/>
                <w:w w:val="105"/>
                <w:sz w:val="16"/>
              </w:rPr>
              <w:t> </w:t>
            </w:r>
            <w:r>
              <w:rPr>
                <w:color w:val="231F20"/>
                <w:spacing w:val="-2"/>
                <w:w w:val="105"/>
                <w:sz w:val="16"/>
              </w:rPr>
              <w:t>Umbrella</w:t>
            </w:r>
          </w:p>
        </w:tc>
        <w:tc>
          <w:tcPr>
            <w:tcW w:w="1559" w:type="dxa"/>
            <w:tcBorders>
              <w:top w:val="single" w:sz="18" w:space="0" w:color="231F20"/>
              <w:bottom w:val="single" w:sz="6" w:space="0" w:color="231F20"/>
            </w:tcBorders>
          </w:tcPr>
          <w:p>
            <w:pPr>
              <w:pStyle w:val="TableParagraph"/>
              <w:spacing w:line="240" w:lineRule="auto" w:before="82"/>
              <w:ind w:left="225" w:right="115"/>
              <w:rPr>
                <w:sz w:val="16"/>
              </w:rPr>
            </w:pPr>
            <w:r>
              <w:rPr>
                <w:color w:val="231F20"/>
                <w:w w:val="105"/>
                <w:sz w:val="16"/>
              </w:rPr>
              <w:t>Broken</w:t>
            </w:r>
            <w:r>
              <w:rPr>
                <w:color w:val="231F20"/>
                <w:spacing w:val="14"/>
                <w:w w:val="105"/>
                <w:sz w:val="16"/>
              </w:rPr>
              <w:t> </w:t>
            </w:r>
            <w:r>
              <w:rPr>
                <w:color w:val="231F20"/>
                <w:spacing w:val="-2"/>
                <w:w w:val="105"/>
                <w:sz w:val="16"/>
              </w:rPr>
              <w:t>Window</w:t>
            </w:r>
          </w:p>
        </w:tc>
      </w:tr>
      <w:tr>
        <w:trPr>
          <w:trHeight w:val="278" w:hRule="atLeast"/>
        </w:trPr>
        <w:tc>
          <w:tcPr>
            <w:tcW w:w="703" w:type="dxa"/>
          </w:tcPr>
          <w:p>
            <w:pPr>
              <w:pStyle w:val="TableParagraph"/>
              <w:spacing w:line="161" w:lineRule="exact" w:before="93"/>
              <w:ind w:left="-1"/>
              <w:jc w:val="left"/>
              <w:rPr>
                <w:sz w:val="16"/>
              </w:rPr>
            </w:pPr>
            <w:r>
              <w:rPr>
                <w:color w:val="231F20"/>
                <w:spacing w:val="-4"/>
                <w:sz w:val="16"/>
              </w:rPr>
              <w:t>PNBI</w:t>
            </w:r>
          </w:p>
        </w:tc>
        <w:tc>
          <w:tcPr>
            <w:tcW w:w="2190" w:type="dxa"/>
          </w:tcPr>
          <w:p>
            <w:pPr>
              <w:pStyle w:val="TableParagraph"/>
              <w:spacing w:line="161" w:lineRule="exact" w:before="93"/>
              <w:ind w:left="234"/>
              <w:jc w:val="left"/>
              <w:rPr>
                <w:sz w:val="16"/>
              </w:rPr>
            </w:pPr>
            <w:r>
              <w:rPr>
                <w:color w:val="231F20"/>
                <w:sz w:val="16"/>
              </w:rPr>
              <w:t>No.</w:t>
            </w:r>
            <w:r>
              <w:rPr>
                <w:color w:val="231F20"/>
                <w:spacing w:val="9"/>
                <w:sz w:val="16"/>
              </w:rPr>
              <w:t> </w:t>
            </w:r>
            <w:r>
              <w:rPr>
                <w:color w:val="231F20"/>
                <w:sz w:val="16"/>
              </w:rPr>
              <w:t>of</w:t>
            </w:r>
            <w:r>
              <w:rPr>
                <w:color w:val="231F20"/>
                <w:spacing w:val="10"/>
                <w:sz w:val="16"/>
              </w:rPr>
              <w:t> </w:t>
            </w:r>
            <w:r>
              <w:rPr>
                <w:color w:val="231F20"/>
                <w:sz w:val="16"/>
              </w:rPr>
              <w:t>automated</w:t>
            </w:r>
            <w:r>
              <w:rPr>
                <w:color w:val="231F20"/>
                <w:spacing w:val="8"/>
                <w:sz w:val="16"/>
              </w:rPr>
              <w:t> </w:t>
            </w:r>
            <w:r>
              <w:rPr>
                <w:color w:val="231F20"/>
                <w:spacing w:val="-2"/>
                <w:sz w:val="16"/>
              </w:rPr>
              <w:t>errors</w:t>
            </w:r>
          </w:p>
        </w:tc>
        <w:tc>
          <w:tcPr>
            <w:tcW w:w="1356" w:type="dxa"/>
          </w:tcPr>
          <w:p>
            <w:pPr>
              <w:pStyle w:val="TableParagraph"/>
              <w:spacing w:line="161" w:lineRule="exact" w:before="93"/>
              <w:ind w:right="1"/>
              <w:rPr>
                <w:sz w:val="16"/>
              </w:rPr>
            </w:pPr>
            <w:r>
              <w:rPr>
                <w:color w:val="231F20"/>
                <w:w w:val="99"/>
                <w:sz w:val="16"/>
              </w:rPr>
              <w:t>0</w:t>
            </w:r>
          </w:p>
        </w:tc>
        <w:tc>
          <w:tcPr>
            <w:tcW w:w="1235" w:type="dxa"/>
          </w:tcPr>
          <w:p>
            <w:pPr>
              <w:pStyle w:val="TableParagraph"/>
              <w:spacing w:line="161" w:lineRule="exact" w:before="93"/>
              <w:rPr>
                <w:sz w:val="16"/>
              </w:rPr>
            </w:pPr>
            <w:r>
              <w:rPr>
                <w:color w:val="231F20"/>
                <w:w w:val="99"/>
                <w:sz w:val="16"/>
              </w:rPr>
              <w:t>4</w:t>
            </w:r>
          </w:p>
        </w:tc>
        <w:tc>
          <w:tcPr>
            <w:tcW w:w="1209" w:type="dxa"/>
          </w:tcPr>
          <w:p>
            <w:pPr>
              <w:pStyle w:val="TableParagraph"/>
              <w:spacing w:line="161" w:lineRule="exact" w:before="93"/>
              <w:ind w:right="2"/>
              <w:rPr>
                <w:sz w:val="16"/>
              </w:rPr>
            </w:pPr>
            <w:r>
              <w:rPr>
                <w:color w:val="231F20"/>
                <w:w w:val="99"/>
                <w:sz w:val="16"/>
              </w:rPr>
              <w:t>0</w:t>
            </w:r>
          </w:p>
        </w:tc>
        <w:tc>
          <w:tcPr>
            <w:tcW w:w="1831" w:type="dxa"/>
          </w:tcPr>
          <w:p>
            <w:pPr>
              <w:pStyle w:val="TableParagraph"/>
              <w:spacing w:line="161" w:lineRule="exact" w:before="93"/>
              <w:ind w:right="3"/>
              <w:rPr>
                <w:sz w:val="16"/>
              </w:rPr>
            </w:pPr>
            <w:r>
              <w:rPr>
                <w:color w:val="231F20"/>
                <w:w w:val="99"/>
                <w:sz w:val="16"/>
              </w:rPr>
              <w:t>0</w:t>
            </w:r>
          </w:p>
        </w:tc>
        <w:tc>
          <w:tcPr>
            <w:tcW w:w="1559" w:type="dxa"/>
          </w:tcPr>
          <w:p>
            <w:pPr>
              <w:pStyle w:val="TableParagraph"/>
              <w:spacing w:line="161" w:lineRule="exact" w:before="93"/>
              <w:ind w:left="108"/>
              <w:rPr>
                <w:sz w:val="16"/>
              </w:rPr>
            </w:pPr>
            <w:r>
              <w:rPr>
                <w:color w:val="231F20"/>
                <w:w w:val="99"/>
                <w:sz w:val="16"/>
              </w:rPr>
              <w:t>0</w:t>
            </w:r>
          </w:p>
        </w:tc>
      </w:tr>
      <w:tr>
        <w:trPr>
          <w:trHeight w:val="179" w:hRule="atLeast"/>
        </w:trPr>
        <w:tc>
          <w:tcPr>
            <w:tcW w:w="703" w:type="dxa"/>
          </w:tcPr>
          <w:p>
            <w:pPr>
              <w:pStyle w:val="TableParagraph"/>
              <w:spacing w:line="240" w:lineRule="auto"/>
              <w:jc w:val="left"/>
              <w:rPr>
                <w:rFonts w:ascii="Times New Roman"/>
                <w:sz w:val="12"/>
              </w:rPr>
            </w:pPr>
          </w:p>
        </w:tc>
        <w:tc>
          <w:tcPr>
            <w:tcW w:w="2190" w:type="dxa"/>
          </w:tcPr>
          <w:p>
            <w:pPr>
              <w:pStyle w:val="TableParagraph"/>
              <w:ind w:left="234"/>
              <w:jc w:val="left"/>
              <w:rPr>
                <w:sz w:val="16"/>
              </w:rPr>
            </w:pPr>
            <w:r>
              <w:rPr>
                <w:color w:val="231F20"/>
                <w:sz w:val="16"/>
              </w:rPr>
              <w:t>%</w:t>
            </w:r>
            <w:r>
              <w:rPr>
                <w:color w:val="231F20"/>
                <w:spacing w:val="17"/>
                <w:sz w:val="16"/>
              </w:rPr>
              <w:t> </w:t>
            </w:r>
            <w:r>
              <w:rPr>
                <w:color w:val="231F20"/>
                <w:sz w:val="16"/>
              </w:rPr>
              <w:t>Automated</w:t>
            </w:r>
            <w:r>
              <w:rPr>
                <w:color w:val="231F20"/>
                <w:spacing w:val="18"/>
                <w:sz w:val="16"/>
              </w:rPr>
              <w:t> </w:t>
            </w:r>
            <w:r>
              <w:rPr>
                <w:color w:val="231F20"/>
                <w:spacing w:val="-2"/>
                <w:sz w:val="16"/>
              </w:rPr>
              <w:t>errors</w:t>
            </w:r>
          </w:p>
        </w:tc>
        <w:tc>
          <w:tcPr>
            <w:tcW w:w="1356" w:type="dxa"/>
          </w:tcPr>
          <w:p>
            <w:pPr>
              <w:pStyle w:val="TableParagraph"/>
              <w:rPr>
                <w:sz w:val="16"/>
              </w:rPr>
            </w:pPr>
            <w:r>
              <w:rPr>
                <w:color w:val="231F20"/>
                <w:sz w:val="16"/>
              </w:rPr>
              <w:t>—</w:t>
            </w:r>
          </w:p>
        </w:tc>
        <w:tc>
          <w:tcPr>
            <w:tcW w:w="1235" w:type="dxa"/>
          </w:tcPr>
          <w:p>
            <w:pPr>
              <w:pStyle w:val="TableParagraph"/>
              <w:ind w:left="229" w:right="229"/>
              <w:rPr>
                <w:sz w:val="16"/>
              </w:rPr>
            </w:pPr>
            <w:r>
              <w:rPr>
                <w:color w:val="231F20"/>
                <w:w w:val="105"/>
                <w:sz w:val="16"/>
              </w:rPr>
              <w:t>&lt;</w:t>
            </w:r>
            <w:r>
              <w:rPr>
                <w:color w:val="231F20"/>
                <w:spacing w:val="3"/>
                <w:w w:val="105"/>
                <w:sz w:val="16"/>
              </w:rPr>
              <w:t> </w:t>
            </w:r>
            <w:r>
              <w:rPr>
                <w:color w:val="231F20"/>
                <w:spacing w:val="-4"/>
                <w:w w:val="105"/>
                <w:sz w:val="16"/>
              </w:rPr>
              <w:t>0.1%</w:t>
            </w:r>
          </w:p>
        </w:tc>
        <w:tc>
          <w:tcPr>
            <w:tcW w:w="1209" w:type="dxa"/>
          </w:tcPr>
          <w:p>
            <w:pPr>
              <w:pStyle w:val="TableParagraph"/>
              <w:rPr>
                <w:sz w:val="16"/>
              </w:rPr>
            </w:pPr>
            <w:r>
              <w:rPr>
                <w:color w:val="231F20"/>
                <w:sz w:val="16"/>
              </w:rPr>
              <w:t>—</w:t>
            </w:r>
          </w:p>
        </w:tc>
        <w:tc>
          <w:tcPr>
            <w:tcW w:w="1831" w:type="dxa"/>
          </w:tcPr>
          <w:p>
            <w:pPr>
              <w:pStyle w:val="TableParagraph"/>
              <w:ind w:right="3"/>
              <w:rPr>
                <w:sz w:val="16"/>
              </w:rPr>
            </w:pPr>
            <w:r>
              <w:rPr>
                <w:color w:val="231F20"/>
                <w:sz w:val="16"/>
              </w:rPr>
              <w:t>—</w:t>
            </w:r>
          </w:p>
        </w:tc>
        <w:tc>
          <w:tcPr>
            <w:tcW w:w="1559" w:type="dxa"/>
          </w:tcPr>
          <w:p>
            <w:pPr>
              <w:pStyle w:val="TableParagraph"/>
              <w:ind w:left="109"/>
              <w:rPr>
                <w:sz w:val="16"/>
              </w:rPr>
            </w:pPr>
            <w:r>
              <w:rPr>
                <w:color w:val="231F20"/>
                <w:sz w:val="16"/>
              </w:rPr>
              <w:t>—</w:t>
            </w:r>
          </w:p>
        </w:tc>
      </w:tr>
      <w:tr>
        <w:trPr>
          <w:trHeight w:val="180" w:hRule="atLeast"/>
        </w:trPr>
        <w:tc>
          <w:tcPr>
            <w:tcW w:w="703" w:type="dxa"/>
          </w:tcPr>
          <w:p>
            <w:pPr>
              <w:pStyle w:val="TableParagraph"/>
              <w:spacing w:line="240" w:lineRule="auto"/>
              <w:jc w:val="left"/>
              <w:rPr>
                <w:rFonts w:ascii="Times New Roman"/>
                <w:sz w:val="12"/>
              </w:rPr>
            </w:pPr>
          </w:p>
        </w:tc>
        <w:tc>
          <w:tcPr>
            <w:tcW w:w="2190" w:type="dxa"/>
          </w:tcPr>
          <w:p>
            <w:pPr>
              <w:pStyle w:val="TableParagraph"/>
              <w:ind w:left="234"/>
              <w:jc w:val="left"/>
              <w:rPr>
                <w:sz w:val="16"/>
              </w:rPr>
            </w:pPr>
            <w:r>
              <w:rPr>
                <w:color w:val="231F20"/>
                <w:sz w:val="16"/>
              </w:rPr>
              <w:t>No.</w:t>
            </w:r>
            <w:r>
              <w:rPr>
                <w:color w:val="231F20"/>
                <w:spacing w:val="2"/>
                <w:sz w:val="16"/>
              </w:rPr>
              <w:t> </w:t>
            </w:r>
            <w:r>
              <w:rPr>
                <w:color w:val="231F20"/>
                <w:sz w:val="16"/>
              </w:rPr>
              <w:t>manual</w:t>
            </w:r>
            <w:r>
              <w:rPr>
                <w:color w:val="231F20"/>
                <w:spacing w:val="2"/>
                <w:sz w:val="16"/>
              </w:rPr>
              <w:t> </w:t>
            </w:r>
            <w:r>
              <w:rPr>
                <w:color w:val="231F20"/>
                <w:spacing w:val="-2"/>
                <w:sz w:val="16"/>
              </w:rPr>
              <w:t>errors</w:t>
            </w:r>
          </w:p>
        </w:tc>
        <w:tc>
          <w:tcPr>
            <w:tcW w:w="1356" w:type="dxa"/>
          </w:tcPr>
          <w:p>
            <w:pPr>
              <w:pStyle w:val="TableParagraph"/>
              <w:ind w:right="1"/>
              <w:rPr>
                <w:sz w:val="16"/>
              </w:rPr>
            </w:pPr>
            <w:r>
              <w:rPr>
                <w:color w:val="231F20"/>
                <w:w w:val="99"/>
                <w:sz w:val="16"/>
              </w:rPr>
              <w:t>5</w:t>
            </w:r>
          </w:p>
        </w:tc>
        <w:tc>
          <w:tcPr>
            <w:tcW w:w="1235" w:type="dxa"/>
          </w:tcPr>
          <w:p>
            <w:pPr>
              <w:pStyle w:val="TableParagraph"/>
              <w:ind w:left="229" w:right="229"/>
              <w:rPr>
                <w:sz w:val="16"/>
              </w:rPr>
            </w:pPr>
            <w:r>
              <w:rPr>
                <w:color w:val="231F20"/>
                <w:spacing w:val="-5"/>
                <w:sz w:val="16"/>
              </w:rPr>
              <w:t>39</w:t>
            </w:r>
          </w:p>
        </w:tc>
        <w:tc>
          <w:tcPr>
            <w:tcW w:w="1209" w:type="dxa"/>
          </w:tcPr>
          <w:p>
            <w:pPr>
              <w:pStyle w:val="TableParagraph"/>
              <w:ind w:right="2"/>
              <w:rPr>
                <w:sz w:val="16"/>
              </w:rPr>
            </w:pPr>
            <w:r>
              <w:rPr>
                <w:color w:val="231F20"/>
                <w:w w:val="99"/>
                <w:sz w:val="16"/>
              </w:rPr>
              <w:t>7</w:t>
            </w:r>
          </w:p>
        </w:tc>
        <w:tc>
          <w:tcPr>
            <w:tcW w:w="1831" w:type="dxa"/>
          </w:tcPr>
          <w:p>
            <w:pPr>
              <w:pStyle w:val="TableParagraph"/>
              <w:ind w:left="229" w:right="232"/>
              <w:rPr>
                <w:sz w:val="16"/>
              </w:rPr>
            </w:pPr>
            <w:r>
              <w:rPr>
                <w:color w:val="231F20"/>
                <w:spacing w:val="-5"/>
                <w:sz w:val="16"/>
              </w:rPr>
              <w:t>10</w:t>
            </w:r>
          </w:p>
        </w:tc>
        <w:tc>
          <w:tcPr>
            <w:tcW w:w="1559" w:type="dxa"/>
          </w:tcPr>
          <w:p>
            <w:pPr>
              <w:pStyle w:val="TableParagraph"/>
              <w:ind w:left="225" w:right="115"/>
              <w:rPr>
                <w:sz w:val="16"/>
              </w:rPr>
            </w:pPr>
            <w:r>
              <w:rPr>
                <w:color w:val="231F20"/>
                <w:spacing w:val="-5"/>
                <w:sz w:val="16"/>
              </w:rPr>
              <w:t>13</w:t>
            </w:r>
          </w:p>
        </w:tc>
      </w:tr>
      <w:tr>
        <w:trPr>
          <w:trHeight w:val="180" w:hRule="atLeast"/>
        </w:trPr>
        <w:tc>
          <w:tcPr>
            <w:tcW w:w="703" w:type="dxa"/>
          </w:tcPr>
          <w:p>
            <w:pPr>
              <w:pStyle w:val="TableParagraph"/>
              <w:spacing w:line="240" w:lineRule="auto"/>
              <w:jc w:val="left"/>
              <w:rPr>
                <w:rFonts w:ascii="Times New Roman"/>
                <w:sz w:val="12"/>
              </w:rPr>
            </w:pPr>
          </w:p>
        </w:tc>
        <w:tc>
          <w:tcPr>
            <w:tcW w:w="2190" w:type="dxa"/>
          </w:tcPr>
          <w:p>
            <w:pPr>
              <w:pStyle w:val="TableParagraph"/>
              <w:ind w:left="234"/>
              <w:jc w:val="left"/>
              <w:rPr>
                <w:sz w:val="16"/>
              </w:rPr>
            </w:pPr>
            <w:r>
              <w:rPr>
                <w:color w:val="231F20"/>
                <w:sz w:val="16"/>
              </w:rPr>
              <w:t>%</w:t>
            </w:r>
            <w:r>
              <w:rPr>
                <w:color w:val="231F20"/>
                <w:spacing w:val="13"/>
                <w:sz w:val="16"/>
              </w:rPr>
              <w:t> </w:t>
            </w:r>
            <w:r>
              <w:rPr>
                <w:color w:val="231F20"/>
                <w:sz w:val="16"/>
              </w:rPr>
              <w:t>Manual</w:t>
            </w:r>
            <w:r>
              <w:rPr>
                <w:color w:val="231F20"/>
                <w:spacing w:val="13"/>
                <w:sz w:val="16"/>
              </w:rPr>
              <w:t> </w:t>
            </w:r>
            <w:r>
              <w:rPr>
                <w:color w:val="231F20"/>
                <w:spacing w:val="-2"/>
                <w:sz w:val="16"/>
              </w:rPr>
              <w:t>errors</w:t>
            </w:r>
          </w:p>
        </w:tc>
        <w:tc>
          <w:tcPr>
            <w:tcW w:w="1356" w:type="dxa"/>
          </w:tcPr>
          <w:p>
            <w:pPr>
              <w:pStyle w:val="TableParagraph"/>
              <w:ind w:left="221" w:right="221"/>
              <w:rPr>
                <w:sz w:val="16"/>
              </w:rPr>
            </w:pPr>
            <w:r>
              <w:rPr>
                <w:color w:val="231F20"/>
                <w:spacing w:val="-4"/>
                <w:w w:val="105"/>
                <w:sz w:val="16"/>
              </w:rPr>
              <w:t>0.3%</w:t>
            </w:r>
          </w:p>
        </w:tc>
        <w:tc>
          <w:tcPr>
            <w:tcW w:w="1235" w:type="dxa"/>
          </w:tcPr>
          <w:p>
            <w:pPr>
              <w:pStyle w:val="TableParagraph"/>
              <w:ind w:left="228" w:right="229"/>
              <w:rPr>
                <w:sz w:val="16"/>
              </w:rPr>
            </w:pPr>
            <w:r>
              <w:rPr>
                <w:color w:val="231F20"/>
                <w:spacing w:val="-4"/>
                <w:w w:val="105"/>
                <w:sz w:val="16"/>
              </w:rPr>
              <w:t>0.8%</w:t>
            </w:r>
          </w:p>
        </w:tc>
        <w:tc>
          <w:tcPr>
            <w:tcW w:w="1209" w:type="dxa"/>
          </w:tcPr>
          <w:p>
            <w:pPr>
              <w:pStyle w:val="TableParagraph"/>
              <w:ind w:left="227" w:right="227"/>
              <w:rPr>
                <w:sz w:val="16"/>
              </w:rPr>
            </w:pPr>
            <w:r>
              <w:rPr>
                <w:color w:val="231F20"/>
                <w:spacing w:val="-4"/>
                <w:w w:val="105"/>
                <w:sz w:val="16"/>
              </w:rPr>
              <w:t>0.5%</w:t>
            </w:r>
          </w:p>
        </w:tc>
        <w:tc>
          <w:tcPr>
            <w:tcW w:w="1831" w:type="dxa"/>
          </w:tcPr>
          <w:p>
            <w:pPr>
              <w:pStyle w:val="TableParagraph"/>
              <w:ind w:left="230" w:right="232"/>
              <w:rPr>
                <w:sz w:val="16"/>
              </w:rPr>
            </w:pPr>
            <w:r>
              <w:rPr>
                <w:color w:val="231F20"/>
                <w:spacing w:val="-4"/>
                <w:w w:val="105"/>
                <w:sz w:val="16"/>
              </w:rPr>
              <w:t>0.6%</w:t>
            </w:r>
          </w:p>
        </w:tc>
        <w:tc>
          <w:tcPr>
            <w:tcW w:w="1559" w:type="dxa"/>
          </w:tcPr>
          <w:p>
            <w:pPr>
              <w:pStyle w:val="TableParagraph"/>
              <w:ind w:left="224" w:right="115"/>
              <w:rPr>
                <w:sz w:val="16"/>
              </w:rPr>
            </w:pPr>
            <w:r>
              <w:rPr>
                <w:color w:val="231F20"/>
                <w:spacing w:val="-4"/>
                <w:w w:val="105"/>
                <w:sz w:val="16"/>
              </w:rPr>
              <w:t>1.1%</w:t>
            </w:r>
          </w:p>
        </w:tc>
      </w:tr>
      <w:tr>
        <w:trPr>
          <w:trHeight w:val="179" w:hRule="atLeast"/>
        </w:trPr>
        <w:tc>
          <w:tcPr>
            <w:tcW w:w="703" w:type="dxa"/>
          </w:tcPr>
          <w:p>
            <w:pPr>
              <w:pStyle w:val="TableParagraph"/>
              <w:ind w:left="-1"/>
              <w:jc w:val="left"/>
              <w:rPr>
                <w:sz w:val="16"/>
              </w:rPr>
            </w:pPr>
            <w:r>
              <w:rPr>
                <w:color w:val="231F20"/>
                <w:spacing w:val="-5"/>
                <w:sz w:val="16"/>
              </w:rPr>
              <w:t>PWA</w:t>
            </w:r>
          </w:p>
        </w:tc>
        <w:tc>
          <w:tcPr>
            <w:tcW w:w="2190" w:type="dxa"/>
          </w:tcPr>
          <w:p>
            <w:pPr>
              <w:pStyle w:val="TableParagraph"/>
              <w:ind w:left="234"/>
              <w:jc w:val="left"/>
              <w:rPr>
                <w:sz w:val="16"/>
              </w:rPr>
            </w:pPr>
            <w:r>
              <w:rPr>
                <w:color w:val="231F20"/>
                <w:sz w:val="16"/>
              </w:rPr>
              <w:t>No.</w:t>
            </w:r>
            <w:r>
              <w:rPr>
                <w:color w:val="231F20"/>
                <w:spacing w:val="9"/>
                <w:sz w:val="16"/>
              </w:rPr>
              <w:t> </w:t>
            </w:r>
            <w:r>
              <w:rPr>
                <w:color w:val="231F20"/>
                <w:sz w:val="16"/>
              </w:rPr>
              <w:t>of</w:t>
            </w:r>
            <w:r>
              <w:rPr>
                <w:color w:val="231F20"/>
                <w:spacing w:val="10"/>
                <w:sz w:val="16"/>
              </w:rPr>
              <w:t> </w:t>
            </w:r>
            <w:r>
              <w:rPr>
                <w:color w:val="231F20"/>
                <w:sz w:val="16"/>
              </w:rPr>
              <w:t>automated</w:t>
            </w:r>
            <w:r>
              <w:rPr>
                <w:color w:val="231F20"/>
                <w:spacing w:val="8"/>
                <w:sz w:val="16"/>
              </w:rPr>
              <w:t> </w:t>
            </w:r>
            <w:r>
              <w:rPr>
                <w:color w:val="231F20"/>
                <w:spacing w:val="-2"/>
                <w:sz w:val="16"/>
              </w:rPr>
              <w:t>errors</w:t>
            </w:r>
          </w:p>
        </w:tc>
        <w:tc>
          <w:tcPr>
            <w:tcW w:w="1356" w:type="dxa"/>
          </w:tcPr>
          <w:p>
            <w:pPr>
              <w:pStyle w:val="TableParagraph"/>
              <w:ind w:right="1"/>
              <w:rPr>
                <w:sz w:val="16"/>
              </w:rPr>
            </w:pPr>
            <w:r>
              <w:rPr>
                <w:color w:val="231F20"/>
                <w:w w:val="99"/>
                <w:sz w:val="16"/>
              </w:rPr>
              <w:t>3</w:t>
            </w:r>
          </w:p>
        </w:tc>
        <w:tc>
          <w:tcPr>
            <w:tcW w:w="1235" w:type="dxa"/>
          </w:tcPr>
          <w:p>
            <w:pPr>
              <w:pStyle w:val="TableParagraph"/>
              <w:rPr>
                <w:sz w:val="16"/>
              </w:rPr>
            </w:pPr>
            <w:r>
              <w:rPr>
                <w:color w:val="231F20"/>
                <w:w w:val="99"/>
                <w:sz w:val="16"/>
              </w:rPr>
              <w:t>3</w:t>
            </w:r>
          </w:p>
        </w:tc>
        <w:tc>
          <w:tcPr>
            <w:tcW w:w="1209" w:type="dxa"/>
          </w:tcPr>
          <w:p>
            <w:pPr>
              <w:pStyle w:val="TableParagraph"/>
              <w:ind w:right="2"/>
              <w:rPr>
                <w:sz w:val="16"/>
              </w:rPr>
            </w:pPr>
            <w:r>
              <w:rPr>
                <w:color w:val="231F20"/>
                <w:w w:val="99"/>
                <w:sz w:val="16"/>
              </w:rPr>
              <w:t>4</w:t>
            </w:r>
          </w:p>
        </w:tc>
        <w:tc>
          <w:tcPr>
            <w:tcW w:w="1831" w:type="dxa"/>
          </w:tcPr>
          <w:p>
            <w:pPr>
              <w:pStyle w:val="TableParagraph"/>
              <w:ind w:right="3"/>
              <w:rPr>
                <w:sz w:val="16"/>
              </w:rPr>
            </w:pPr>
            <w:r>
              <w:rPr>
                <w:color w:val="231F20"/>
                <w:w w:val="99"/>
                <w:sz w:val="16"/>
              </w:rPr>
              <w:t>1</w:t>
            </w:r>
          </w:p>
        </w:tc>
        <w:tc>
          <w:tcPr>
            <w:tcW w:w="1559" w:type="dxa"/>
          </w:tcPr>
          <w:p>
            <w:pPr>
              <w:pStyle w:val="TableParagraph"/>
              <w:ind w:left="108"/>
              <w:rPr>
                <w:sz w:val="16"/>
              </w:rPr>
            </w:pPr>
            <w:r>
              <w:rPr>
                <w:color w:val="231F20"/>
                <w:w w:val="99"/>
                <w:sz w:val="16"/>
              </w:rPr>
              <w:t>0</w:t>
            </w:r>
          </w:p>
        </w:tc>
      </w:tr>
      <w:tr>
        <w:trPr>
          <w:trHeight w:val="179" w:hRule="atLeast"/>
        </w:trPr>
        <w:tc>
          <w:tcPr>
            <w:tcW w:w="703" w:type="dxa"/>
          </w:tcPr>
          <w:p>
            <w:pPr>
              <w:pStyle w:val="TableParagraph"/>
              <w:spacing w:line="240" w:lineRule="auto"/>
              <w:jc w:val="left"/>
              <w:rPr>
                <w:rFonts w:ascii="Times New Roman"/>
                <w:sz w:val="12"/>
              </w:rPr>
            </w:pPr>
          </w:p>
        </w:tc>
        <w:tc>
          <w:tcPr>
            <w:tcW w:w="2190" w:type="dxa"/>
          </w:tcPr>
          <w:p>
            <w:pPr>
              <w:pStyle w:val="TableParagraph"/>
              <w:ind w:left="234"/>
              <w:jc w:val="left"/>
              <w:rPr>
                <w:sz w:val="16"/>
              </w:rPr>
            </w:pPr>
            <w:r>
              <w:rPr>
                <w:color w:val="231F20"/>
                <w:sz w:val="16"/>
              </w:rPr>
              <w:t>%</w:t>
            </w:r>
            <w:r>
              <w:rPr>
                <w:color w:val="231F20"/>
                <w:spacing w:val="17"/>
                <w:sz w:val="16"/>
              </w:rPr>
              <w:t> </w:t>
            </w:r>
            <w:r>
              <w:rPr>
                <w:color w:val="231F20"/>
                <w:sz w:val="16"/>
              </w:rPr>
              <w:t>Automated</w:t>
            </w:r>
            <w:r>
              <w:rPr>
                <w:color w:val="231F20"/>
                <w:spacing w:val="18"/>
                <w:sz w:val="16"/>
              </w:rPr>
              <w:t> </w:t>
            </w:r>
            <w:r>
              <w:rPr>
                <w:color w:val="231F20"/>
                <w:spacing w:val="-2"/>
                <w:sz w:val="16"/>
              </w:rPr>
              <w:t>errors</w:t>
            </w:r>
          </w:p>
        </w:tc>
        <w:tc>
          <w:tcPr>
            <w:tcW w:w="1356" w:type="dxa"/>
          </w:tcPr>
          <w:p>
            <w:pPr>
              <w:pStyle w:val="TableParagraph"/>
              <w:ind w:left="221" w:right="221"/>
              <w:rPr>
                <w:sz w:val="16"/>
              </w:rPr>
            </w:pPr>
            <w:r>
              <w:rPr>
                <w:color w:val="231F20"/>
                <w:spacing w:val="-4"/>
                <w:w w:val="105"/>
                <w:sz w:val="16"/>
              </w:rPr>
              <w:t>0.2%</w:t>
            </w:r>
          </w:p>
        </w:tc>
        <w:tc>
          <w:tcPr>
            <w:tcW w:w="1235" w:type="dxa"/>
          </w:tcPr>
          <w:p>
            <w:pPr>
              <w:pStyle w:val="TableParagraph"/>
              <w:ind w:left="229" w:right="229"/>
              <w:rPr>
                <w:sz w:val="16"/>
              </w:rPr>
            </w:pPr>
            <w:r>
              <w:rPr>
                <w:color w:val="231F20"/>
                <w:w w:val="105"/>
                <w:sz w:val="16"/>
              </w:rPr>
              <w:t>&lt;</w:t>
            </w:r>
            <w:r>
              <w:rPr>
                <w:color w:val="231F20"/>
                <w:spacing w:val="3"/>
                <w:w w:val="105"/>
                <w:sz w:val="16"/>
              </w:rPr>
              <w:t> </w:t>
            </w:r>
            <w:r>
              <w:rPr>
                <w:color w:val="231F20"/>
                <w:spacing w:val="-4"/>
                <w:w w:val="105"/>
                <w:sz w:val="16"/>
              </w:rPr>
              <w:t>0.1%</w:t>
            </w:r>
          </w:p>
        </w:tc>
        <w:tc>
          <w:tcPr>
            <w:tcW w:w="1209" w:type="dxa"/>
          </w:tcPr>
          <w:p>
            <w:pPr>
              <w:pStyle w:val="TableParagraph"/>
              <w:ind w:left="227" w:right="227"/>
              <w:rPr>
                <w:sz w:val="16"/>
              </w:rPr>
            </w:pPr>
            <w:r>
              <w:rPr>
                <w:color w:val="231F20"/>
                <w:spacing w:val="-4"/>
                <w:w w:val="105"/>
                <w:sz w:val="16"/>
              </w:rPr>
              <w:t>0.3%</w:t>
            </w:r>
          </w:p>
        </w:tc>
        <w:tc>
          <w:tcPr>
            <w:tcW w:w="1831" w:type="dxa"/>
          </w:tcPr>
          <w:p>
            <w:pPr>
              <w:pStyle w:val="TableParagraph"/>
              <w:ind w:left="230" w:right="232"/>
              <w:rPr>
                <w:sz w:val="16"/>
              </w:rPr>
            </w:pPr>
            <w:r>
              <w:rPr>
                <w:color w:val="231F20"/>
                <w:w w:val="105"/>
                <w:sz w:val="16"/>
              </w:rPr>
              <w:t>&lt;</w:t>
            </w:r>
            <w:r>
              <w:rPr>
                <w:color w:val="231F20"/>
                <w:spacing w:val="2"/>
                <w:w w:val="105"/>
                <w:sz w:val="16"/>
              </w:rPr>
              <w:t> </w:t>
            </w:r>
            <w:r>
              <w:rPr>
                <w:color w:val="231F20"/>
                <w:spacing w:val="-4"/>
                <w:w w:val="105"/>
                <w:sz w:val="16"/>
              </w:rPr>
              <w:t>0.1%</w:t>
            </w:r>
          </w:p>
        </w:tc>
        <w:tc>
          <w:tcPr>
            <w:tcW w:w="1559" w:type="dxa"/>
          </w:tcPr>
          <w:p>
            <w:pPr>
              <w:pStyle w:val="TableParagraph"/>
              <w:ind w:left="109"/>
              <w:rPr>
                <w:sz w:val="16"/>
              </w:rPr>
            </w:pPr>
            <w:r>
              <w:rPr>
                <w:color w:val="231F20"/>
                <w:sz w:val="16"/>
              </w:rPr>
              <w:t>—</w:t>
            </w:r>
          </w:p>
        </w:tc>
      </w:tr>
      <w:tr>
        <w:trPr>
          <w:trHeight w:val="180" w:hRule="atLeast"/>
        </w:trPr>
        <w:tc>
          <w:tcPr>
            <w:tcW w:w="703" w:type="dxa"/>
          </w:tcPr>
          <w:p>
            <w:pPr>
              <w:pStyle w:val="TableParagraph"/>
              <w:spacing w:line="240" w:lineRule="auto"/>
              <w:jc w:val="left"/>
              <w:rPr>
                <w:rFonts w:ascii="Times New Roman"/>
                <w:sz w:val="12"/>
              </w:rPr>
            </w:pPr>
          </w:p>
        </w:tc>
        <w:tc>
          <w:tcPr>
            <w:tcW w:w="2190" w:type="dxa"/>
          </w:tcPr>
          <w:p>
            <w:pPr>
              <w:pStyle w:val="TableParagraph"/>
              <w:ind w:left="234"/>
              <w:jc w:val="left"/>
              <w:rPr>
                <w:sz w:val="16"/>
              </w:rPr>
            </w:pPr>
            <w:r>
              <w:rPr>
                <w:color w:val="231F20"/>
                <w:sz w:val="16"/>
              </w:rPr>
              <w:t>No.</w:t>
            </w:r>
            <w:r>
              <w:rPr>
                <w:color w:val="231F20"/>
                <w:spacing w:val="2"/>
                <w:sz w:val="16"/>
              </w:rPr>
              <w:t> </w:t>
            </w:r>
            <w:r>
              <w:rPr>
                <w:color w:val="231F20"/>
                <w:sz w:val="16"/>
              </w:rPr>
              <w:t>manual</w:t>
            </w:r>
            <w:r>
              <w:rPr>
                <w:color w:val="231F20"/>
                <w:spacing w:val="2"/>
                <w:sz w:val="16"/>
              </w:rPr>
              <w:t> </w:t>
            </w:r>
            <w:r>
              <w:rPr>
                <w:color w:val="231F20"/>
                <w:spacing w:val="-2"/>
                <w:sz w:val="16"/>
              </w:rPr>
              <w:t>errors</w:t>
            </w:r>
          </w:p>
        </w:tc>
        <w:tc>
          <w:tcPr>
            <w:tcW w:w="1356" w:type="dxa"/>
          </w:tcPr>
          <w:p>
            <w:pPr>
              <w:pStyle w:val="TableParagraph"/>
              <w:ind w:right="1"/>
              <w:rPr>
                <w:sz w:val="16"/>
              </w:rPr>
            </w:pPr>
            <w:r>
              <w:rPr>
                <w:color w:val="231F20"/>
                <w:w w:val="99"/>
                <w:sz w:val="16"/>
              </w:rPr>
              <w:t>6</w:t>
            </w:r>
          </w:p>
        </w:tc>
        <w:tc>
          <w:tcPr>
            <w:tcW w:w="1235" w:type="dxa"/>
          </w:tcPr>
          <w:p>
            <w:pPr>
              <w:pStyle w:val="TableParagraph"/>
              <w:ind w:left="229" w:right="229"/>
              <w:rPr>
                <w:sz w:val="16"/>
              </w:rPr>
            </w:pPr>
            <w:r>
              <w:rPr>
                <w:color w:val="231F20"/>
                <w:spacing w:val="-5"/>
                <w:sz w:val="16"/>
              </w:rPr>
              <w:t>44</w:t>
            </w:r>
          </w:p>
        </w:tc>
        <w:tc>
          <w:tcPr>
            <w:tcW w:w="1209" w:type="dxa"/>
          </w:tcPr>
          <w:p>
            <w:pPr>
              <w:pStyle w:val="TableParagraph"/>
              <w:ind w:left="227" w:right="228"/>
              <w:rPr>
                <w:sz w:val="16"/>
              </w:rPr>
            </w:pPr>
            <w:r>
              <w:rPr>
                <w:color w:val="231F20"/>
                <w:spacing w:val="-5"/>
                <w:sz w:val="16"/>
              </w:rPr>
              <w:t>57</w:t>
            </w:r>
          </w:p>
        </w:tc>
        <w:tc>
          <w:tcPr>
            <w:tcW w:w="1831" w:type="dxa"/>
          </w:tcPr>
          <w:p>
            <w:pPr>
              <w:pStyle w:val="TableParagraph"/>
              <w:ind w:left="229" w:right="232"/>
              <w:rPr>
                <w:sz w:val="16"/>
              </w:rPr>
            </w:pPr>
            <w:r>
              <w:rPr>
                <w:color w:val="231F20"/>
                <w:spacing w:val="-5"/>
                <w:sz w:val="16"/>
              </w:rPr>
              <w:t>26</w:t>
            </w:r>
          </w:p>
        </w:tc>
        <w:tc>
          <w:tcPr>
            <w:tcW w:w="1559" w:type="dxa"/>
          </w:tcPr>
          <w:p>
            <w:pPr>
              <w:pStyle w:val="TableParagraph"/>
              <w:ind w:left="225" w:right="115"/>
              <w:rPr>
                <w:sz w:val="16"/>
              </w:rPr>
            </w:pPr>
            <w:r>
              <w:rPr>
                <w:color w:val="231F20"/>
                <w:spacing w:val="-5"/>
                <w:sz w:val="16"/>
              </w:rPr>
              <w:t>23</w:t>
            </w:r>
          </w:p>
        </w:tc>
      </w:tr>
      <w:tr>
        <w:trPr>
          <w:trHeight w:val="246" w:hRule="atLeast"/>
        </w:trPr>
        <w:tc>
          <w:tcPr>
            <w:tcW w:w="703" w:type="dxa"/>
            <w:tcBorders>
              <w:bottom w:val="single" w:sz="6" w:space="0" w:color="231F20"/>
            </w:tcBorders>
          </w:tcPr>
          <w:p>
            <w:pPr>
              <w:pStyle w:val="TableParagraph"/>
              <w:spacing w:line="240" w:lineRule="auto"/>
              <w:jc w:val="left"/>
              <w:rPr>
                <w:rFonts w:ascii="Times New Roman"/>
                <w:sz w:val="16"/>
              </w:rPr>
            </w:pPr>
          </w:p>
        </w:tc>
        <w:tc>
          <w:tcPr>
            <w:tcW w:w="2190" w:type="dxa"/>
            <w:tcBorders>
              <w:bottom w:val="single" w:sz="6" w:space="0" w:color="231F20"/>
            </w:tcBorders>
          </w:tcPr>
          <w:p>
            <w:pPr>
              <w:pStyle w:val="TableParagraph"/>
              <w:spacing w:line="183" w:lineRule="exact"/>
              <w:ind w:left="234"/>
              <w:jc w:val="left"/>
              <w:rPr>
                <w:sz w:val="16"/>
              </w:rPr>
            </w:pPr>
            <w:r>
              <w:rPr>
                <w:color w:val="231F20"/>
                <w:sz w:val="16"/>
              </w:rPr>
              <w:t>%</w:t>
            </w:r>
            <w:r>
              <w:rPr>
                <w:color w:val="231F20"/>
                <w:spacing w:val="13"/>
                <w:sz w:val="16"/>
              </w:rPr>
              <w:t> </w:t>
            </w:r>
            <w:r>
              <w:rPr>
                <w:color w:val="231F20"/>
                <w:sz w:val="16"/>
              </w:rPr>
              <w:t>Manual</w:t>
            </w:r>
            <w:r>
              <w:rPr>
                <w:color w:val="231F20"/>
                <w:spacing w:val="13"/>
                <w:sz w:val="16"/>
              </w:rPr>
              <w:t> </w:t>
            </w:r>
            <w:r>
              <w:rPr>
                <w:color w:val="231F20"/>
                <w:spacing w:val="-2"/>
                <w:sz w:val="16"/>
              </w:rPr>
              <w:t>errors</w:t>
            </w:r>
          </w:p>
        </w:tc>
        <w:tc>
          <w:tcPr>
            <w:tcW w:w="1356" w:type="dxa"/>
            <w:tcBorders>
              <w:bottom w:val="single" w:sz="6" w:space="0" w:color="231F20"/>
            </w:tcBorders>
          </w:tcPr>
          <w:p>
            <w:pPr>
              <w:pStyle w:val="TableParagraph"/>
              <w:spacing w:line="183" w:lineRule="exact"/>
              <w:ind w:left="221" w:right="221"/>
              <w:rPr>
                <w:sz w:val="16"/>
              </w:rPr>
            </w:pPr>
            <w:r>
              <w:rPr>
                <w:color w:val="231F20"/>
                <w:spacing w:val="-4"/>
                <w:w w:val="105"/>
                <w:sz w:val="16"/>
              </w:rPr>
              <w:t>0.4%</w:t>
            </w:r>
          </w:p>
        </w:tc>
        <w:tc>
          <w:tcPr>
            <w:tcW w:w="1235" w:type="dxa"/>
            <w:tcBorders>
              <w:bottom w:val="single" w:sz="6" w:space="0" w:color="231F20"/>
            </w:tcBorders>
          </w:tcPr>
          <w:p>
            <w:pPr>
              <w:pStyle w:val="TableParagraph"/>
              <w:spacing w:line="183" w:lineRule="exact"/>
              <w:ind w:left="228" w:right="229"/>
              <w:rPr>
                <w:sz w:val="16"/>
              </w:rPr>
            </w:pPr>
            <w:r>
              <w:rPr>
                <w:color w:val="231F20"/>
                <w:spacing w:val="-5"/>
                <w:w w:val="105"/>
                <w:sz w:val="16"/>
              </w:rPr>
              <w:t>1%</w:t>
            </w:r>
          </w:p>
        </w:tc>
        <w:tc>
          <w:tcPr>
            <w:tcW w:w="1209" w:type="dxa"/>
            <w:tcBorders>
              <w:bottom w:val="single" w:sz="6" w:space="0" w:color="231F20"/>
            </w:tcBorders>
          </w:tcPr>
          <w:p>
            <w:pPr>
              <w:pStyle w:val="TableParagraph"/>
              <w:spacing w:line="183" w:lineRule="exact"/>
              <w:ind w:left="227" w:right="227"/>
              <w:rPr>
                <w:sz w:val="16"/>
              </w:rPr>
            </w:pPr>
            <w:r>
              <w:rPr>
                <w:color w:val="231F20"/>
                <w:spacing w:val="-5"/>
                <w:w w:val="105"/>
                <w:sz w:val="16"/>
              </w:rPr>
              <w:t>5%</w:t>
            </w:r>
          </w:p>
        </w:tc>
        <w:tc>
          <w:tcPr>
            <w:tcW w:w="1831" w:type="dxa"/>
            <w:tcBorders>
              <w:bottom w:val="single" w:sz="6" w:space="0" w:color="231F20"/>
            </w:tcBorders>
          </w:tcPr>
          <w:p>
            <w:pPr>
              <w:pStyle w:val="TableParagraph"/>
              <w:spacing w:line="183" w:lineRule="exact"/>
              <w:ind w:left="230" w:right="232"/>
              <w:rPr>
                <w:sz w:val="16"/>
              </w:rPr>
            </w:pPr>
            <w:r>
              <w:rPr>
                <w:color w:val="231F20"/>
                <w:spacing w:val="-5"/>
                <w:w w:val="105"/>
                <w:sz w:val="16"/>
              </w:rPr>
              <w:t>2%</w:t>
            </w:r>
          </w:p>
        </w:tc>
        <w:tc>
          <w:tcPr>
            <w:tcW w:w="1559" w:type="dxa"/>
            <w:tcBorders>
              <w:bottom w:val="single" w:sz="6" w:space="0" w:color="231F20"/>
            </w:tcBorders>
          </w:tcPr>
          <w:p>
            <w:pPr>
              <w:pStyle w:val="TableParagraph"/>
              <w:spacing w:line="183" w:lineRule="exact"/>
              <w:ind w:left="224" w:right="115"/>
              <w:rPr>
                <w:sz w:val="16"/>
              </w:rPr>
            </w:pPr>
            <w:r>
              <w:rPr>
                <w:color w:val="231F20"/>
                <w:spacing w:val="-5"/>
                <w:w w:val="105"/>
                <w:sz w:val="16"/>
              </w:rPr>
              <w:t>2%</w:t>
            </w:r>
          </w:p>
        </w:tc>
      </w:tr>
    </w:tbl>
    <w:p>
      <w:pPr>
        <w:spacing w:line="235" w:lineRule="auto" w:before="71"/>
        <w:ind w:left="114" w:right="0" w:firstLine="0"/>
        <w:jc w:val="left"/>
        <w:rPr>
          <w:rFonts w:ascii="Arial"/>
          <w:sz w:val="16"/>
        </w:rPr>
      </w:pPr>
      <w:r>
        <w:rPr>
          <w:rFonts w:ascii="Arial"/>
          <w:i/>
          <w:color w:val="231F20"/>
          <w:sz w:val="16"/>
        </w:rPr>
        <w:t>Note.</w:t>
      </w:r>
      <w:r>
        <w:rPr>
          <w:rFonts w:ascii="Arial"/>
          <w:i/>
          <w:color w:val="231F20"/>
          <w:spacing w:val="80"/>
          <w:w w:val="150"/>
          <w:sz w:val="16"/>
        </w:rPr>
        <w:t> </w:t>
      </w:r>
      <w:r>
        <w:rPr>
          <w:rFonts w:ascii="Arial"/>
          <w:color w:val="231F20"/>
          <w:sz w:val="16"/>
        </w:rPr>
        <w:t>Em</w:t>
      </w:r>
      <w:r>
        <w:rPr>
          <w:rFonts w:ascii="Arial"/>
          <w:color w:val="231F20"/>
          <w:spacing w:val="14"/>
          <w:sz w:val="16"/>
        </w:rPr>
        <w:t> </w:t>
      </w:r>
      <w:r>
        <w:rPr>
          <w:rFonts w:ascii="Arial"/>
          <w:color w:val="231F20"/>
          <w:sz w:val="16"/>
        </w:rPr>
        <w:t>dashes</w:t>
      </w:r>
      <w:r>
        <w:rPr>
          <w:rFonts w:ascii="Arial"/>
          <w:color w:val="231F20"/>
          <w:spacing w:val="14"/>
          <w:sz w:val="16"/>
        </w:rPr>
        <w:t> </w:t>
      </w:r>
      <w:r>
        <w:rPr>
          <w:rFonts w:ascii="Arial"/>
          <w:color w:val="231F20"/>
          <w:sz w:val="16"/>
        </w:rPr>
        <w:t>indicate</w:t>
      </w:r>
      <w:r>
        <w:rPr>
          <w:rFonts w:ascii="Arial"/>
          <w:color w:val="231F20"/>
          <w:spacing w:val="14"/>
          <w:sz w:val="16"/>
        </w:rPr>
        <w:t> </w:t>
      </w:r>
      <w:r>
        <w:rPr>
          <w:rFonts w:ascii="Arial"/>
          <w:color w:val="231F20"/>
          <w:sz w:val="16"/>
        </w:rPr>
        <w:t>that</w:t>
      </w:r>
      <w:r>
        <w:rPr>
          <w:rFonts w:ascii="Arial"/>
          <w:color w:val="231F20"/>
          <w:spacing w:val="14"/>
          <w:sz w:val="16"/>
        </w:rPr>
        <w:t> </w:t>
      </w:r>
      <w:r>
        <w:rPr>
          <w:rFonts w:ascii="Arial"/>
          <w:color w:val="231F20"/>
          <w:sz w:val="16"/>
        </w:rPr>
        <w:t>%</w:t>
      </w:r>
      <w:r>
        <w:rPr>
          <w:rFonts w:ascii="Arial"/>
          <w:color w:val="231F20"/>
          <w:spacing w:val="14"/>
          <w:sz w:val="16"/>
        </w:rPr>
        <w:t> </w:t>
      </w:r>
      <w:r>
        <w:rPr>
          <w:rFonts w:ascii="Arial"/>
          <w:color w:val="231F20"/>
          <w:sz w:val="16"/>
        </w:rPr>
        <w:t>errors</w:t>
      </w:r>
      <w:r>
        <w:rPr>
          <w:rFonts w:ascii="Arial"/>
          <w:color w:val="231F20"/>
          <w:spacing w:val="15"/>
          <w:sz w:val="16"/>
        </w:rPr>
        <w:t> </w:t>
      </w:r>
      <w:r>
        <w:rPr>
          <w:rFonts w:ascii="Arial"/>
          <w:color w:val="231F20"/>
          <w:sz w:val="16"/>
        </w:rPr>
        <w:t>could</w:t>
      </w:r>
      <w:r>
        <w:rPr>
          <w:rFonts w:ascii="Arial"/>
          <w:color w:val="231F20"/>
          <w:spacing w:val="15"/>
          <w:sz w:val="16"/>
        </w:rPr>
        <w:t> </w:t>
      </w:r>
      <w:r>
        <w:rPr>
          <w:rFonts w:ascii="Arial"/>
          <w:color w:val="231F20"/>
          <w:sz w:val="16"/>
        </w:rPr>
        <w:t>not</w:t>
      </w:r>
      <w:r>
        <w:rPr>
          <w:rFonts w:ascii="Arial"/>
          <w:color w:val="231F20"/>
          <w:spacing w:val="15"/>
          <w:sz w:val="16"/>
        </w:rPr>
        <w:t> </w:t>
      </w:r>
      <w:r>
        <w:rPr>
          <w:rFonts w:ascii="Arial"/>
          <w:color w:val="231F20"/>
          <w:sz w:val="16"/>
        </w:rPr>
        <w:t>be</w:t>
      </w:r>
      <w:r>
        <w:rPr>
          <w:rFonts w:ascii="Arial"/>
          <w:color w:val="231F20"/>
          <w:spacing w:val="14"/>
          <w:sz w:val="16"/>
        </w:rPr>
        <w:t> </w:t>
      </w:r>
      <w:r>
        <w:rPr>
          <w:rFonts w:ascii="Arial"/>
          <w:color w:val="231F20"/>
          <w:sz w:val="16"/>
        </w:rPr>
        <w:t>calculated</w:t>
      </w:r>
      <w:r>
        <w:rPr>
          <w:rFonts w:ascii="Arial"/>
          <w:color w:val="231F20"/>
          <w:spacing w:val="14"/>
          <w:sz w:val="16"/>
        </w:rPr>
        <w:t> </w:t>
      </w:r>
      <w:r>
        <w:rPr>
          <w:rFonts w:ascii="Arial"/>
          <w:color w:val="231F20"/>
          <w:sz w:val="16"/>
        </w:rPr>
        <w:t>since</w:t>
      </w:r>
      <w:r>
        <w:rPr>
          <w:rFonts w:ascii="Arial"/>
          <w:color w:val="231F20"/>
          <w:spacing w:val="14"/>
          <w:sz w:val="16"/>
        </w:rPr>
        <w:t> </w:t>
      </w:r>
      <w:r>
        <w:rPr>
          <w:rFonts w:ascii="Arial"/>
          <w:color w:val="231F20"/>
          <w:sz w:val="16"/>
        </w:rPr>
        <w:t>no</w:t>
      </w:r>
      <w:r>
        <w:rPr>
          <w:rFonts w:ascii="Arial"/>
          <w:color w:val="231F20"/>
          <w:spacing w:val="15"/>
          <w:sz w:val="16"/>
        </w:rPr>
        <w:t> </w:t>
      </w:r>
      <w:r>
        <w:rPr>
          <w:rFonts w:ascii="Arial"/>
          <w:color w:val="231F20"/>
          <w:sz w:val="16"/>
        </w:rPr>
        <w:t>errors</w:t>
      </w:r>
      <w:r>
        <w:rPr>
          <w:rFonts w:ascii="Arial"/>
          <w:color w:val="231F20"/>
          <w:spacing w:val="14"/>
          <w:sz w:val="16"/>
        </w:rPr>
        <w:t> </w:t>
      </w:r>
      <w:r>
        <w:rPr>
          <w:rFonts w:ascii="Arial"/>
          <w:color w:val="231F20"/>
          <w:sz w:val="16"/>
        </w:rPr>
        <w:t>were</w:t>
      </w:r>
      <w:r>
        <w:rPr>
          <w:rFonts w:ascii="Arial"/>
          <w:color w:val="231F20"/>
          <w:spacing w:val="14"/>
          <w:sz w:val="16"/>
        </w:rPr>
        <w:t> </w:t>
      </w:r>
      <w:r>
        <w:rPr>
          <w:rFonts w:ascii="Arial"/>
          <w:color w:val="231F20"/>
          <w:sz w:val="16"/>
        </w:rPr>
        <w:t>found.</w:t>
      </w:r>
      <w:r>
        <w:rPr>
          <w:rFonts w:ascii="Arial"/>
          <w:color w:val="231F20"/>
          <w:spacing w:val="14"/>
          <w:sz w:val="16"/>
        </w:rPr>
        <w:t> </w:t>
      </w:r>
      <w:r>
        <w:rPr>
          <w:rFonts w:ascii="Arial"/>
          <w:color w:val="231F20"/>
          <w:sz w:val="16"/>
        </w:rPr>
        <w:t>PNBI</w:t>
      </w:r>
      <w:r>
        <w:rPr>
          <w:rFonts w:ascii="Arial"/>
          <w:color w:val="231F20"/>
          <w:spacing w:val="14"/>
          <w:sz w:val="16"/>
        </w:rPr>
        <w:t> </w:t>
      </w:r>
      <w:r>
        <w:rPr>
          <w:rFonts w:ascii="Arial"/>
          <w:color w:val="231F20"/>
          <w:sz w:val="16"/>
        </w:rPr>
        <w:t>=</w:t>
      </w:r>
      <w:r>
        <w:rPr>
          <w:rFonts w:ascii="Arial"/>
          <w:color w:val="231F20"/>
          <w:spacing w:val="16"/>
          <w:sz w:val="16"/>
        </w:rPr>
        <w:t> </w:t>
      </w:r>
      <w:r>
        <w:rPr>
          <w:rFonts w:ascii="Arial"/>
          <w:color w:val="231F20"/>
          <w:sz w:val="16"/>
        </w:rPr>
        <w:t>persons</w:t>
      </w:r>
      <w:r>
        <w:rPr>
          <w:rFonts w:ascii="Arial"/>
          <w:color w:val="231F20"/>
          <w:spacing w:val="16"/>
          <w:sz w:val="16"/>
        </w:rPr>
        <w:t> </w:t>
      </w:r>
      <w:r>
        <w:rPr>
          <w:rFonts w:ascii="Arial"/>
          <w:color w:val="231F20"/>
          <w:sz w:val="16"/>
        </w:rPr>
        <w:t>with</w:t>
      </w:r>
      <w:r>
        <w:rPr>
          <w:rFonts w:ascii="Arial"/>
          <w:color w:val="231F20"/>
          <w:spacing w:val="14"/>
          <w:sz w:val="16"/>
        </w:rPr>
        <w:t> </w:t>
      </w:r>
      <w:r>
        <w:rPr>
          <w:rFonts w:ascii="Arial"/>
          <w:color w:val="231F20"/>
          <w:sz w:val="16"/>
        </w:rPr>
        <w:t>no</w:t>
      </w:r>
      <w:r>
        <w:rPr>
          <w:rFonts w:ascii="Arial"/>
          <w:color w:val="231F20"/>
          <w:spacing w:val="15"/>
          <w:sz w:val="16"/>
        </w:rPr>
        <w:t> </w:t>
      </w:r>
      <w:r>
        <w:rPr>
          <w:rFonts w:ascii="Arial"/>
          <w:color w:val="231F20"/>
          <w:sz w:val="16"/>
        </w:rPr>
        <w:t>brain</w:t>
      </w:r>
      <w:r>
        <w:rPr>
          <w:rFonts w:ascii="Arial"/>
          <w:color w:val="231F20"/>
          <w:spacing w:val="15"/>
          <w:sz w:val="16"/>
        </w:rPr>
        <w:t> </w:t>
      </w:r>
      <w:r>
        <w:rPr>
          <w:rFonts w:ascii="Arial"/>
          <w:color w:val="231F20"/>
          <w:sz w:val="16"/>
        </w:rPr>
        <w:t>injury;</w:t>
      </w:r>
      <w:r>
        <w:rPr>
          <w:rFonts w:ascii="Arial"/>
          <w:color w:val="231F20"/>
          <w:spacing w:val="14"/>
          <w:sz w:val="16"/>
        </w:rPr>
        <w:t> </w:t>
      </w:r>
      <w:r>
        <w:rPr>
          <w:rFonts w:ascii="Arial"/>
          <w:color w:val="231F20"/>
          <w:sz w:val="16"/>
        </w:rPr>
        <w:t>PWA</w:t>
      </w:r>
      <w:r>
        <w:rPr>
          <w:rFonts w:ascii="Arial"/>
          <w:color w:val="231F20"/>
          <w:spacing w:val="14"/>
          <w:sz w:val="16"/>
        </w:rPr>
        <w:t> </w:t>
      </w:r>
      <w:r>
        <w:rPr>
          <w:rFonts w:ascii="Arial"/>
          <w:color w:val="231F20"/>
          <w:sz w:val="16"/>
        </w:rPr>
        <w:t>= persons with aphasia.</w:t>
      </w:r>
    </w:p>
    <w:p>
      <w:pPr>
        <w:pStyle w:val="BodyText"/>
        <w:spacing w:before="4"/>
        <w:rPr>
          <w:rFonts w:ascii="Arial"/>
          <w:sz w:val="7"/>
        </w:rPr>
      </w:pPr>
      <w:r>
        <w:rPr/>
        <w:pict>
          <v:rect style="position:absolute;margin-left:40.706001pt;margin-top:5.437381pt;width:504pt;height:1.9843pt;mso-position-horizontal-relative:page;mso-position-vertical-relative:paragraph;z-index:-15721472;mso-wrap-distance-left:0;mso-wrap-distance-right:0" id="docshape28" filled="true" fillcolor="#231f20" stroked="false">
            <v:fill type="solid"/>
            <w10:wrap type="topAndBottom"/>
          </v:rect>
        </w:pict>
      </w:r>
    </w:p>
    <w:p>
      <w:pPr>
        <w:pStyle w:val="BodyText"/>
        <w:rPr>
          <w:rFonts w:ascii="Arial"/>
          <w:sz w:val="18"/>
        </w:rPr>
      </w:pPr>
    </w:p>
    <w:p>
      <w:pPr>
        <w:pStyle w:val="BodyText"/>
        <w:spacing w:before="10"/>
        <w:rPr>
          <w:rFonts w:ascii="Arial"/>
          <w:sz w:val="22"/>
        </w:rPr>
      </w:pPr>
    </w:p>
    <w:p>
      <w:pPr>
        <w:spacing w:before="0"/>
        <w:ind w:left="114" w:right="0" w:firstLine="0"/>
        <w:jc w:val="left"/>
        <w:rPr>
          <w:rFonts w:ascii="Arial" w:hAnsi="Arial"/>
          <w:sz w:val="16"/>
        </w:rPr>
      </w:pPr>
      <w:r>
        <w:rPr>
          <w:rFonts w:ascii="Arial" w:hAnsi="Arial"/>
          <w:color w:val="231F20"/>
          <w:position w:val="1"/>
          <w:sz w:val="20"/>
        </w:rPr>
        <w:t>3000</w:t>
      </w:r>
      <w:r>
        <w:rPr>
          <w:rFonts w:ascii="Arial" w:hAnsi="Arial"/>
          <w:color w:val="231F20"/>
          <w:spacing w:val="28"/>
          <w:position w:val="1"/>
          <w:sz w:val="20"/>
        </w:rPr>
        <w:t>  </w:t>
      </w:r>
      <w:r>
        <w:rPr>
          <w:rFonts w:ascii="Arial" w:hAnsi="Arial"/>
          <w:i/>
          <w:color w:val="231F20"/>
          <w:position w:val="1"/>
          <w:sz w:val="16"/>
        </w:rPr>
        <w:t>Journal</w:t>
      </w:r>
      <w:r>
        <w:rPr>
          <w:rFonts w:ascii="Arial" w:hAnsi="Arial"/>
          <w:i/>
          <w:color w:val="231F20"/>
          <w:spacing w:val="2"/>
          <w:position w:val="1"/>
          <w:sz w:val="16"/>
        </w:rPr>
        <w:t> </w:t>
      </w:r>
      <w:r>
        <w:rPr>
          <w:rFonts w:ascii="Arial" w:hAnsi="Arial"/>
          <w:i/>
          <w:color w:val="231F20"/>
          <w:position w:val="1"/>
          <w:sz w:val="16"/>
        </w:rPr>
        <w:t>of</w:t>
      </w:r>
      <w:r>
        <w:rPr>
          <w:rFonts w:ascii="Arial" w:hAnsi="Arial"/>
          <w:i/>
          <w:color w:val="231F20"/>
          <w:spacing w:val="1"/>
          <w:position w:val="1"/>
          <w:sz w:val="16"/>
        </w:rPr>
        <w:t> </w:t>
      </w:r>
      <w:r>
        <w:rPr>
          <w:rFonts w:ascii="Arial" w:hAnsi="Arial"/>
          <w:i/>
          <w:color w:val="231F20"/>
          <w:position w:val="1"/>
          <w:sz w:val="16"/>
        </w:rPr>
        <w:t>Speech,</w:t>
      </w:r>
      <w:r>
        <w:rPr>
          <w:rFonts w:ascii="Arial" w:hAnsi="Arial"/>
          <w:i/>
          <w:color w:val="231F20"/>
          <w:spacing w:val="1"/>
          <w:position w:val="1"/>
          <w:sz w:val="16"/>
        </w:rPr>
        <w:t> </w:t>
      </w:r>
      <w:r>
        <w:rPr>
          <w:rFonts w:ascii="Arial" w:hAnsi="Arial"/>
          <w:i/>
          <w:color w:val="231F20"/>
          <w:position w:val="1"/>
          <w:sz w:val="16"/>
        </w:rPr>
        <w:t>Language,</w:t>
      </w:r>
      <w:r>
        <w:rPr>
          <w:rFonts w:ascii="Arial" w:hAnsi="Arial"/>
          <w:i/>
          <w:color w:val="231F20"/>
          <w:spacing w:val="1"/>
          <w:position w:val="1"/>
          <w:sz w:val="16"/>
        </w:rPr>
        <w:t> </w:t>
      </w:r>
      <w:r>
        <w:rPr>
          <w:rFonts w:ascii="Arial" w:hAnsi="Arial"/>
          <w:i/>
          <w:color w:val="231F20"/>
          <w:position w:val="1"/>
          <w:sz w:val="16"/>
        </w:rPr>
        <w:t>and</w:t>
      </w:r>
      <w:r>
        <w:rPr>
          <w:rFonts w:ascii="Arial" w:hAnsi="Arial"/>
          <w:i/>
          <w:color w:val="231F20"/>
          <w:spacing w:val="2"/>
          <w:position w:val="1"/>
          <w:sz w:val="16"/>
        </w:rPr>
        <w:t> </w:t>
      </w:r>
      <w:r>
        <w:rPr>
          <w:rFonts w:ascii="Arial" w:hAnsi="Arial"/>
          <w:i/>
          <w:color w:val="231F20"/>
          <w:position w:val="1"/>
          <w:sz w:val="16"/>
        </w:rPr>
        <w:t>Hearing</w:t>
      </w:r>
      <w:r>
        <w:rPr>
          <w:rFonts w:ascii="Arial" w:hAnsi="Arial"/>
          <w:i/>
          <w:color w:val="231F20"/>
          <w:spacing w:val="2"/>
          <w:position w:val="1"/>
          <w:sz w:val="16"/>
        </w:rPr>
        <w:t> </w:t>
      </w:r>
      <w:r>
        <w:rPr>
          <w:rFonts w:ascii="Arial" w:hAnsi="Arial"/>
          <w:i/>
          <w:color w:val="231F20"/>
          <w:position w:val="1"/>
          <w:sz w:val="16"/>
        </w:rPr>
        <w:t>Research</w:t>
      </w:r>
      <w:r>
        <w:rPr>
          <w:rFonts w:ascii="Arial" w:hAnsi="Arial"/>
          <w:i/>
          <w:color w:val="231F20"/>
          <w:spacing w:val="17"/>
          <w:position w:val="1"/>
          <w:sz w:val="16"/>
        </w:rPr>
        <w:t> </w:t>
      </w:r>
      <w:r>
        <w:rPr>
          <w:rFonts w:ascii="Arial" w:hAnsi="Arial"/>
          <w:color w:val="231F20"/>
          <w:sz w:val="16"/>
        </w:rPr>
        <w:t>•</w:t>
      </w:r>
      <w:r>
        <w:rPr>
          <w:rFonts w:ascii="Arial" w:hAnsi="Arial"/>
          <w:color w:val="231F20"/>
          <w:spacing w:val="20"/>
          <w:sz w:val="16"/>
        </w:rPr>
        <w:t> </w:t>
      </w:r>
      <w:r>
        <w:rPr>
          <w:rFonts w:ascii="Arial" w:hAnsi="Arial"/>
          <w:color w:val="231F20"/>
          <w:position w:val="1"/>
          <w:sz w:val="16"/>
        </w:rPr>
        <w:t>Vol.</w:t>
      </w:r>
      <w:r>
        <w:rPr>
          <w:rFonts w:ascii="Arial" w:hAnsi="Arial"/>
          <w:color w:val="231F20"/>
          <w:spacing w:val="1"/>
          <w:position w:val="1"/>
          <w:sz w:val="16"/>
        </w:rPr>
        <w:t> </w:t>
      </w:r>
      <w:r>
        <w:rPr>
          <w:rFonts w:ascii="Arial" w:hAnsi="Arial"/>
          <w:color w:val="231F20"/>
          <w:position w:val="1"/>
          <w:sz w:val="16"/>
        </w:rPr>
        <w:t>65</w:t>
      </w:r>
      <w:r>
        <w:rPr>
          <w:rFonts w:ascii="Arial" w:hAnsi="Arial"/>
          <w:color w:val="231F20"/>
          <w:spacing w:val="16"/>
          <w:position w:val="1"/>
          <w:sz w:val="16"/>
        </w:rPr>
        <w:t> </w:t>
      </w:r>
      <w:r>
        <w:rPr>
          <w:rFonts w:ascii="Arial" w:hAnsi="Arial"/>
          <w:color w:val="231F20"/>
          <w:sz w:val="16"/>
        </w:rPr>
        <w:t>•</w:t>
      </w:r>
      <w:r>
        <w:rPr>
          <w:rFonts w:ascii="Arial" w:hAnsi="Arial"/>
          <w:color w:val="231F20"/>
          <w:spacing w:val="21"/>
          <w:sz w:val="16"/>
        </w:rPr>
        <w:t> </w:t>
      </w:r>
      <w:r>
        <w:rPr>
          <w:rFonts w:ascii="Arial" w:hAnsi="Arial"/>
          <w:color w:val="231F20"/>
          <w:position w:val="1"/>
          <w:sz w:val="16"/>
        </w:rPr>
        <w:t>2996–3003</w:t>
      </w:r>
      <w:r>
        <w:rPr>
          <w:rFonts w:ascii="Arial" w:hAnsi="Arial"/>
          <w:color w:val="231F20"/>
          <w:spacing w:val="15"/>
          <w:position w:val="1"/>
          <w:sz w:val="16"/>
        </w:rPr>
        <w:t> </w:t>
      </w:r>
      <w:r>
        <w:rPr>
          <w:rFonts w:ascii="Arial" w:hAnsi="Arial"/>
          <w:color w:val="231F20"/>
          <w:sz w:val="16"/>
        </w:rPr>
        <w:t>•</w:t>
      </w:r>
      <w:r>
        <w:rPr>
          <w:rFonts w:ascii="Arial" w:hAnsi="Arial"/>
          <w:color w:val="231F20"/>
          <w:spacing w:val="21"/>
          <w:sz w:val="16"/>
        </w:rPr>
        <w:t> </w:t>
      </w:r>
      <w:r>
        <w:rPr>
          <w:rFonts w:ascii="Arial" w:hAnsi="Arial"/>
          <w:color w:val="231F20"/>
          <w:position w:val="1"/>
          <w:sz w:val="16"/>
        </w:rPr>
        <w:t>August</w:t>
      </w:r>
      <w:r>
        <w:rPr>
          <w:rFonts w:ascii="Arial" w:hAnsi="Arial"/>
          <w:color w:val="231F20"/>
          <w:spacing w:val="1"/>
          <w:position w:val="1"/>
          <w:sz w:val="16"/>
        </w:rPr>
        <w:t> </w:t>
      </w:r>
      <w:r>
        <w:rPr>
          <w:rFonts w:ascii="Arial" w:hAnsi="Arial"/>
          <w:color w:val="231F20"/>
          <w:spacing w:val="-4"/>
          <w:position w:val="1"/>
          <w:sz w:val="16"/>
        </w:rPr>
        <w:t>2022</w:t>
      </w:r>
    </w:p>
    <w:p>
      <w:pPr>
        <w:spacing w:after="0"/>
        <w:jc w:val="left"/>
        <w:rPr>
          <w:rFonts w:ascii="Arial" w:hAnsi="Arial"/>
          <w:sz w:val="16"/>
        </w:rPr>
        <w:sectPr>
          <w:type w:val="continuous"/>
          <w:pgSz w:w="11710" w:h="15660"/>
          <w:pgMar w:header="1144" w:footer="143" w:top="960" w:bottom="340" w:left="700" w:right="620"/>
        </w:sectPr>
      </w:pPr>
    </w:p>
    <w:p>
      <w:pPr>
        <w:pStyle w:val="BodyText"/>
        <w:spacing w:before="10"/>
        <w:rPr>
          <w:rFonts w:ascii="Arial"/>
          <w:sz w:val="8"/>
        </w:rPr>
      </w:pPr>
    </w:p>
    <w:p>
      <w:pPr>
        <w:spacing w:after="0"/>
        <w:rPr>
          <w:rFonts w:ascii="Arial"/>
          <w:sz w:val="8"/>
        </w:rPr>
        <w:sectPr>
          <w:pgSz w:w="11710" w:h="15660"/>
          <w:pgMar w:header="1144" w:footer="143" w:top="1340" w:bottom="340" w:left="700" w:right="620"/>
        </w:sectPr>
      </w:pPr>
    </w:p>
    <w:p>
      <w:pPr>
        <w:pStyle w:val="BodyText"/>
        <w:spacing w:line="264" w:lineRule="auto" w:before="97"/>
        <w:ind w:left="114" w:right="38"/>
        <w:jc w:val="both"/>
      </w:pPr>
      <w:r>
        <w:rPr>
          <w:color w:val="231F20"/>
          <w:w w:val="105"/>
        </w:rPr>
        <w:t>scoring.</w:t>
      </w:r>
      <w:r>
        <w:rPr>
          <w:color w:val="231F20"/>
          <w:w w:val="105"/>
        </w:rPr>
        <w:t> On</w:t>
      </w:r>
      <w:r>
        <w:rPr>
          <w:color w:val="231F20"/>
          <w:w w:val="105"/>
        </w:rPr>
        <w:t> the</w:t>
      </w:r>
      <w:r>
        <w:rPr>
          <w:color w:val="231F20"/>
          <w:w w:val="105"/>
        </w:rPr>
        <w:t> Broken</w:t>
      </w:r>
      <w:r>
        <w:rPr>
          <w:color w:val="231F20"/>
          <w:w w:val="105"/>
        </w:rPr>
        <w:t> Window</w:t>
      </w:r>
      <w:r>
        <w:rPr>
          <w:color w:val="231F20"/>
          <w:w w:val="105"/>
        </w:rPr>
        <w:t> task,</w:t>
      </w:r>
      <w:r>
        <w:rPr>
          <w:color w:val="231F20"/>
          <w:w w:val="105"/>
        </w:rPr>
        <w:t> there</w:t>
      </w:r>
      <w:r>
        <w:rPr>
          <w:color w:val="231F20"/>
          <w:w w:val="105"/>
        </w:rPr>
        <w:t> were</w:t>
      </w:r>
      <w:r>
        <w:rPr>
          <w:color w:val="231F20"/>
          <w:w w:val="105"/>
        </w:rPr>
        <w:t> 13</w:t>
      </w:r>
      <w:r>
        <w:rPr>
          <w:color w:val="231F20"/>
          <w:w w:val="105"/>
        </w:rPr>
        <w:t> dis- crepancies between hand and automated scoring for PNBIs and 23 for PWAs. After reviewing the transcripts, all errors occurred in hand scoring.</w:t>
      </w:r>
    </w:p>
    <w:p>
      <w:pPr>
        <w:pStyle w:val="BodyText"/>
        <w:spacing w:line="264" w:lineRule="auto"/>
        <w:ind w:left="114" w:right="39" w:firstLine="477"/>
        <w:jc w:val="both"/>
      </w:pPr>
      <w:r>
        <w:rPr>
          <w:color w:val="231F20"/>
          <w:w w:val="105"/>
        </w:rPr>
        <w:t>Given</w:t>
      </w:r>
      <w:r>
        <w:rPr>
          <w:color w:val="231F20"/>
          <w:spacing w:val="40"/>
          <w:w w:val="105"/>
        </w:rPr>
        <w:t> </w:t>
      </w:r>
      <w:r>
        <w:rPr>
          <w:color w:val="231F20"/>
          <w:w w:val="105"/>
        </w:rPr>
        <w:t>the</w:t>
      </w:r>
      <w:r>
        <w:rPr>
          <w:color w:val="231F20"/>
          <w:spacing w:val="40"/>
          <w:w w:val="105"/>
        </w:rPr>
        <w:t> </w:t>
      </w:r>
      <w:r>
        <w:rPr>
          <w:color w:val="231F20"/>
          <w:w w:val="105"/>
        </w:rPr>
        <w:t>low</w:t>
      </w:r>
      <w:r>
        <w:rPr>
          <w:color w:val="231F20"/>
          <w:spacing w:val="40"/>
          <w:w w:val="105"/>
        </w:rPr>
        <w:t> </w:t>
      </w:r>
      <w:r>
        <w:rPr>
          <w:color w:val="231F20"/>
          <w:w w:val="105"/>
        </w:rPr>
        <w:t>number</w:t>
      </w:r>
      <w:r>
        <w:rPr>
          <w:color w:val="231F20"/>
          <w:spacing w:val="80"/>
          <w:w w:val="105"/>
        </w:rPr>
        <w:t> </w:t>
      </w:r>
      <w:r>
        <w:rPr>
          <w:color w:val="231F20"/>
          <w:w w:val="105"/>
        </w:rPr>
        <w:t>of</w:t>
      </w:r>
      <w:r>
        <w:rPr>
          <w:color w:val="231F20"/>
          <w:spacing w:val="40"/>
          <w:w w:val="105"/>
        </w:rPr>
        <w:t> </w:t>
      </w:r>
      <w:r>
        <w:rPr>
          <w:color w:val="231F20"/>
          <w:w w:val="105"/>
        </w:rPr>
        <w:t>errors,</w:t>
      </w:r>
      <w:r>
        <w:rPr>
          <w:color w:val="231F20"/>
          <w:spacing w:val="40"/>
          <w:w w:val="105"/>
        </w:rPr>
        <w:t> </w:t>
      </w:r>
      <w:r>
        <w:rPr>
          <w:color w:val="231F20"/>
          <w:w w:val="105"/>
        </w:rPr>
        <w:t>we</w:t>
      </w:r>
      <w:r>
        <w:rPr>
          <w:color w:val="231F20"/>
          <w:spacing w:val="40"/>
          <w:w w:val="105"/>
        </w:rPr>
        <w:t> </w:t>
      </w:r>
      <w:r>
        <w:rPr>
          <w:color w:val="231F20"/>
          <w:w w:val="105"/>
        </w:rPr>
        <w:t>calculated</w:t>
      </w:r>
      <w:r>
        <w:rPr>
          <w:color w:val="231F20"/>
          <w:spacing w:val="80"/>
          <w:w w:val="105"/>
        </w:rPr>
        <w:t> </w:t>
      </w:r>
      <w:r>
        <w:rPr>
          <w:color w:val="231F20"/>
          <w:w w:val="105"/>
        </w:rPr>
        <w:t>the</w:t>
      </w:r>
      <w:r>
        <w:rPr>
          <w:color w:val="231F20"/>
          <w:spacing w:val="40"/>
          <w:w w:val="105"/>
        </w:rPr>
        <w:t> </w:t>
      </w:r>
      <w:r>
        <w:rPr>
          <w:color w:val="231F20"/>
          <w:w w:val="105"/>
        </w:rPr>
        <w:t>proportion</w:t>
      </w:r>
      <w:r>
        <w:rPr>
          <w:color w:val="231F20"/>
          <w:spacing w:val="40"/>
          <w:w w:val="105"/>
        </w:rPr>
        <w:t> </w:t>
      </w:r>
      <w:r>
        <w:rPr>
          <w:color w:val="231F20"/>
          <w:w w:val="105"/>
        </w:rPr>
        <w:t>of</w:t>
      </w:r>
      <w:r>
        <w:rPr>
          <w:color w:val="231F20"/>
          <w:spacing w:val="40"/>
          <w:w w:val="105"/>
        </w:rPr>
        <w:t> </w:t>
      </w:r>
      <w:r>
        <w:rPr>
          <w:color w:val="231F20"/>
          <w:w w:val="105"/>
        </w:rPr>
        <w:t>errors</w:t>
      </w:r>
      <w:r>
        <w:rPr>
          <w:color w:val="231F20"/>
          <w:spacing w:val="40"/>
          <w:w w:val="105"/>
        </w:rPr>
        <w:t> </w:t>
      </w:r>
      <w:r>
        <w:rPr>
          <w:color w:val="231F20"/>
          <w:w w:val="105"/>
        </w:rPr>
        <w:t>from</w:t>
      </w:r>
      <w:r>
        <w:rPr>
          <w:color w:val="231F20"/>
          <w:spacing w:val="40"/>
          <w:w w:val="105"/>
        </w:rPr>
        <w:t> </w:t>
      </w:r>
      <w:r>
        <w:rPr>
          <w:color w:val="231F20"/>
          <w:w w:val="105"/>
        </w:rPr>
        <w:t>the</w:t>
      </w:r>
      <w:r>
        <w:rPr>
          <w:color w:val="231F20"/>
          <w:spacing w:val="40"/>
          <w:w w:val="105"/>
        </w:rPr>
        <w:t> </w:t>
      </w:r>
      <w:r>
        <w:rPr>
          <w:color w:val="231F20"/>
          <w:w w:val="105"/>
        </w:rPr>
        <w:t>total</w:t>
      </w:r>
      <w:r>
        <w:rPr>
          <w:color w:val="231F20"/>
          <w:spacing w:val="40"/>
          <w:w w:val="105"/>
        </w:rPr>
        <w:t> </w:t>
      </w:r>
      <w:r>
        <w:rPr>
          <w:color w:val="231F20"/>
          <w:w w:val="105"/>
        </w:rPr>
        <w:t>possible</w:t>
      </w:r>
      <w:r>
        <w:rPr>
          <w:color w:val="231F20"/>
          <w:spacing w:val="40"/>
          <w:w w:val="105"/>
        </w:rPr>
        <w:t> </w:t>
      </w:r>
      <w:r>
        <w:rPr>
          <w:color w:val="231F20"/>
          <w:w w:val="105"/>
        </w:rPr>
        <w:t>errors</w:t>
      </w:r>
      <w:r>
        <w:rPr>
          <w:color w:val="231F20"/>
          <w:spacing w:val="40"/>
          <w:w w:val="105"/>
        </w:rPr>
        <w:t> </w:t>
      </w:r>
      <w:r>
        <w:rPr>
          <w:color w:val="231F20"/>
          <w:w w:val="105"/>
        </w:rPr>
        <w:t>for</w:t>
      </w:r>
      <w:r>
        <w:rPr>
          <w:color w:val="231F20"/>
          <w:spacing w:val="40"/>
          <w:w w:val="105"/>
        </w:rPr>
        <w:t> </w:t>
      </w:r>
      <w:r>
        <w:rPr>
          <w:color w:val="231F20"/>
          <w:w w:val="105"/>
        </w:rPr>
        <w:t>each</w:t>
      </w:r>
      <w:r>
        <w:rPr>
          <w:color w:val="231F20"/>
          <w:spacing w:val="40"/>
          <w:w w:val="105"/>
        </w:rPr>
        <w:t> </w:t>
      </w:r>
      <w:r>
        <w:rPr>
          <w:color w:val="231F20"/>
          <w:w w:val="105"/>
        </w:rPr>
        <w:t>task</w:t>
      </w:r>
      <w:r>
        <w:rPr>
          <w:color w:val="231F20"/>
          <w:spacing w:val="40"/>
          <w:w w:val="105"/>
        </w:rPr>
        <w:t> </w:t>
      </w:r>
      <w:r>
        <w:rPr>
          <w:color w:val="231F20"/>
          <w:w w:val="105"/>
        </w:rPr>
        <w:t>using</w:t>
      </w:r>
      <w:r>
        <w:rPr>
          <w:color w:val="231F20"/>
          <w:spacing w:val="40"/>
          <w:w w:val="105"/>
        </w:rPr>
        <w:t> </w:t>
      </w:r>
      <w:r>
        <w:rPr>
          <w:color w:val="231F20"/>
          <w:w w:val="105"/>
        </w:rPr>
        <w:t>the</w:t>
      </w:r>
      <w:r>
        <w:rPr>
          <w:color w:val="231F20"/>
          <w:spacing w:val="40"/>
          <w:w w:val="105"/>
        </w:rPr>
        <w:t> </w:t>
      </w:r>
      <w:r>
        <w:rPr>
          <w:color w:val="231F20"/>
          <w:w w:val="105"/>
        </w:rPr>
        <w:t>formula:</w:t>
      </w:r>
      <w:r>
        <w:rPr>
          <w:color w:val="231F20"/>
          <w:spacing w:val="40"/>
          <w:w w:val="105"/>
        </w:rPr>
        <w:t> </w:t>
      </w:r>
      <w:r>
        <w:rPr>
          <w:color w:val="231F20"/>
          <w:w w:val="105"/>
        </w:rPr>
        <w:t>#errors</w:t>
      </w:r>
      <w:r>
        <w:rPr>
          <w:color w:val="231F20"/>
          <w:spacing w:val="40"/>
          <w:w w:val="105"/>
        </w:rPr>
        <w:t> </w:t>
      </w:r>
      <w:r>
        <w:rPr>
          <w:color w:val="231F20"/>
          <w:w w:val="105"/>
        </w:rPr>
        <w:t>÷</w:t>
      </w:r>
      <w:r>
        <w:rPr>
          <w:color w:val="231F20"/>
          <w:spacing w:val="40"/>
          <w:w w:val="105"/>
        </w:rPr>
        <w:t> </w:t>
      </w:r>
      <w:r>
        <w:rPr>
          <w:color w:val="231F20"/>
          <w:w w:val="105"/>
        </w:rPr>
        <w:t>(#</w:t>
      </w:r>
      <w:r>
        <w:rPr>
          <w:color w:val="231F20"/>
          <w:spacing w:val="40"/>
          <w:w w:val="105"/>
        </w:rPr>
        <w:t> </w:t>
      </w:r>
      <w:r>
        <w:rPr>
          <w:color w:val="231F20"/>
          <w:w w:val="105"/>
        </w:rPr>
        <w:t>CoreLex items</w:t>
      </w:r>
      <w:r>
        <w:rPr>
          <w:color w:val="231F20"/>
          <w:w w:val="105"/>
        </w:rPr>
        <w:t> ×</w:t>
      </w:r>
      <w:r>
        <w:rPr>
          <w:color w:val="231F20"/>
          <w:spacing w:val="80"/>
          <w:w w:val="105"/>
        </w:rPr>
        <w:t> </w:t>
      </w:r>
      <w:r>
        <w:rPr>
          <w:color w:val="231F20"/>
          <w:w w:val="105"/>
        </w:rPr>
        <w:t># samples).</w:t>
      </w:r>
      <w:r>
        <w:rPr>
          <w:color w:val="231F20"/>
          <w:w w:val="105"/>
        </w:rPr>
        <w:t> The proportion</w:t>
      </w:r>
      <w:r>
        <w:rPr>
          <w:color w:val="231F20"/>
          <w:w w:val="105"/>
        </w:rPr>
        <w:t> of automated and</w:t>
      </w:r>
      <w:r>
        <w:rPr>
          <w:color w:val="231F20"/>
          <w:spacing w:val="40"/>
          <w:w w:val="105"/>
        </w:rPr>
        <w:t> </w:t>
      </w:r>
      <w:r>
        <w:rPr>
          <w:color w:val="231F20"/>
          <w:w w:val="105"/>
        </w:rPr>
        <w:t>hand-scoring errors for each group and task was very low. For PNBIs, the greatest proportion of hand-scoring errors</w:t>
      </w:r>
      <w:r>
        <w:rPr>
          <w:color w:val="231F20"/>
          <w:spacing w:val="80"/>
          <w:w w:val="105"/>
        </w:rPr>
        <w:t> </w:t>
      </w:r>
      <w:r>
        <w:rPr>
          <w:color w:val="231F20"/>
          <w:w w:val="105"/>
        </w:rPr>
        <w:t>to</w:t>
      </w:r>
      <w:r>
        <w:rPr>
          <w:color w:val="231F20"/>
          <w:w w:val="105"/>
        </w:rPr>
        <w:t> total</w:t>
      </w:r>
      <w:r>
        <w:rPr>
          <w:color w:val="231F20"/>
          <w:w w:val="105"/>
        </w:rPr>
        <w:t> opportunities</w:t>
      </w:r>
      <w:r>
        <w:rPr>
          <w:color w:val="231F20"/>
          <w:w w:val="105"/>
        </w:rPr>
        <w:t> for</w:t>
      </w:r>
      <w:r>
        <w:rPr>
          <w:color w:val="231F20"/>
          <w:w w:val="105"/>
        </w:rPr>
        <w:t> error</w:t>
      </w:r>
      <w:r>
        <w:rPr>
          <w:color w:val="231F20"/>
          <w:w w:val="105"/>
        </w:rPr>
        <w:t> was</w:t>
      </w:r>
      <w:r>
        <w:rPr>
          <w:color w:val="231F20"/>
          <w:w w:val="105"/>
        </w:rPr>
        <w:t> 1.1%</w:t>
      </w:r>
      <w:r>
        <w:rPr>
          <w:color w:val="231F20"/>
          <w:w w:val="105"/>
        </w:rPr>
        <w:t> for</w:t>
      </w:r>
      <w:r>
        <w:rPr>
          <w:color w:val="231F20"/>
          <w:w w:val="105"/>
        </w:rPr>
        <w:t> the</w:t>
      </w:r>
      <w:r>
        <w:rPr>
          <w:color w:val="231F20"/>
          <w:w w:val="105"/>
        </w:rPr>
        <w:t> Broken Window</w:t>
      </w:r>
      <w:r>
        <w:rPr>
          <w:color w:val="231F20"/>
          <w:spacing w:val="40"/>
          <w:w w:val="105"/>
        </w:rPr>
        <w:t> </w:t>
      </w:r>
      <w:r>
        <w:rPr>
          <w:color w:val="231F20"/>
          <w:w w:val="105"/>
        </w:rPr>
        <w:t>task.</w:t>
      </w:r>
      <w:r>
        <w:rPr>
          <w:color w:val="231F20"/>
          <w:spacing w:val="40"/>
          <w:w w:val="105"/>
        </w:rPr>
        <w:t> </w:t>
      </w:r>
      <w:r>
        <w:rPr>
          <w:color w:val="231F20"/>
          <w:w w:val="105"/>
        </w:rPr>
        <w:t>The</w:t>
      </w:r>
      <w:r>
        <w:rPr>
          <w:color w:val="231F20"/>
          <w:spacing w:val="40"/>
          <w:w w:val="105"/>
        </w:rPr>
        <w:t> </w:t>
      </w:r>
      <w:r>
        <w:rPr>
          <w:color w:val="231F20"/>
          <w:w w:val="105"/>
        </w:rPr>
        <w:t>proportion</w:t>
      </w:r>
      <w:r>
        <w:rPr>
          <w:color w:val="231F20"/>
          <w:spacing w:val="40"/>
          <w:w w:val="105"/>
        </w:rPr>
        <w:t> </w:t>
      </w:r>
      <w:r>
        <w:rPr>
          <w:color w:val="231F20"/>
          <w:w w:val="105"/>
        </w:rPr>
        <w:t>of</w:t>
      </w:r>
      <w:r>
        <w:rPr>
          <w:color w:val="231F20"/>
          <w:spacing w:val="40"/>
          <w:w w:val="105"/>
        </w:rPr>
        <w:t> </w:t>
      </w:r>
      <w:r>
        <w:rPr>
          <w:color w:val="231F20"/>
          <w:w w:val="105"/>
        </w:rPr>
        <w:t>hand-scoring</w:t>
      </w:r>
      <w:r>
        <w:rPr>
          <w:color w:val="231F20"/>
          <w:spacing w:val="40"/>
          <w:w w:val="105"/>
        </w:rPr>
        <w:t> </w:t>
      </w:r>
      <w:r>
        <w:rPr>
          <w:color w:val="231F20"/>
          <w:w w:val="105"/>
        </w:rPr>
        <w:t>errors</w:t>
      </w:r>
      <w:r>
        <w:rPr>
          <w:color w:val="231F20"/>
          <w:spacing w:val="40"/>
          <w:w w:val="105"/>
        </w:rPr>
        <w:t> </w:t>
      </w:r>
      <w:r>
        <w:rPr>
          <w:color w:val="231F20"/>
          <w:w w:val="105"/>
        </w:rPr>
        <w:t>for all other tasks was less than 1% (see Table 3). The propor- tion</w:t>
      </w:r>
      <w:r>
        <w:rPr>
          <w:color w:val="231F20"/>
          <w:w w:val="105"/>
        </w:rPr>
        <w:t> of</w:t>
      </w:r>
      <w:r>
        <w:rPr>
          <w:color w:val="231F20"/>
          <w:w w:val="105"/>
        </w:rPr>
        <w:t> hand-scoring</w:t>
      </w:r>
      <w:r>
        <w:rPr>
          <w:color w:val="231F20"/>
          <w:w w:val="105"/>
        </w:rPr>
        <w:t> errors</w:t>
      </w:r>
      <w:r>
        <w:rPr>
          <w:color w:val="231F20"/>
          <w:w w:val="105"/>
        </w:rPr>
        <w:t> was</w:t>
      </w:r>
      <w:r>
        <w:rPr>
          <w:color w:val="231F20"/>
          <w:w w:val="105"/>
        </w:rPr>
        <w:t> slightly</w:t>
      </w:r>
      <w:r>
        <w:rPr>
          <w:color w:val="231F20"/>
          <w:w w:val="105"/>
        </w:rPr>
        <w:t> higher</w:t>
      </w:r>
      <w:r>
        <w:rPr>
          <w:color w:val="231F20"/>
          <w:w w:val="105"/>
        </w:rPr>
        <w:t> for</w:t>
      </w:r>
      <w:r>
        <w:rPr>
          <w:color w:val="231F20"/>
          <w:w w:val="105"/>
        </w:rPr>
        <w:t> PWAs, ranging</w:t>
      </w:r>
      <w:r>
        <w:rPr>
          <w:color w:val="231F20"/>
          <w:w w:val="105"/>
        </w:rPr>
        <w:t> from</w:t>
      </w:r>
      <w:r>
        <w:rPr>
          <w:color w:val="231F20"/>
          <w:w w:val="105"/>
        </w:rPr>
        <w:t> &lt;</w:t>
      </w:r>
      <w:r>
        <w:rPr>
          <w:color w:val="231F20"/>
          <w:w w:val="105"/>
        </w:rPr>
        <w:t> 1%</w:t>
      </w:r>
      <w:r>
        <w:rPr>
          <w:color w:val="231F20"/>
          <w:w w:val="105"/>
        </w:rPr>
        <w:t> (Cat</w:t>
      </w:r>
      <w:r>
        <w:rPr>
          <w:color w:val="231F20"/>
          <w:w w:val="105"/>
        </w:rPr>
        <w:t> Rescue)</w:t>
      </w:r>
      <w:r>
        <w:rPr>
          <w:color w:val="231F20"/>
          <w:w w:val="105"/>
        </w:rPr>
        <w:t> to</w:t>
      </w:r>
      <w:r>
        <w:rPr>
          <w:color w:val="231F20"/>
          <w:w w:val="105"/>
        </w:rPr>
        <w:t> 5%</w:t>
      </w:r>
      <w:r>
        <w:rPr>
          <w:color w:val="231F20"/>
          <w:w w:val="105"/>
        </w:rPr>
        <w:t> (Sandwich).</w:t>
      </w:r>
      <w:r>
        <w:rPr>
          <w:color w:val="231F20"/>
          <w:w w:val="105"/>
        </w:rPr>
        <w:t> The proportion of automated scoring errors was &lt; 1% for both groups and all tasks.</w:t>
      </w:r>
    </w:p>
    <w:p>
      <w:pPr>
        <w:pStyle w:val="BodyText"/>
        <w:spacing w:before="5"/>
      </w:pPr>
    </w:p>
    <w:p>
      <w:pPr>
        <w:pStyle w:val="Heading3"/>
      </w:pPr>
      <w:r>
        <w:rPr>
          <w:color w:val="231F20"/>
          <w:w w:val="105"/>
        </w:rPr>
        <w:t>Time</w:t>
      </w:r>
      <w:r>
        <w:rPr>
          <w:color w:val="231F20"/>
          <w:spacing w:val="12"/>
          <w:w w:val="105"/>
        </w:rPr>
        <w:t> </w:t>
      </w:r>
      <w:r>
        <w:rPr>
          <w:color w:val="231F20"/>
          <w:w w:val="105"/>
        </w:rPr>
        <w:t>Differences</w:t>
      </w:r>
      <w:r>
        <w:rPr>
          <w:color w:val="231F20"/>
          <w:spacing w:val="14"/>
          <w:w w:val="105"/>
        </w:rPr>
        <w:t> </w:t>
      </w:r>
      <w:r>
        <w:rPr>
          <w:color w:val="231F20"/>
          <w:w w:val="105"/>
        </w:rPr>
        <w:t>in</w:t>
      </w:r>
      <w:r>
        <w:rPr>
          <w:color w:val="231F20"/>
          <w:spacing w:val="14"/>
          <w:w w:val="105"/>
        </w:rPr>
        <w:t> </w:t>
      </w:r>
      <w:r>
        <w:rPr>
          <w:color w:val="231F20"/>
          <w:spacing w:val="-2"/>
          <w:w w:val="105"/>
        </w:rPr>
        <w:t>Scoring</w:t>
      </w:r>
    </w:p>
    <w:p>
      <w:pPr>
        <w:pStyle w:val="BodyText"/>
        <w:spacing w:line="264" w:lineRule="auto" w:before="21"/>
        <w:ind w:left="114" w:right="39" w:firstLine="477"/>
        <w:jc w:val="both"/>
      </w:pPr>
      <w:r>
        <w:rPr>
          <w:color w:val="231F20"/>
          <w:w w:val="105"/>
        </w:rPr>
        <w:t>Hand</w:t>
      </w:r>
      <w:r>
        <w:rPr>
          <w:color w:val="231F20"/>
          <w:w w:val="105"/>
        </w:rPr>
        <w:t> scoring</w:t>
      </w:r>
      <w:r>
        <w:rPr>
          <w:color w:val="231F20"/>
          <w:w w:val="105"/>
        </w:rPr>
        <w:t> of</w:t>
      </w:r>
      <w:r>
        <w:rPr>
          <w:color w:val="231F20"/>
          <w:w w:val="105"/>
        </w:rPr>
        <w:t> all</w:t>
      </w:r>
      <w:r>
        <w:rPr>
          <w:color w:val="231F20"/>
          <w:w w:val="105"/>
        </w:rPr>
        <w:t> transcripts</w:t>
      </w:r>
      <w:r>
        <w:rPr>
          <w:color w:val="231F20"/>
          <w:w w:val="105"/>
        </w:rPr>
        <w:t> and</w:t>
      </w:r>
      <w:r>
        <w:rPr>
          <w:color w:val="231F20"/>
          <w:w w:val="105"/>
        </w:rPr>
        <w:t> tasks</w:t>
      </w:r>
      <w:r>
        <w:rPr>
          <w:color w:val="231F20"/>
          <w:w w:val="105"/>
        </w:rPr>
        <w:t> </w:t>
      </w:r>
      <w:r>
        <w:rPr>
          <w:color w:val="231F20"/>
          <w:w w:val="105"/>
        </w:rPr>
        <w:t>required approximately</w:t>
      </w:r>
      <w:r>
        <w:rPr>
          <w:color w:val="231F20"/>
          <w:w w:val="105"/>
        </w:rPr>
        <w:t> 30</w:t>
      </w:r>
      <w:r>
        <w:rPr>
          <w:color w:val="231F20"/>
          <w:w w:val="105"/>
        </w:rPr>
        <w:t> hr</w:t>
      </w:r>
      <w:r>
        <w:rPr>
          <w:color w:val="231F20"/>
          <w:w w:val="105"/>
        </w:rPr>
        <w:t> to</w:t>
      </w:r>
      <w:r>
        <w:rPr>
          <w:color w:val="231F20"/>
          <w:w w:val="105"/>
        </w:rPr>
        <w:t> complete</w:t>
      </w:r>
      <w:r>
        <w:rPr>
          <w:color w:val="231F20"/>
          <w:w w:val="105"/>
        </w:rPr>
        <w:t> across</w:t>
      </w:r>
      <w:r>
        <w:rPr>
          <w:color w:val="231F20"/>
          <w:w w:val="105"/>
        </w:rPr>
        <w:t> all</w:t>
      </w:r>
      <w:r>
        <w:rPr>
          <w:color w:val="231F20"/>
          <w:w w:val="105"/>
        </w:rPr>
        <w:t> scorers.</w:t>
      </w:r>
      <w:r>
        <w:rPr>
          <w:color w:val="231F20"/>
          <w:w w:val="105"/>
        </w:rPr>
        <w:t> Using the</w:t>
      </w:r>
      <w:r>
        <w:rPr>
          <w:color w:val="231F20"/>
          <w:w w:val="105"/>
        </w:rPr>
        <w:t> new</w:t>
      </w:r>
      <w:r>
        <w:rPr>
          <w:color w:val="231F20"/>
          <w:w w:val="105"/>
        </w:rPr>
        <w:t> CLAN</w:t>
      </w:r>
      <w:r>
        <w:rPr>
          <w:color w:val="231F20"/>
          <w:w w:val="105"/>
        </w:rPr>
        <w:t> CORELEX</w:t>
      </w:r>
      <w:r>
        <w:rPr>
          <w:color w:val="231F20"/>
          <w:w w:val="105"/>
        </w:rPr>
        <w:t> command,</w:t>
      </w:r>
      <w:r>
        <w:rPr>
          <w:color w:val="231F20"/>
          <w:w w:val="105"/>
        </w:rPr>
        <w:t> an</w:t>
      </w:r>
      <w:r>
        <w:rPr>
          <w:color w:val="231F20"/>
          <w:w w:val="105"/>
        </w:rPr>
        <w:t> experienced CLAN</w:t>
      </w:r>
      <w:r>
        <w:rPr>
          <w:color w:val="231F20"/>
          <w:spacing w:val="40"/>
          <w:w w:val="105"/>
        </w:rPr>
        <w:t> </w:t>
      </w:r>
      <w:r>
        <w:rPr>
          <w:color w:val="231F20"/>
          <w:w w:val="105"/>
        </w:rPr>
        <w:t>user</w:t>
      </w:r>
      <w:r>
        <w:rPr>
          <w:color w:val="231F20"/>
          <w:spacing w:val="40"/>
          <w:w w:val="105"/>
        </w:rPr>
        <w:t> </w:t>
      </w:r>
      <w:r>
        <w:rPr>
          <w:color w:val="231F20"/>
          <w:w w:val="105"/>
        </w:rPr>
        <w:t>retrieved</w:t>
      </w:r>
      <w:r>
        <w:rPr>
          <w:color w:val="231F20"/>
          <w:spacing w:val="40"/>
          <w:w w:val="105"/>
        </w:rPr>
        <w:t> </w:t>
      </w:r>
      <w:r>
        <w:rPr>
          <w:color w:val="231F20"/>
          <w:w w:val="105"/>
        </w:rPr>
        <w:t>and</w:t>
      </w:r>
      <w:r>
        <w:rPr>
          <w:color w:val="231F20"/>
          <w:spacing w:val="40"/>
          <w:w w:val="105"/>
        </w:rPr>
        <w:t> </w:t>
      </w:r>
      <w:r>
        <w:rPr>
          <w:color w:val="231F20"/>
          <w:w w:val="105"/>
        </w:rPr>
        <w:t>computed</w:t>
      </w:r>
      <w:r>
        <w:rPr>
          <w:color w:val="231F20"/>
          <w:spacing w:val="40"/>
          <w:w w:val="105"/>
        </w:rPr>
        <w:t> </w:t>
      </w:r>
      <w:r>
        <w:rPr>
          <w:color w:val="231F20"/>
          <w:w w:val="105"/>
        </w:rPr>
        <w:t>CoreLex</w:t>
      </w:r>
      <w:r>
        <w:rPr>
          <w:color w:val="231F20"/>
          <w:spacing w:val="40"/>
          <w:w w:val="105"/>
        </w:rPr>
        <w:t> </w:t>
      </w:r>
      <w:r>
        <w:rPr>
          <w:color w:val="231F20"/>
          <w:w w:val="105"/>
        </w:rPr>
        <w:t>scores</w:t>
      </w:r>
      <w:r>
        <w:rPr>
          <w:color w:val="231F20"/>
          <w:spacing w:val="40"/>
          <w:w w:val="105"/>
        </w:rPr>
        <w:t> </w:t>
      </w:r>
      <w:r>
        <w:rPr>
          <w:color w:val="231F20"/>
          <w:w w:val="105"/>
        </w:rPr>
        <w:t>for all</w:t>
      </w:r>
      <w:r>
        <w:rPr>
          <w:color w:val="231F20"/>
          <w:w w:val="105"/>
        </w:rPr>
        <w:t> tasks</w:t>
      </w:r>
      <w:r>
        <w:rPr>
          <w:color w:val="231F20"/>
          <w:w w:val="105"/>
        </w:rPr>
        <w:t> in</w:t>
      </w:r>
      <w:r>
        <w:rPr>
          <w:color w:val="231F20"/>
          <w:w w:val="105"/>
        </w:rPr>
        <w:t> both</w:t>
      </w:r>
      <w:r>
        <w:rPr>
          <w:color w:val="231F20"/>
          <w:w w:val="105"/>
        </w:rPr>
        <w:t> PNBI</w:t>
      </w:r>
      <w:r>
        <w:rPr>
          <w:color w:val="231F20"/>
          <w:w w:val="105"/>
        </w:rPr>
        <w:t> and</w:t>
      </w:r>
      <w:r>
        <w:rPr>
          <w:color w:val="231F20"/>
          <w:w w:val="105"/>
        </w:rPr>
        <w:t> PWA</w:t>
      </w:r>
      <w:r>
        <w:rPr>
          <w:color w:val="231F20"/>
          <w:w w:val="105"/>
        </w:rPr>
        <w:t> groups</w:t>
      </w:r>
      <w:r>
        <w:rPr>
          <w:color w:val="231F20"/>
          <w:w w:val="105"/>
        </w:rPr>
        <w:t> in</w:t>
      </w:r>
      <w:r>
        <w:rPr>
          <w:color w:val="231F20"/>
          <w:w w:val="105"/>
        </w:rPr>
        <w:t> 25</w:t>
      </w:r>
      <w:r>
        <w:rPr>
          <w:color w:val="231F20"/>
          <w:w w:val="105"/>
        </w:rPr>
        <w:t> min.</w:t>
      </w:r>
      <w:r>
        <w:rPr>
          <w:color w:val="231F20"/>
          <w:w w:val="105"/>
        </w:rPr>
        <w:t> By comparison,</w:t>
      </w:r>
      <w:r>
        <w:rPr>
          <w:color w:val="231F20"/>
          <w:spacing w:val="40"/>
          <w:w w:val="105"/>
        </w:rPr>
        <w:t> </w:t>
      </w:r>
      <w:r>
        <w:rPr>
          <w:color w:val="231F20"/>
          <w:w w:val="105"/>
        </w:rPr>
        <w:t>the</w:t>
      </w:r>
      <w:r>
        <w:rPr>
          <w:color w:val="231F20"/>
          <w:spacing w:val="38"/>
          <w:w w:val="105"/>
        </w:rPr>
        <w:t> </w:t>
      </w:r>
      <w:r>
        <w:rPr>
          <w:color w:val="231F20"/>
          <w:w w:val="105"/>
        </w:rPr>
        <w:t>inexperienced</w:t>
      </w:r>
      <w:r>
        <w:rPr>
          <w:color w:val="231F20"/>
          <w:spacing w:val="39"/>
          <w:w w:val="105"/>
        </w:rPr>
        <w:t> </w:t>
      </w:r>
      <w:r>
        <w:rPr>
          <w:color w:val="231F20"/>
          <w:w w:val="105"/>
        </w:rPr>
        <w:t>CLAN</w:t>
      </w:r>
      <w:r>
        <w:rPr>
          <w:color w:val="231F20"/>
          <w:spacing w:val="40"/>
          <w:w w:val="105"/>
        </w:rPr>
        <w:t> </w:t>
      </w:r>
      <w:r>
        <w:rPr>
          <w:color w:val="231F20"/>
          <w:w w:val="105"/>
        </w:rPr>
        <w:t>users</w:t>
      </w:r>
      <w:r>
        <w:rPr>
          <w:color w:val="231F20"/>
          <w:spacing w:val="38"/>
          <w:w w:val="105"/>
        </w:rPr>
        <w:t> </w:t>
      </w:r>
      <w:r>
        <w:rPr>
          <w:color w:val="231F20"/>
          <w:w w:val="105"/>
        </w:rPr>
        <w:t>took</w:t>
      </w:r>
      <w:r>
        <w:rPr>
          <w:color w:val="231F20"/>
          <w:spacing w:val="39"/>
          <w:w w:val="105"/>
        </w:rPr>
        <w:t> </w:t>
      </w:r>
      <w:r>
        <w:rPr>
          <w:color w:val="231F20"/>
          <w:w w:val="105"/>
        </w:rPr>
        <w:t>46</w:t>
      </w:r>
      <w:r>
        <w:rPr>
          <w:color w:val="231F20"/>
          <w:spacing w:val="38"/>
          <w:w w:val="105"/>
        </w:rPr>
        <w:t> </w:t>
      </w:r>
      <w:r>
        <w:rPr>
          <w:color w:val="231F20"/>
          <w:w w:val="105"/>
        </w:rPr>
        <w:t>and 45 min to score all tasks and transcripts. This represents a significant</w:t>
      </w:r>
      <w:r>
        <w:rPr>
          <w:color w:val="231F20"/>
          <w:w w:val="105"/>
        </w:rPr>
        <w:t> time</w:t>
      </w:r>
      <w:r>
        <w:rPr>
          <w:color w:val="231F20"/>
          <w:w w:val="105"/>
        </w:rPr>
        <w:t> savings</w:t>
      </w:r>
      <w:r>
        <w:rPr>
          <w:color w:val="231F20"/>
          <w:w w:val="105"/>
        </w:rPr>
        <w:t> of</w:t>
      </w:r>
      <w:r>
        <w:rPr>
          <w:color w:val="231F20"/>
          <w:w w:val="105"/>
        </w:rPr>
        <w:t> approximately</w:t>
      </w:r>
      <w:r>
        <w:rPr>
          <w:color w:val="231F20"/>
          <w:w w:val="105"/>
        </w:rPr>
        <w:t> 29</w:t>
      </w:r>
      <w:r>
        <w:rPr>
          <w:color w:val="231F20"/>
          <w:w w:val="105"/>
        </w:rPr>
        <w:t> hr</w:t>
      </w:r>
      <w:r>
        <w:rPr>
          <w:color w:val="231F20"/>
          <w:w w:val="105"/>
        </w:rPr>
        <w:t> over</w:t>
      </w:r>
      <w:r>
        <w:rPr>
          <w:color w:val="231F20"/>
          <w:w w:val="105"/>
        </w:rPr>
        <w:t> hand scoring for this sample.</w:t>
      </w:r>
    </w:p>
    <w:p>
      <w:pPr>
        <w:pStyle w:val="BodyText"/>
        <w:rPr>
          <w:sz w:val="22"/>
        </w:rPr>
      </w:pPr>
    </w:p>
    <w:p>
      <w:pPr>
        <w:pStyle w:val="Heading1"/>
        <w:spacing w:before="176"/>
      </w:pPr>
      <w:r>
        <w:rPr>
          <w:color w:val="231F20"/>
          <w:spacing w:val="-2"/>
          <w:w w:val="105"/>
        </w:rPr>
        <w:t>Discussion</w:t>
      </w:r>
    </w:p>
    <w:p>
      <w:pPr>
        <w:pStyle w:val="BodyText"/>
        <w:spacing w:line="264" w:lineRule="auto" w:before="251"/>
        <w:ind w:left="114" w:right="38" w:firstLine="477"/>
        <w:jc w:val="both"/>
      </w:pPr>
      <w:r>
        <w:rPr>
          <w:color w:val="231F20"/>
          <w:w w:val="105"/>
        </w:rPr>
        <w:t>Despite</w:t>
      </w:r>
      <w:r>
        <w:rPr>
          <w:color w:val="231F20"/>
          <w:w w:val="105"/>
        </w:rPr>
        <w:t> high</w:t>
      </w:r>
      <w:r>
        <w:rPr>
          <w:color w:val="231F20"/>
          <w:w w:val="105"/>
        </w:rPr>
        <w:t> ecological</w:t>
      </w:r>
      <w:r>
        <w:rPr>
          <w:color w:val="231F20"/>
          <w:w w:val="105"/>
        </w:rPr>
        <w:t> validity</w:t>
      </w:r>
      <w:r>
        <w:rPr>
          <w:color w:val="231F20"/>
          <w:w w:val="105"/>
        </w:rPr>
        <w:t> and</w:t>
      </w:r>
      <w:r>
        <w:rPr>
          <w:color w:val="231F20"/>
          <w:w w:val="105"/>
        </w:rPr>
        <w:t> endorsement</w:t>
      </w:r>
      <w:r>
        <w:rPr>
          <w:color w:val="231F20"/>
          <w:w w:val="105"/>
        </w:rPr>
        <w:t> </w:t>
      </w:r>
      <w:r>
        <w:rPr>
          <w:color w:val="231F20"/>
          <w:w w:val="105"/>
        </w:rPr>
        <w:t>by PWAs as being an important aspect of recovery, discourse</w:t>
      </w:r>
      <w:r>
        <w:rPr>
          <w:color w:val="231F20"/>
          <w:spacing w:val="40"/>
          <w:w w:val="105"/>
        </w:rPr>
        <w:t> </w:t>
      </w:r>
      <w:r>
        <w:rPr>
          <w:color w:val="231F20"/>
          <w:w w:val="105"/>
        </w:rPr>
        <w:t>is</w:t>
      </w:r>
      <w:r>
        <w:rPr>
          <w:color w:val="231F20"/>
          <w:spacing w:val="36"/>
          <w:w w:val="105"/>
        </w:rPr>
        <w:t> </w:t>
      </w:r>
      <w:r>
        <w:rPr>
          <w:color w:val="231F20"/>
          <w:w w:val="105"/>
        </w:rPr>
        <w:t>infrequently</w:t>
      </w:r>
      <w:r>
        <w:rPr>
          <w:color w:val="231F20"/>
          <w:spacing w:val="38"/>
          <w:w w:val="105"/>
        </w:rPr>
        <w:t> </w:t>
      </w:r>
      <w:r>
        <w:rPr>
          <w:color w:val="231F20"/>
          <w:w w:val="105"/>
        </w:rPr>
        <w:t>and</w:t>
      </w:r>
      <w:r>
        <w:rPr>
          <w:color w:val="231F20"/>
          <w:spacing w:val="37"/>
          <w:w w:val="105"/>
        </w:rPr>
        <w:t> </w:t>
      </w:r>
      <w:r>
        <w:rPr>
          <w:color w:val="231F20"/>
          <w:w w:val="105"/>
        </w:rPr>
        <w:t>inconsistently</w:t>
      </w:r>
      <w:r>
        <w:rPr>
          <w:color w:val="231F20"/>
          <w:spacing w:val="35"/>
          <w:w w:val="105"/>
        </w:rPr>
        <w:t> </w:t>
      </w:r>
      <w:r>
        <w:rPr>
          <w:color w:val="231F20"/>
          <w:w w:val="105"/>
        </w:rPr>
        <w:t>analyzed</w:t>
      </w:r>
      <w:r>
        <w:rPr>
          <w:color w:val="231F20"/>
          <w:spacing w:val="36"/>
          <w:w w:val="105"/>
        </w:rPr>
        <w:t> </w:t>
      </w:r>
      <w:r>
        <w:rPr>
          <w:color w:val="231F20"/>
          <w:w w:val="105"/>
        </w:rPr>
        <w:t>clinically</w:t>
      </w:r>
      <w:r>
        <w:rPr>
          <w:color w:val="231F20"/>
          <w:spacing w:val="37"/>
          <w:w w:val="105"/>
        </w:rPr>
        <w:t> </w:t>
      </w:r>
      <w:r>
        <w:rPr>
          <w:color w:val="231F20"/>
          <w:w w:val="105"/>
        </w:rPr>
        <w:t>and in</w:t>
      </w:r>
      <w:r>
        <w:rPr>
          <w:color w:val="231F20"/>
          <w:w w:val="105"/>
        </w:rPr>
        <w:t> research.</w:t>
      </w:r>
      <w:r>
        <w:rPr>
          <w:color w:val="231F20"/>
          <w:w w:val="105"/>
        </w:rPr>
        <w:t> The</w:t>
      </w:r>
      <w:r>
        <w:rPr>
          <w:color w:val="231F20"/>
          <w:w w:val="105"/>
        </w:rPr>
        <w:t> reason</w:t>
      </w:r>
      <w:r>
        <w:rPr>
          <w:color w:val="231F20"/>
          <w:w w:val="105"/>
        </w:rPr>
        <w:t> most</w:t>
      </w:r>
      <w:r>
        <w:rPr>
          <w:color w:val="231F20"/>
          <w:w w:val="105"/>
        </w:rPr>
        <w:t> frequently</w:t>
      </w:r>
      <w:r>
        <w:rPr>
          <w:color w:val="231F20"/>
          <w:w w:val="105"/>
        </w:rPr>
        <w:t> cited</w:t>
      </w:r>
      <w:r>
        <w:rPr>
          <w:color w:val="231F20"/>
          <w:w w:val="105"/>
        </w:rPr>
        <w:t> by</w:t>
      </w:r>
      <w:r>
        <w:rPr>
          <w:color w:val="231F20"/>
          <w:w w:val="105"/>
        </w:rPr>
        <w:t> both</w:t>
      </w:r>
      <w:r>
        <w:rPr>
          <w:color w:val="231F20"/>
          <w:w w:val="105"/>
        </w:rPr>
        <w:t> cli- nicians</w:t>
      </w:r>
      <w:r>
        <w:rPr>
          <w:color w:val="231F20"/>
          <w:w w:val="105"/>
        </w:rPr>
        <w:t> and</w:t>
      </w:r>
      <w:r>
        <w:rPr>
          <w:color w:val="231F20"/>
          <w:w w:val="105"/>
        </w:rPr>
        <w:t> researchers</w:t>
      </w:r>
      <w:r>
        <w:rPr>
          <w:color w:val="231F20"/>
          <w:w w:val="105"/>
        </w:rPr>
        <w:t> is</w:t>
      </w:r>
      <w:r>
        <w:rPr>
          <w:color w:val="231F20"/>
          <w:w w:val="105"/>
        </w:rPr>
        <w:t> time</w:t>
      </w:r>
      <w:r>
        <w:rPr>
          <w:color w:val="231F20"/>
          <w:w w:val="105"/>
        </w:rPr>
        <w:t> constraints</w:t>
      </w:r>
      <w:r>
        <w:rPr>
          <w:color w:val="231F20"/>
          <w:w w:val="105"/>
        </w:rPr>
        <w:t> (Bryant</w:t>
      </w:r>
      <w:r>
        <w:rPr>
          <w:color w:val="231F20"/>
          <w:w w:val="105"/>
        </w:rPr>
        <w:t> et</w:t>
      </w:r>
      <w:r>
        <w:rPr>
          <w:color w:val="231F20"/>
          <w:w w:val="105"/>
        </w:rPr>
        <w:t> al., 2016;</w:t>
      </w:r>
      <w:r>
        <w:rPr>
          <w:color w:val="231F20"/>
          <w:w w:val="105"/>
        </w:rPr>
        <w:t> Stark</w:t>
      </w:r>
      <w:r>
        <w:rPr>
          <w:color w:val="231F20"/>
          <w:w w:val="105"/>
        </w:rPr>
        <w:t> et</w:t>
      </w:r>
      <w:r>
        <w:rPr>
          <w:color w:val="231F20"/>
          <w:w w:val="105"/>
        </w:rPr>
        <w:t> al.,</w:t>
      </w:r>
      <w:r>
        <w:rPr>
          <w:color w:val="231F20"/>
          <w:w w:val="105"/>
        </w:rPr>
        <w:t> 2021).</w:t>
      </w:r>
      <w:r>
        <w:rPr>
          <w:color w:val="231F20"/>
          <w:w w:val="105"/>
        </w:rPr>
        <w:t> As</w:t>
      </w:r>
      <w:r>
        <w:rPr>
          <w:color w:val="231F20"/>
          <w:w w:val="105"/>
        </w:rPr>
        <w:t> such,</w:t>
      </w:r>
      <w:r>
        <w:rPr>
          <w:color w:val="231F20"/>
          <w:w w:val="105"/>
        </w:rPr>
        <w:t> identification</w:t>
      </w:r>
      <w:r>
        <w:rPr>
          <w:color w:val="231F20"/>
          <w:w w:val="105"/>
        </w:rPr>
        <w:t> of</w:t>
      </w:r>
      <w:r>
        <w:rPr>
          <w:color w:val="231F20"/>
          <w:w w:val="105"/>
        </w:rPr>
        <w:t> effi- cient</w:t>
      </w:r>
      <w:r>
        <w:rPr>
          <w:color w:val="231F20"/>
          <w:spacing w:val="40"/>
          <w:w w:val="105"/>
        </w:rPr>
        <w:t> </w:t>
      </w:r>
      <w:r>
        <w:rPr>
          <w:color w:val="231F20"/>
          <w:w w:val="105"/>
        </w:rPr>
        <w:t>means</w:t>
      </w:r>
      <w:r>
        <w:rPr>
          <w:color w:val="231F20"/>
          <w:spacing w:val="40"/>
          <w:w w:val="105"/>
        </w:rPr>
        <w:t> </w:t>
      </w:r>
      <w:r>
        <w:rPr>
          <w:color w:val="231F20"/>
          <w:w w:val="105"/>
        </w:rPr>
        <w:t>of</w:t>
      </w:r>
      <w:r>
        <w:rPr>
          <w:color w:val="231F20"/>
          <w:spacing w:val="40"/>
          <w:w w:val="105"/>
        </w:rPr>
        <w:t> </w:t>
      </w:r>
      <w:r>
        <w:rPr>
          <w:color w:val="231F20"/>
          <w:w w:val="105"/>
        </w:rPr>
        <w:t>discourse</w:t>
      </w:r>
      <w:r>
        <w:rPr>
          <w:color w:val="231F20"/>
          <w:spacing w:val="40"/>
          <w:w w:val="105"/>
        </w:rPr>
        <w:t> </w:t>
      </w:r>
      <w:r>
        <w:rPr>
          <w:color w:val="231F20"/>
          <w:w w:val="105"/>
        </w:rPr>
        <w:t>analysis</w:t>
      </w:r>
      <w:r>
        <w:rPr>
          <w:color w:val="231F20"/>
          <w:spacing w:val="40"/>
          <w:w w:val="105"/>
        </w:rPr>
        <w:t> </w:t>
      </w:r>
      <w:r>
        <w:rPr>
          <w:color w:val="231F20"/>
          <w:w w:val="105"/>
        </w:rPr>
        <w:t>is</w:t>
      </w:r>
      <w:r>
        <w:rPr>
          <w:color w:val="231F20"/>
          <w:spacing w:val="40"/>
          <w:w w:val="105"/>
        </w:rPr>
        <w:t> </w:t>
      </w:r>
      <w:r>
        <w:rPr>
          <w:color w:val="231F20"/>
          <w:w w:val="105"/>
        </w:rPr>
        <w:t>important</w:t>
      </w:r>
      <w:r>
        <w:rPr>
          <w:color w:val="231F20"/>
          <w:spacing w:val="40"/>
          <w:w w:val="105"/>
        </w:rPr>
        <w:t> </w:t>
      </w:r>
      <w:r>
        <w:rPr>
          <w:color w:val="231F20"/>
          <w:w w:val="105"/>
        </w:rPr>
        <w:t>for increased implementation in both settings. Here, we report the development and validation of a new tool that demon- strates</w:t>
      </w:r>
      <w:r>
        <w:rPr>
          <w:color w:val="231F20"/>
          <w:w w:val="105"/>
        </w:rPr>
        <w:t> the</w:t>
      </w:r>
      <w:r>
        <w:rPr>
          <w:color w:val="231F20"/>
          <w:w w:val="105"/>
        </w:rPr>
        <w:t> potential</w:t>
      </w:r>
      <w:r>
        <w:rPr>
          <w:color w:val="231F20"/>
          <w:w w:val="105"/>
        </w:rPr>
        <w:t> for</w:t>
      </w:r>
      <w:r>
        <w:rPr>
          <w:color w:val="231F20"/>
          <w:w w:val="105"/>
        </w:rPr>
        <w:t> automated</w:t>
      </w:r>
      <w:r>
        <w:rPr>
          <w:color w:val="231F20"/>
          <w:w w:val="105"/>
        </w:rPr>
        <w:t> CoreLex</w:t>
      </w:r>
      <w:r>
        <w:rPr>
          <w:color w:val="231F20"/>
          <w:w w:val="105"/>
        </w:rPr>
        <w:t> analyses</w:t>
      </w:r>
      <w:r>
        <w:rPr>
          <w:color w:val="231F20"/>
          <w:w w:val="105"/>
        </w:rPr>
        <w:t> of structured,</w:t>
      </w:r>
      <w:r>
        <w:rPr>
          <w:color w:val="231F20"/>
          <w:w w:val="105"/>
        </w:rPr>
        <w:t> monologic</w:t>
      </w:r>
      <w:r>
        <w:rPr>
          <w:color w:val="231F20"/>
          <w:w w:val="105"/>
        </w:rPr>
        <w:t> discourse</w:t>
      </w:r>
      <w:r>
        <w:rPr>
          <w:color w:val="231F20"/>
          <w:w w:val="105"/>
        </w:rPr>
        <w:t> tasks</w:t>
      </w:r>
      <w:r>
        <w:rPr>
          <w:color w:val="231F20"/>
          <w:w w:val="105"/>
        </w:rPr>
        <w:t> to</w:t>
      </w:r>
      <w:r>
        <w:rPr>
          <w:color w:val="231F20"/>
          <w:w w:val="105"/>
        </w:rPr>
        <w:t> reduce</w:t>
      </w:r>
      <w:r>
        <w:rPr>
          <w:color w:val="231F20"/>
          <w:w w:val="105"/>
        </w:rPr>
        <w:t> manual analysis</w:t>
      </w:r>
      <w:r>
        <w:rPr>
          <w:color w:val="231F20"/>
          <w:w w:val="105"/>
        </w:rPr>
        <w:t> time</w:t>
      </w:r>
      <w:r>
        <w:rPr>
          <w:color w:val="231F20"/>
          <w:w w:val="105"/>
        </w:rPr>
        <w:t> and</w:t>
      </w:r>
      <w:r>
        <w:rPr>
          <w:color w:val="231F20"/>
          <w:w w:val="105"/>
        </w:rPr>
        <w:t> increase</w:t>
      </w:r>
      <w:r>
        <w:rPr>
          <w:color w:val="231F20"/>
          <w:w w:val="105"/>
        </w:rPr>
        <w:t> scoring</w:t>
      </w:r>
      <w:r>
        <w:rPr>
          <w:color w:val="231F20"/>
          <w:w w:val="105"/>
        </w:rPr>
        <w:t> accuracy.</w:t>
      </w:r>
      <w:r>
        <w:rPr>
          <w:color w:val="231F20"/>
          <w:w w:val="105"/>
        </w:rPr>
        <w:t> The</w:t>
      </w:r>
      <w:r>
        <w:rPr>
          <w:color w:val="231F20"/>
          <w:w w:val="105"/>
        </w:rPr>
        <w:t> initial attempt</w:t>
      </w:r>
      <w:r>
        <w:rPr>
          <w:color w:val="231F20"/>
          <w:w w:val="105"/>
        </w:rPr>
        <w:t> to</w:t>
      </w:r>
      <w:r>
        <w:rPr>
          <w:color w:val="231F20"/>
          <w:w w:val="105"/>
        </w:rPr>
        <w:t> compute</w:t>
      </w:r>
      <w:r>
        <w:rPr>
          <w:color w:val="231F20"/>
          <w:w w:val="105"/>
        </w:rPr>
        <w:t> CoreLex</w:t>
      </w:r>
      <w:r>
        <w:rPr>
          <w:color w:val="231F20"/>
          <w:w w:val="105"/>
        </w:rPr>
        <w:t> automatically</w:t>
      </w:r>
      <w:r>
        <w:rPr>
          <w:color w:val="231F20"/>
          <w:w w:val="105"/>
        </w:rPr>
        <w:t> with</w:t>
      </w:r>
      <w:r>
        <w:rPr>
          <w:color w:val="231F20"/>
          <w:w w:val="105"/>
        </w:rPr>
        <w:t> existing CLAN</w:t>
      </w:r>
      <w:r>
        <w:rPr>
          <w:color w:val="231F20"/>
          <w:w w:val="105"/>
        </w:rPr>
        <w:t> commands</w:t>
      </w:r>
      <w:r>
        <w:rPr>
          <w:color w:val="231F20"/>
          <w:w w:val="105"/>
        </w:rPr>
        <w:t> was</w:t>
      </w:r>
      <w:r>
        <w:rPr>
          <w:color w:val="231F20"/>
          <w:w w:val="105"/>
        </w:rPr>
        <w:t> not successful,</w:t>
      </w:r>
      <w:r>
        <w:rPr>
          <w:color w:val="231F20"/>
          <w:w w:val="105"/>
        </w:rPr>
        <w:t> prompting develop- ment</w:t>
      </w:r>
      <w:r>
        <w:rPr>
          <w:color w:val="231F20"/>
          <w:w w:val="105"/>
        </w:rPr>
        <w:t> of</w:t>
      </w:r>
      <w:r>
        <w:rPr>
          <w:color w:val="231F20"/>
          <w:w w:val="105"/>
        </w:rPr>
        <w:t> a</w:t>
      </w:r>
      <w:r>
        <w:rPr>
          <w:color w:val="231F20"/>
          <w:w w:val="105"/>
        </w:rPr>
        <w:t> new</w:t>
      </w:r>
      <w:r>
        <w:rPr>
          <w:color w:val="231F20"/>
          <w:w w:val="105"/>
        </w:rPr>
        <w:t> CLAN</w:t>
      </w:r>
      <w:r>
        <w:rPr>
          <w:color w:val="231F20"/>
          <w:w w:val="105"/>
        </w:rPr>
        <w:t> command</w:t>
      </w:r>
      <w:r>
        <w:rPr>
          <w:color w:val="231F20"/>
          <w:w w:val="105"/>
        </w:rPr>
        <w:t> that</w:t>
      </w:r>
      <w:r>
        <w:rPr>
          <w:color w:val="231F20"/>
          <w:w w:val="105"/>
        </w:rPr>
        <w:t> accurately</w:t>
      </w:r>
      <w:r>
        <w:rPr>
          <w:color w:val="231F20"/>
          <w:w w:val="105"/>
        </w:rPr>
        <w:t> and</w:t>
      </w:r>
      <w:r>
        <w:rPr>
          <w:color w:val="231F20"/>
          <w:w w:val="105"/>
        </w:rPr>
        <w:t> effi- ciently</w:t>
      </w:r>
      <w:r>
        <w:rPr>
          <w:color w:val="231F20"/>
          <w:w w:val="105"/>
        </w:rPr>
        <w:t> calculates</w:t>
      </w:r>
      <w:r>
        <w:rPr>
          <w:color w:val="231F20"/>
          <w:w w:val="105"/>
        </w:rPr>
        <w:t> CoreLex</w:t>
      </w:r>
      <w:r>
        <w:rPr>
          <w:color w:val="231F20"/>
          <w:w w:val="105"/>
        </w:rPr>
        <w:t> scores</w:t>
      </w:r>
      <w:r>
        <w:rPr>
          <w:color w:val="231F20"/>
          <w:w w:val="105"/>
        </w:rPr>
        <w:t> according</w:t>
      </w:r>
      <w:r>
        <w:rPr>
          <w:color w:val="231F20"/>
          <w:w w:val="105"/>
        </w:rPr>
        <w:t> to</w:t>
      </w:r>
      <w:r>
        <w:rPr>
          <w:color w:val="231F20"/>
          <w:w w:val="105"/>
        </w:rPr>
        <w:t> published rules,</w:t>
      </w:r>
      <w:r>
        <w:rPr>
          <w:color w:val="231F20"/>
          <w:w w:val="105"/>
        </w:rPr>
        <w:t> thereby</w:t>
      </w:r>
      <w:r>
        <w:rPr>
          <w:color w:val="231F20"/>
          <w:w w:val="105"/>
        </w:rPr>
        <w:t> allowing</w:t>
      </w:r>
      <w:r>
        <w:rPr>
          <w:color w:val="231F20"/>
          <w:w w:val="105"/>
        </w:rPr>
        <w:t> comparisons</w:t>
      </w:r>
      <w:r>
        <w:rPr>
          <w:color w:val="231F20"/>
          <w:w w:val="105"/>
        </w:rPr>
        <w:t> to</w:t>
      </w:r>
      <w:r>
        <w:rPr>
          <w:color w:val="231F20"/>
          <w:w w:val="105"/>
        </w:rPr>
        <w:t> published</w:t>
      </w:r>
      <w:r>
        <w:rPr>
          <w:color w:val="231F20"/>
          <w:w w:val="105"/>
        </w:rPr>
        <w:t> norms</w:t>
      </w:r>
      <w:r>
        <w:rPr>
          <w:color w:val="231F20"/>
          <w:spacing w:val="40"/>
          <w:w w:val="105"/>
        </w:rPr>
        <w:t> </w:t>
      </w:r>
      <w:r>
        <w:rPr>
          <w:color w:val="231F20"/>
          <w:w w:val="105"/>
        </w:rPr>
        <w:t>and other research findings. Our results highlight the need for studies such as this to validate the tools and methodol- ogies</w:t>
      </w:r>
      <w:r>
        <w:rPr>
          <w:color w:val="231F20"/>
          <w:w w:val="105"/>
        </w:rPr>
        <w:t> used</w:t>
      </w:r>
      <w:r>
        <w:rPr>
          <w:color w:val="231F20"/>
          <w:w w:val="105"/>
        </w:rPr>
        <w:t> by</w:t>
      </w:r>
      <w:r>
        <w:rPr>
          <w:color w:val="231F20"/>
          <w:w w:val="105"/>
        </w:rPr>
        <w:t> researchers</w:t>
      </w:r>
      <w:r>
        <w:rPr>
          <w:color w:val="231F20"/>
          <w:w w:val="105"/>
        </w:rPr>
        <w:t> and</w:t>
      </w:r>
      <w:r>
        <w:rPr>
          <w:color w:val="231F20"/>
          <w:w w:val="105"/>
        </w:rPr>
        <w:t> clinicians</w:t>
      </w:r>
      <w:r>
        <w:rPr>
          <w:color w:val="231F20"/>
          <w:w w:val="105"/>
        </w:rPr>
        <w:t> to</w:t>
      </w:r>
      <w:r>
        <w:rPr>
          <w:color w:val="231F20"/>
          <w:w w:val="105"/>
        </w:rPr>
        <w:t> analyze</w:t>
      </w:r>
      <w:r>
        <w:rPr>
          <w:color w:val="231F20"/>
          <w:w w:val="105"/>
        </w:rPr>
        <w:t> dis- course,</w:t>
      </w:r>
      <w:r>
        <w:rPr>
          <w:color w:val="231F20"/>
          <w:w w:val="105"/>
        </w:rPr>
        <w:t> particularly</w:t>
      </w:r>
      <w:r>
        <w:rPr>
          <w:color w:val="231F20"/>
          <w:w w:val="105"/>
        </w:rPr>
        <w:t> when</w:t>
      </w:r>
      <w:r>
        <w:rPr>
          <w:color w:val="231F20"/>
          <w:w w:val="105"/>
        </w:rPr>
        <w:t> comparing</w:t>
      </w:r>
      <w:r>
        <w:rPr>
          <w:color w:val="231F20"/>
          <w:w w:val="105"/>
        </w:rPr>
        <w:t> results</w:t>
      </w:r>
      <w:r>
        <w:rPr>
          <w:color w:val="231F20"/>
          <w:w w:val="105"/>
        </w:rPr>
        <w:t> of</w:t>
      </w:r>
      <w:r>
        <w:rPr>
          <w:color w:val="231F20"/>
          <w:w w:val="105"/>
        </w:rPr>
        <w:t> a</w:t>
      </w:r>
      <w:r>
        <w:rPr>
          <w:color w:val="231F20"/>
          <w:w w:val="105"/>
        </w:rPr>
        <w:t> new methodology</w:t>
      </w:r>
      <w:r>
        <w:rPr>
          <w:color w:val="231F20"/>
          <w:spacing w:val="72"/>
          <w:w w:val="105"/>
        </w:rPr>
        <w:t> </w:t>
      </w:r>
      <w:r>
        <w:rPr>
          <w:color w:val="231F20"/>
          <w:w w:val="105"/>
        </w:rPr>
        <w:t>to</w:t>
      </w:r>
      <w:r>
        <w:rPr>
          <w:color w:val="231F20"/>
          <w:spacing w:val="71"/>
          <w:w w:val="105"/>
        </w:rPr>
        <w:t> </w:t>
      </w:r>
      <w:r>
        <w:rPr>
          <w:color w:val="231F20"/>
          <w:w w:val="105"/>
        </w:rPr>
        <w:t>norms</w:t>
      </w:r>
      <w:r>
        <w:rPr>
          <w:color w:val="231F20"/>
          <w:spacing w:val="70"/>
          <w:w w:val="105"/>
        </w:rPr>
        <w:t> </w:t>
      </w:r>
      <w:r>
        <w:rPr>
          <w:color w:val="231F20"/>
          <w:w w:val="105"/>
        </w:rPr>
        <w:t>calculated</w:t>
      </w:r>
      <w:r>
        <w:rPr>
          <w:color w:val="231F20"/>
          <w:spacing w:val="71"/>
          <w:w w:val="105"/>
        </w:rPr>
        <w:t> </w:t>
      </w:r>
      <w:r>
        <w:rPr>
          <w:color w:val="231F20"/>
          <w:w w:val="105"/>
        </w:rPr>
        <w:t>based</w:t>
      </w:r>
      <w:r>
        <w:rPr>
          <w:color w:val="231F20"/>
          <w:spacing w:val="71"/>
          <w:w w:val="105"/>
        </w:rPr>
        <w:t> </w:t>
      </w:r>
      <w:r>
        <w:rPr>
          <w:color w:val="231F20"/>
          <w:w w:val="105"/>
        </w:rPr>
        <w:t>on</w:t>
      </w:r>
      <w:r>
        <w:rPr>
          <w:color w:val="231F20"/>
          <w:spacing w:val="70"/>
          <w:w w:val="105"/>
        </w:rPr>
        <w:t> </w:t>
      </w:r>
      <w:r>
        <w:rPr>
          <w:color w:val="231F20"/>
          <w:w w:val="105"/>
        </w:rPr>
        <w:t>a</w:t>
      </w:r>
      <w:r>
        <w:rPr>
          <w:color w:val="231F20"/>
          <w:spacing w:val="71"/>
          <w:w w:val="105"/>
        </w:rPr>
        <w:t> </w:t>
      </w:r>
      <w:r>
        <w:rPr>
          <w:color w:val="231F20"/>
          <w:spacing w:val="-2"/>
          <w:w w:val="105"/>
        </w:rPr>
        <w:t>different</w:t>
      </w:r>
    </w:p>
    <w:p>
      <w:pPr>
        <w:pStyle w:val="BodyText"/>
        <w:spacing w:line="264" w:lineRule="auto" w:before="97"/>
        <w:ind w:left="114" w:right="192"/>
        <w:jc w:val="both"/>
      </w:pPr>
      <w:r>
        <w:rPr/>
        <w:br w:type="column"/>
      </w:r>
      <w:r>
        <w:rPr>
          <w:color w:val="231F20"/>
          <w:w w:val="105"/>
        </w:rPr>
        <w:t>methodology.</w:t>
      </w:r>
      <w:r>
        <w:rPr>
          <w:color w:val="231F20"/>
          <w:w w:val="105"/>
        </w:rPr>
        <w:t> Investigations</w:t>
      </w:r>
      <w:r>
        <w:rPr>
          <w:color w:val="231F20"/>
          <w:w w:val="105"/>
        </w:rPr>
        <w:t> of</w:t>
      </w:r>
      <w:r>
        <w:rPr>
          <w:color w:val="231F20"/>
          <w:w w:val="105"/>
        </w:rPr>
        <w:t> this</w:t>
      </w:r>
      <w:r>
        <w:rPr>
          <w:color w:val="231F20"/>
          <w:w w:val="105"/>
        </w:rPr>
        <w:t> type</w:t>
      </w:r>
      <w:r>
        <w:rPr>
          <w:color w:val="231F20"/>
          <w:w w:val="105"/>
        </w:rPr>
        <w:t> can</w:t>
      </w:r>
      <w:r>
        <w:rPr>
          <w:color w:val="231F20"/>
          <w:w w:val="105"/>
        </w:rPr>
        <w:t> help</w:t>
      </w:r>
      <w:r>
        <w:rPr>
          <w:color w:val="231F20"/>
          <w:w w:val="105"/>
        </w:rPr>
        <w:t> </w:t>
      </w:r>
      <w:r>
        <w:rPr>
          <w:color w:val="231F20"/>
          <w:w w:val="105"/>
        </w:rPr>
        <w:t>refine</w:t>
      </w:r>
      <w:r>
        <w:rPr>
          <w:color w:val="231F20"/>
          <w:spacing w:val="40"/>
          <w:w w:val="105"/>
        </w:rPr>
        <w:t> </w:t>
      </w:r>
      <w:r>
        <w:rPr>
          <w:color w:val="231F20"/>
          <w:w w:val="105"/>
        </w:rPr>
        <w:t>data</w:t>
      </w:r>
      <w:r>
        <w:rPr>
          <w:color w:val="231F20"/>
          <w:w w:val="105"/>
        </w:rPr>
        <w:t> analysis</w:t>
      </w:r>
      <w:r>
        <w:rPr>
          <w:color w:val="231F20"/>
          <w:w w:val="105"/>
        </w:rPr>
        <w:t> methods</w:t>
      </w:r>
      <w:r>
        <w:rPr>
          <w:color w:val="231F20"/>
          <w:w w:val="105"/>
        </w:rPr>
        <w:t> to</w:t>
      </w:r>
      <w:r>
        <w:rPr>
          <w:color w:val="231F20"/>
          <w:w w:val="105"/>
        </w:rPr>
        <w:t> ensure</w:t>
      </w:r>
      <w:r>
        <w:rPr>
          <w:color w:val="231F20"/>
          <w:w w:val="105"/>
        </w:rPr>
        <w:t> research</w:t>
      </w:r>
      <w:r>
        <w:rPr>
          <w:color w:val="231F20"/>
          <w:w w:val="105"/>
        </w:rPr>
        <w:t> findings</w:t>
      </w:r>
      <w:r>
        <w:rPr>
          <w:color w:val="231F20"/>
          <w:w w:val="105"/>
        </w:rPr>
        <w:t> are appropriately applied and interpreted.</w:t>
      </w:r>
    </w:p>
    <w:p>
      <w:pPr>
        <w:pStyle w:val="BodyText"/>
        <w:spacing w:line="264" w:lineRule="auto"/>
        <w:ind w:left="114" w:right="188" w:firstLine="478"/>
        <w:jc w:val="both"/>
      </w:pPr>
      <w:r>
        <w:rPr>
          <w:color w:val="231F20"/>
          <w:w w:val="105"/>
        </w:rPr>
        <w:t>Both</w:t>
      </w:r>
      <w:r>
        <w:rPr>
          <w:color w:val="231F20"/>
          <w:w w:val="105"/>
        </w:rPr>
        <w:t> automated</w:t>
      </w:r>
      <w:r>
        <w:rPr>
          <w:color w:val="231F20"/>
          <w:w w:val="105"/>
        </w:rPr>
        <w:t> and</w:t>
      </w:r>
      <w:r>
        <w:rPr>
          <w:color w:val="231F20"/>
          <w:w w:val="105"/>
        </w:rPr>
        <w:t> manually</w:t>
      </w:r>
      <w:r>
        <w:rPr>
          <w:color w:val="231F20"/>
          <w:w w:val="105"/>
        </w:rPr>
        <w:t> scored</w:t>
      </w:r>
      <w:r>
        <w:rPr>
          <w:color w:val="231F20"/>
          <w:w w:val="105"/>
        </w:rPr>
        <w:t> </w:t>
      </w:r>
      <w:r>
        <w:rPr>
          <w:color w:val="231F20"/>
          <w:w w:val="105"/>
        </w:rPr>
        <w:t>CoreLex analyses</w:t>
      </w:r>
      <w:r>
        <w:rPr>
          <w:color w:val="231F20"/>
          <w:w w:val="105"/>
        </w:rPr>
        <w:t> were</w:t>
      </w:r>
      <w:r>
        <w:rPr>
          <w:color w:val="231F20"/>
          <w:w w:val="105"/>
        </w:rPr>
        <w:t> highly</w:t>
      </w:r>
      <w:r>
        <w:rPr>
          <w:color w:val="231F20"/>
          <w:w w:val="105"/>
        </w:rPr>
        <w:t> reliable,</w:t>
      </w:r>
      <w:r>
        <w:rPr>
          <w:color w:val="231F20"/>
          <w:w w:val="105"/>
        </w:rPr>
        <w:t> and</w:t>
      </w:r>
      <w:r>
        <w:rPr>
          <w:color w:val="231F20"/>
          <w:w w:val="105"/>
        </w:rPr>
        <w:t> there</w:t>
      </w:r>
      <w:r>
        <w:rPr>
          <w:color w:val="231F20"/>
          <w:w w:val="105"/>
        </w:rPr>
        <w:t> were</w:t>
      </w:r>
      <w:r>
        <w:rPr>
          <w:color w:val="231F20"/>
          <w:w w:val="105"/>
        </w:rPr>
        <w:t> few</w:t>
      </w:r>
      <w:r>
        <w:rPr>
          <w:color w:val="231F20"/>
          <w:w w:val="105"/>
        </w:rPr>
        <w:t> discre- pancies</w:t>
      </w:r>
      <w:r>
        <w:rPr>
          <w:color w:val="231F20"/>
          <w:w w:val="105"/>
        </w:rPr>
        <w:t> between</w:t>
      </w:r>
      <w:r>
        <w:rPr>
          <w:color w:val="231F20"/>
          <w:w w:val="105"/>
        </w:rPr>
        <w:t> the</w:t>
      </w:r>
      <w:r>
        <w:rPr>
          <w:color w:val="231F20"/>
          <w:w w:val="105"/>
        </w:rPr>
        <w:t> two</w:t>
      </w:r>
      <w:r>
        <w:rPr>
          <w:color w:val="231F20"/>
          <w:w w:val="105"/>
        </w:rPr>
        <w:t> scoring</w:t>
      </w:r>
      <w:r>
        <w:rPr>
          <w:color w:val="231F20"/>
          <w:w w:val="105"/>
        </w:rPr>
        <w:t> modalities.</w:t>
      </w:r>
      <w:r>
        <w:rPr>
          <w:color w:val="231F20"/>
          <w:w w:val="105"/>
        </w:rPr>
        <w:t> Unsurpris- ingly,</w:t>
      </w:r>
      <w:r>
        <w:rPr>
          <w:color w:val="231F20"/>
          <w:spacing w:val="40"/>
          <w:w w:val="105"/>
        </w:rPr>
        <w:t> </w:t>
      </w:r>
      <w:r>
        <w:rPr>
          <w:color w:val="231F20"/>
          <w:w w:val="105"/>
        </w:rPr>
        <w:t>the</w:t>
      </w:r>
      <w:r>
        <w:rPr>
          <w:color w:val="231F20"/>
          <w:spacing w:val="40"/>
          <w:w w:val="105"/>
        </w:rPr>
        <w:t> </w:t>
      </w:r>
      <w:r>
        <w:rPr>
          <w:color w:val="231F20"/>
          <w:w w:val="105"/>
        </w:rPr>
        <w:t>majority</w:t>
      </w:r>
      <w:r>
        <w:rPr>
          <w:color w:val="231F20"/>
          <w:spacing w:val="40"/>
          <w:w w:val="105"/>
        </w:rPr>
        <w:t> </w:t>
      </w:r>
      <w:r>
        <w:rPr>
          <w:color w:val="231F20"/>
          <w:w w:val="105"/>
        </w:rPr>
        <w:t>of</w:t>
      </w:r>
      <w:r>
        <w:rPr>
          <w:color w:val="231F20"/>
          <w:spacing w:val="40"/>
          <w:w w:val="105"/>
        </w:rPr>
        <w:t> </w:t>
      </w:r>
      <w:r>
        <w:rPr>
          <w:color w:val="231F20"/>
          <w:w w:val="105"/>
        </w:rPr>
        <w:t>discrepancies</w:t>
      </w:r>
      <w:r>
        <w:rPr>
          <w:color w:val="231F20"/>
          <w:spacing w:val="40"/>
          <w:w w:val="105"/>
        </w:rPr>
        <w:t> </w:t>
      </w:r>
      <w:r>
        <w:rPr>
          <w:color w:val="231F20"/>
          <w:w w:val="105"/>
        </w:rPr>
        <w:t>were</w:t>
      </w:r>
      <w:r>
        <w:rPr>
          <w:color w:val="231F20"/>
          <w:spacing w:val="40"/>
          <w:w w:val="105"/>
        </w:rPr>
        <w:t> </w:t>
      </w:r>
      <w:r>
        <w:rPr>
          <w:color w:val="231F20"/>
          <w:w w:val="105"/>
        </w:rPr>
        <w:t>determined</w:t>
      </w:r>
      <w:r>
        <w:rPr>
          <w:color w:val="231F20"/>
          <w:spacing w:val="40"/>
          <w:w w:val="105"/>
        </w:rPr>
        <w:t> </w:t>
      </w:r>
      <w:r>
        <w:rPr>
          <w:color w:val="231F20"/>
          <w:w w:val="105"/>
        </w:rPr>
        <w:t>to be</w:t>
      </w:r>
      <w:r>
        <w:rPr>
          <w:color w:val="231F20"/>
          <w:w w:val="105"/>
        </w:rPr>
        <w:t> errors</w:t>
      </w:r>
      <w:r>
        <w:rPr>
          <w:color w:val="231F20"/>
          <w:w w:val="105"/>
        </w:rPr>
        <w:t> in</w:t>
      </w:r>
      <w:r>
        <w:rPr>
          <w:color w:val="231F20"/>
          <w:w w:val="105"/>
        </w:rPr>
        <w:t> hand</w:t>
      </w:r>
      <w:r>
        <w:rPr>
          <w:color w:val="231F20"/>
          <w:w w:val="105"/>
        </w:rPr>
        <w:t> scoring,</w:t>
      </w:r>
      <w:r>
        <w:rPr>
          <w:color w:val="231F20"/>
          <w:w w:val="105"/>
        </w:rPr>
        <w:t> where</w:t>
      </w:r>
      <w:r>
        <w:rPr>
          <w:color w:val="231F20"/>
          <w:w w:val="105"/>
        </w:rPr>
        <w:t> CoreLex</w:t>
      </w:r>
      <w:r>
        <w:rPr>
          <w:color w:val="231F20"/>
          <w:w w:val="105"/>
        </w:rPr>
        <w:t> items</w:t>
      </w:r>
      <w:r>
        <w:rPr>
          <w:color w:val="231F20"/>
          <w:w w:val="105"/>
        </w:rPr>
        <w:t> were present</w:t>
      </w:r>
      <w:r>
        <w:rPr>
          <w:color w:val="231F20"/>
          <w:spacing w:val="40"/>
          <w:w w:val="105"/>
        </w:rPr>
        <w:t> </w:t>
      </w:r>
      <w:r>
        <w:rPr>
          <w:color w:val="231F20"/>
          <w:w w:val="105"/>
        </w:rPr>
        <w:t>in</w:t>
      </w:r>
      <w:r>
        <w:rPr>
          <w:color w:val="231F20"/>
          <w:spacing w:val="40"/>
          <w:w w:val="105"/>
        </w:rPr>
        <w:t> </w:t>
      </w:r>
      <w:r>
        <w:rPr>
          <w:color w:val="231F20"/>
          <w:w w:val="105"/>
        </w:rPr>
        <w:t>the</w:t>
      </w:r>
      <w:r>
        <w:rPr>
          <w:color w:val="231F20"/>
          <w:spacing w:val="40"/>
          <w:w w:val="105"/>
        </w:rPr>
        <w:t> </w:t>
      </w:r>
      <w:r>
        <w:rPr>
          <w:color w:val="231F20"/>
          <w:w w:val="105"/>
        </w:rPr>
        <w:t>transcript</w:t>
      </w:r>
      <w:r>
        <w:rPr>
          <w:color w:val="231F20"/>
          <w:spacing w:val="40"/>
          <w:w w:val="105"/>
        </w:rPr>
        <w:t> </w:t>
      </w:r>
      <w:r>
        <w:rPr>
          <w:color w:val="231F20"/>
          <w:w w:val="105"/>
        </w:rPr>
        <w:t>but</w:t>
      </w:r>
      <w:r>
        <w:rPr>
          <w:color w:val="231F20"/>
          <w:spacing w:val="40"/>
          <w:w w:val="105"/>
        </w:rPr>
        <w:t> </w:t>
      </w:r>
      <w:r>
        <w:rPr>
          <w:color w:val="231F20"/>
          <w:w w:val="105"/>
        </w:rPr>
        <w:t>not</w:t>
      </w:r>
      <w:r>
        <w:rPr>
          <w:color w:val="231F20"/>
          <w:spacing w:val="40"/>
          <w:w w:val="105"/>
        </w:rPr>
        <w:t> </w:t>
      </w:r>
      <w:r>
        <w:rPr>
          <w:color w:val="231F20"/>
          <w:w w:val="105"/>
        </w:rPr>
        <w:t>counted.</w:t>
      </w:r>
      <w:r>
        <w:rPr>
          <w:color w:val="231F20"/>
          <w:spacing w:val="40"/>
          <w:w w:val="105"/>
        </w:rPr>
        <w:t> </w:t>
      </w:r>
      <w:r>
        <w:rPr>
          <w:color w:val="231F20"/>
          <w:w w:val="105"/>
        </w:rPr>
        <w:t>It</w:t>
      </w:r>
      <w:r>
        <w:rPr>
          <w:color w:val="231F20"/>
          <w:spacing w:val="40"/>
          <w:w w:val="105"/>
        </w:rPr>
        <w:t> </w:t>
      </w:r>
      <w:r>
        <w:rPr>
          <w:color w:val="231F20"/>
          <w:w w:val="105"/>
        </w:rPr>
        <w:t>is</w:t>
      </w:r>
      <w:r>
        <w:rPr>
          <w:color w:val="231F20"/>
          <w:spacing w:val="40"/>
          <w:w w:val="105"/>
        </w:rPr>
        <w:t> </w:t>
      </w:r>
      <w:r>
        <w:rPr>
          <w:color w:val="231F20"/>
          <w:w w:val="105"/>
        </w:rPr>
        <w:t>possible that more experienced scorers would commit fewer errors than</w:t>
      </w:r>
      <w:r>
        <w:rPr>
          <w:color w:val="231F20"/>
          <w:w w:val="105"/>
        </w:rPr>
        <w:t> the</w:t>
      </w:r>
      <w:r>
        <w:rPr>
          <w:color w:val="231F20"/>
          <w:w w:val="105"/>
        </w:rPr>
        <w:t> trained</w:t>
      </w:r>
      <w:r>
        <w:rPr>
          <w:color w:val="231F20"/>
          <w:w w:val="105"/>
        </w:rPr>
        <w:t> but</w:t>
      </w:r>
      <w:r>
        <w:rPr>
          <w:color w:val="231F20"/>
          <w:w w:val="105"/>
        </w:rPr>
        <w:t> inexperienced</w:t>
      </w:r>
      <w:r>
        <w:rPr>
          <w:color w:val="231F20"/>
          <w:w w:val="105"/>
        </w:rPr>
        <w:t> scorers</w:t>
      </w:r>
      <w:r>
        <w:rPr>
          <w:color w:val="231F20"/>
          <w:w w:val="105"/>
        </w:rPr>
        <w:t> in</w:t>
      </w:r>
      <w:r>
        <w:rPr>
          <w:color w:val="231F20"/>
          <w:w w:val="105"/>
        </w:rPr>
        <w:t> this</w:t>
      </w:r>
      <w:r>
        <w:rPr>
          <w:color w:val="231F20"/>
          <w:w w:val="105"/>
        </w:rPr>
        <w:t> study. There were no consistent automated scoring errors across </w:t>
      </w:r>
      <w:r>
        <w:rPr>
          <w:color w:val="231F20"/>
          <w:spacing w:val="-2"/>
          <w:w w:val="105"/>
        </w:rPr>
        <w:t>transcripts.</w:t>
      </w:r>
    </w:p>
    <w:p>
      <w:pPr>
        <w:pStyle w:val="BodyText"/>
        <w:spacing w:line="264" w:lineRule="auto"/>
        <w:ind w:left="114" w:right="191" w:firstLine="478"/>
        <w:jc w:val="both"/>
      </w:pPr>
      <w:r>
        <w:rPr>
          <w:color w:val="231F20"/>
          <w:w w:val="105"/>
        </w:rPr>
        <w:t>We</w:t>
      </w:r>
      <w:r>
        <w:rPr>
          <w:color w:val="231F20"/>
          <w:w w:val="105"/>
        </w:rPr>
        <w:t> were</w:t>
      </w:r>
      <w:r>
        <w:rPr>
          <w:color w:val="231F20"/>
          <w:w w:val="105"/>
        </w:rPr>
        <w:t> also</w:t>
      </w:r>
      <w:r>
        <w:rPr>
          <w:color w:val="231F20"/>
          <w:w w:val="105"/>
        </w:rPr>
        <w:t> interested</w:t>
      </w:r>
      <w:r>
        <w:rPr>
          <w:color w:val="231F20"/>
          <w:w w:val="105"/>
        </w:rPr>
        <w:t> in</w:t>
      </w:r>
      <w:r>
        <w:rPr>
          <w:color w:val="231F20"/>
          <w:w w:val="105"/>
        </w:rPr>
        <w:t> the</w:t>
      </w:r>
      <w:r>
        <w:rPr>
          <w:color w:val="231F20"/>
          <w:w w:val="105"/>
        </w:rPr>
        <w:t> time-saving</w:t>
      </w:r>
      <w:r>
        <w:rPr>
          <w:color w:val="231F20"/>
          <w:w w:val="105"/>
        </w:rPr>
        <w:t> </w:t>
      </w:r>
      <w:r>
        <w:rPr>
          <w:color w:val="231F20"/>
          <w:w w:val="105"/>
        </w:rPr>
        <w:t>benefits</w:t>
      </w:r>
      <w:r>
        <w:rPr>
          <w:color w:val="231F20"/>
          <w:spacing w:val="80"/>
          <w:w w:val="105"/>
        </w:rPr>
        <w:t> </w:t>
      </w:r>
      <w:r>
        <w:rPr>
          <w:color w:val="231F20"/>
          <w:w w:val="105"/>
        </w:rPr>
        <w:t>of</w:t>
      </w:r>
      <w:r>
        <w:rPr>
          <w:color w:val="231F20"/>
          <w:w w:val="105"/>
        </w:rPr>
        <w:t> automated</w:t>
      </w:r>
      <w:r>
        <w:rPr>
          <w:color w:val="231F20"/>
          <w:w w:val="105"/>
        </w:rPr>
        <w:t> scoring.</w:t>
      </w:r>
      <w:r>
        <w:rPr>
          <w:color w:val="231F20"/>
          <w:w w:val="105"/>
        </w:rPr>
        <w:t> We</w:t>
      </w:r>
      <w:r>
        <w:rPr>
          <w:color w:val="231F20"/>
          <w:w w:val="105"/>
        </w:rPr>
        <w:t> identified</w:t>
      </w:r>
      <w:r>
        <w:rPr>
          <w:color w:val="231F20"/>
          <w:w w:val="105"/>
        </w:rPr>
        <w:t> a</w:t>
      </w:r>
      <w:r>
        <w:rPr>
          <w:color w:val="231F20"/>
          <w:w w:val="105"/>
        </w:rPr>
        <w:t> large</w:t>
      </w:r>
      <w:r>
        <w:rPr>
          <w:color w:val="231F20"/>
          <w:w w:val="105"/>
        </w:rPr>
        <w:t> time</w:t>
      </w:r>
      <w:r>
        <w:rPr>
          <w:color w:val="231F20"/>
          <w:w w:val="105"/>
        </w:rPr>
        <w:t> discrep- ancy</w:t>
      </w:r>
      <w:r>
        <w:rPr>
          <w:color w:val="231F20"/>
          <w:w w:val="105"/>
        </w:rPr>
        <w:t> between</w:t>
      </w:r>
      <w:r>
        <w:rPr>
          <w:color w:val="231F20"/>
          <w:w w:val="105"/>
        </w:rPr>
        <w:t> hand-coded</w:t>
      </w:r>
      <w:r>
        <w:rPr>
          <w:color w:val="231F20"/>
          <w:w w:val="105"/>
        </w:rPr>
        <w:t> versus</w:t>
      </w:r>
      <w:r>
        <w:rPr>
          <w:color w:val="231F20"/>
          <w:w w:val="105"/>
        </w:rPr>
        <w:t> automated</w:t>
      </w:r>
      <w:r>
        <w:rPr>
          <w:color w:val="231F20"/>
          <w:w w:val="105"/>
        </w:rPr>
        <w:t> analysis,</w:t>
      </w:r>
      <w:r>
        <w:rPr>
          <w:color w:val="231F20"/>
          <w:w w:val="105"/>
        </w:rPr>
        <w:t> with hand</w:t>
      </w:r>
      <w:r>
        <w:rPr>
          <w:color w:val="231F20"/>
          <w:w w:val="105"/>
        </w:rPr>
        <w:t> coding</w:t>
      </w:r>
      <w:r>
        <w:rPr>
          <w:color w:val="231F20"/>
          <w:w w:val="105"/>
        </w:rPr>
        <w:t> of</w:t>
      </w:r>
      <w:r>
        <w:rPr>
          <w:color w:val="231F20"/>
          <w:w w:val="105"/>
        </w:rPr>
        <w:t> the</w:t>
      </w:r>
      <w:r>
        <w:rPr>
          <w:color w:val="231F20"/>
          <w:w w:val="105"/>
        </w:rPr>
        <w:t> 485</w:t>
      </w:r>
      <w:r>
        <w:rPr>
          <w:color w:val="231F20"/>
          <w:w w:val="105"/>
        </w:rPr>
        <w:t> discourse</w:t>
      </w:r>
      <w:r>
        <w:rPr>
          <w:color w:val="231F20"/>
          <w:w w:val="105"/>
        </w:rPr>
        <w:t> tasks</w:t>
      </w:r>
      <w:r>
        <w:rPr>
          <w:color w:val="231F20"/>
          <w:w w:val="105"/>
        </w:rPr>
        <w:t> (97</w:t>
      </w:r>
      <w:r>
        <w:rPr>
          <w:color w:val="231F20"/>
          <w:w w:val="105"/>
        </w:rPr>
        <w:t> total</w:t>
      </w:r>
      <w:r>
        <w:rPr>
          <w:color w:val="231F20"/>
          <w:w w:val="105"/>
        </w:rPr>
        <w:t> partici- pants, five tasks each) taking approximately 30 hr to score and</w:t>
      </w:r>
      <w:r>
        <w:rPr>
          <w:color w:val="231F20"/>
          <w:w w:val="105"/>
        </w:rPr>
        <w:t> automated</w:t>
      </w:r>
      <w:r>
        <w:rPr>
          <w:color w:val="231F20"/>
          <w:w w:val="105"/>
        </w:rPr>
        <w:t> scoring</w:t>
      </w:r>
      <w:r>
        <w:rPr>
          <w:color w:val="231F20"/>
          <w:w w:val="105"/>
        </w:rPr>
        <w:t> taking</w:t>
      </w:r>
      <w:r>
        <w:rPr>
          <w:color w:val="231F20"/>
          <w:w w:val="105"/>
        </w:rPr>
        <w:t> approximately</w:t>
      </w:r>
      <w:r>
        <w:rPr>
          <w:color w:val="231F20"/>
          <w:w w:val="105"/>
        </w:rPr>
        <w:t> 45</w:t>
      </w:r>
      <w:r>
        <w:rPr>
          <w:color w:val="231F20"/>
          <w:w w:val="105"/>
        </w:rPr>
        <w:t> min</w:t>
      </w:r>
      <w:r>
        <w:rPr>
          <w:color w:val="231F20"/>
          <w:w w:val="105"/>
        </w:rPr>
        <w:t> for inexperienced users. On average, analyzing the CoreLex of all</w:t>
      </w:r>
      <w:r>
        <w:rPr>
          <w:color w:val="231F20"/>
          <w:w w:val="105"/>
        </w:rPr>
        <w:t> five</w:t>
      </w:r>
      <w:r>
        <w:rPr>
          <w:color w:val="231F20"/>
          <w:w w:val="105"/>
        </w:rPr>
        <w:t> discourse</w:t>
      </w:r>
      <w:r>
        <w:rPr>
          <w:color w:val="231F20"/>
          <w:w w:val="105"/>
        </w:rPr>
        <w:t> tasks</w:t>
      </w:r>
      <w:r>
        <w:rPr>
          <w:color w:val="231F20"/>
          <w:w w:val="105"/>
        </w:rPr>
        <w:t> from</w:t>
      </w:r>
      <w:r>
        <w:rPr>
          <w:color w:val="231F20"/>
          <w:w w:val="105"/>
        </w:rPr>
        <w:t> a</w:t>
      </w:r>
      <w:r>
        <w:rPr>
          <w:color w:val="231F20"/>
          <w:w w:val="105"/>
        </w:rPr>
        <w:t> given</w:t>
      </w:r>
      <w:r>
        <w:rPr>
          <w:color w:val="231F20"/>
          <w:w w:val="105"/>
        </w:rPr>
        <w:t> participant</w:t>
      </w:r>
      <w:r>
        <w:rPr>
          <w:color w:val="231F20"/>
          <w:w w:val="105"/>
        </w:rPr>
        <w:t> would require</w:t>
      </w:r>
      <w:r>
        <w:rPr>
          <w:color w:val="231F20"/>
          <w:w w:val="105"/>
        </w:rPr>
        <w:t> 18</w:t>
      </w:r>
      <w:r>
        <w:rPr>
          <w:color w:val="231F20"/>
          <w:w w:val="105"/>
        </w:rPr>
        <w:t> min</w:t>
      </w:r>
      <w:r>
        <w:rPr>
          <w:color w:val="231F20"/>
          <w:w w:val="105"/>
        </w:rPr>
        <w:t> of</w:t>
      </w:r>
      <w:r>
        <w:rPr>
          <w:color w:val="231F20"/>
          <w:w w:val="105"/>
        </w:rPr>
        <w:t> hand</w:t>
      </w:r>
      <w:r>
        <w:rPr>
          <w:color w:val="231F20"/>
          <w:w w:val="105"/>
        </w:rPr>
        <w:t> coding</w:t>
      </w:r>
      <w:r>
        <w:rPr>
          <w:color w:val="231F20"/>
          <w:w w:val="105"/>
        </w:rPr>
        <w:t> versus</w:t>
      </w:r>
      <w:r>
        <w:rPr>
          <w:color w:val="231F20"/>
          <w:w w:val="105"/>
        </w:rPr>
        <w:t> half</w:t>
      </w:r>
      <w:r>
        <w:rPr>
          <w:color w:val="231F20"/>
          <w:w w:val="105"/>
        </w:rPr>
        <w:t> a</w:t>
      </w:r>
      <w:r>
        <w:rPr>
          <w:color w:val="231F20"/>
          <w:w w:val="105"/>
        </w:rPr>
        <w:t> minute</w:t>
      </w:r>
      <w:r>
        <w:rPr>
          <w:color w:val="231F20"/>
          <w:w w:val="105"/>
        </w:rPr>
        <w:t> using CLAN. We caution that this average for hand coding will vary based on the discourse sample lengths; the automated estimate</w:t>
      </w:r>
      <w:r>
        <w:rPr>
          <w:color w:val="231F20"/>
          <w:w w:val="105"/>
        </w:rPr>
        <w:t> will</w:t>
      </w:r>
      <w:r>
        <w:rPr>
          <w:color w:val="231F20"/>
          <w:w w:val="105"/>
        </w:rPr>
        <w:t> be</w:t>
      </w:r>
      <w:r>
        <w:rPr>
          <w:color w:val="231F20"/>
          <w:w w:val="105"/>
        </w:rPr>
        <w:t> more</w:t>
      </w:r>
      <w:r>
        <w:rPr>
          <w:color w:val="231F20"/>
          <w:w w:val="105"/>
        </w:rPr>
        <w:t> consistent.</w:t>
      </w:r>
      <w:r>
        <w:rPr>
          <w:color w:val="231F20"/>
          <w:w w:val="105"/>
        </w:rPr>
        <w:t> Although</w:t>
      </w:r>
      <w:r>
        <w:rPr>
          <w:color w:val="231F20"/>
          <w:w w:val="105"/>
        </w:rPr>
        <w:t> the</w:t>
      </w:r>
      <w:r>
        <w:rPr>
          <w:color w:val="231F20"/>
          <w:w w:val="105"/>
        </w:rPr>
        <w:t> inexperi- enced</w:t>
      </w:r>
      <w:r>
        <w:rPr>
          <w:color w:val="231F20"/>
          <w:w w:val="105"/>
        </w:rPr>
        <w:t> CLAN</w:t>
      </w:r>
      <w:r>
        <w:rPr>
          <w:color w:val="231F20"/>
          <w:w w:val="105"/>
        </w:rPr>
        <w:t> users</w:t>
      </w:r>
      <w:r>
        <w:rPr>
          <w:color w:val="231F20"/>
          <w:w w:val="105"/>
        </w:rPr>
        <w:t> required</w:t>
      </w:r>
      <w:r>
        <w:rPr>
          <w:color w:val="231F20"/>
          <w:w w:val="105"/>
        </w:rPr>
        <w:t> 20</w:t>
      </w:r>
      <w:r>
        <w:rPr>
          <w:color w:val="231F20"/>
          <w:w w:val="105"/>
        </w:rPr>
        <w:t> min</w:t>
      </w:r>
      <w:r>
        <w:rPr>
          <w:color w:val="231F20"/>
          <w:w w:val="105"/>
        </w:rPr>
        <w:t> more</w:t>
      </w:r>
      <w:r>
        <w:rPr>
          <w:color w:val="231F20"/>
          <w:w w:val="105"/>
        </w:rPr>
        <w:t> to</w:t>
      </w:r>
      <w:r>
        <w:rPr>
          <w:color w:val="231F20"/>
          <w:w w:val="105"/>
        </w:rPr>
        <w:t> complete</w:t>
      </w:r>
      <w:r>
        <w:rPr>
          <w:color w:val="231F20"/>
          <w:w w:val="105"/>
        </w:rPr>
        <w:t> the automated</w:t>
      </w:r>
      <w:r>
        <w:rPr>
          <w:color w:val="231F20"/>
          <w:w w:val="105"/>
        </w:rPr>
        <w:t> analysis</w:t>
      </w:r>
      <w:r>
        <w:rPr>
          <w:color w:val="231F20"/>
          <w:w w:val="105"/>
        </w:rPr>
        <w:t> of</w:t>
      </w:r>
      <w:r>
        <w:rPr>
          <w:color w:val="231F20"/>
          <w:w w:val="105"/>
        </w:rPr>
        <w:t> all</w:t>
      </w:r>
      <w:r>
        <w:rPr>
          <w:color w:val="231F20"/>
          <w:w w:val="105"/>
        </w:rPr>
        <w:t> transcripts</w:t>
      </w:r>
      <w:r>
        <w:rPr>
          <w:color w:val="231F20"/>
          <w:w w:val="105"/>
        </w:rPr>
        <w:t> than</w:t>
      </w:r>
      <w:r>
        <w:rPr>
          <w:color w:val="231F20"/>
          <w:w w:val="105"/>
        </w:rPr>
        <w:t> the</w:t>
      </w:r>
      <w:r>
        <w:rPr>
          <w:color w:val="231F20"/>
          <w:w w:val="105"/>
        </w:rPr>
        <w:t> experienced user,</w:t>
      </w:r>
      <w:r>
        <w:rPr>
          <w:color w:val="231F20"/>
          <w:w w:val="105"/>
        </w:rPr>
        <w:t> there</w:t>
      </w:r>
      <w:r>
        <w:rPr>
          <w:color w:val="231F20"/>
          <w:w w:val="105"/>
        </w:rPr>
        <w:t> was</w:t>
      </w:r>
      <w:r>
        <w:rPr>
          <w:color w:val="231F20"/>
          <w:w w:val="105"/>
        </w:rPr>
        <w:t> still</w:t>
      </w:r>
      <w:r>
        <w:rPr>
          <w:color w:val="231F20"/>
          <w:w w:val="105"/>
        </w:rPr>
        <w:t> a</w:t>
      </w:r>
      <w:r>
        <w:rPr>
          <w:color w:val="231F20"/>
          <w:w w:val="105"/>
        </w:rPr>
        <w:t> significant</w:t>
      </w:r>
      <w:r>
        <w:rPr>
          <w:color w:val="231F20"/>
          <w:w w:val="105"/>
        </w:rPr>
        <w:t> time</w:t>
      </w:r>
      <w:r>
        <w:rPr>
          <w:color w:val="231F20"/>
          <w:w w:val="105"/>
        </w:rPr>
        <w:t> gain</w:t>
      </w:r>
      <w:r>
        <w:rPr>
          <w:color w:val="231F20"/>
          <w:w w:val="105"/>
        </w:rPr>
        <w:t> compared</w:t>
      </w:r>
      <w:r>
        <w:rPr>
          <w:color w:val="231F20"/>
          <w:w w:val="105"/>
        </w:rPr>
        <w:t> with hand</w:t>
      </w:r>
      <w:r>
        <w:rPr>
          <w:color w:val="231F20"/>
          <w:w w:val="105"/>
        </w:rPr>
        <w:t> scoring.</w:t>
      </w:r>
      <w:r>
        <w:rPr>
          <w:color w:val="231F20"/>
          <w:w w:val="105"/>
        </w:rPr>
        <w:t> Additionally,</w:t>
      </w:r>
      <w:r>
        <w:rPr>
          <w:color w:val="231F20"/>
          <w:w w:val="105"/>
        </w:rPr>
        <w:t> all</w:t>
      </w:r>
      <w:r>
        <w:rPr>
          <w:color w:val="231F20"/>
          <w:w w:val="105"/>
        </w:rPr>
        <w:t> inexperienced</w:t>
      </w:r>
      <w:r>
        <w:rPr>
          <w:color w:val="231F20"/>
          <w:w w:val="105"/>
        </w:rPr>
        <w:t> users</w:t>
      </w:r>
      <w:r>
        <w:rPr>
          <w:color w:val="231F20"/>
          <w:w w:val="105"/>
        </w:rPr>
        <w:t> were completely</w:t>
      </w:r>
      <w:r>
        <w:rPr>
          <w:color w:val="231F20"/>
          <w:w w:val="105"/>
        </w:rPr>
        <w:t> new</w:t>
      </w:r>
      <w:r>
        <w:rPr>
          <w:color w:val="231F20"/>
          <w:w w:val="105"/>
        </w:rPr>
        <w:t> to</w:t>
      </w:r>
      <w:r>
        <w:rPr>
          <w:color w:val="231F20"/>
          <w:w w:val="105"/>
        </w:rPr>
        <w:t> CLAN</w:t>
      </w:r>
      <w:r>
        <w:rPr>
          <w:color w:val="231F20"/>
          <w:w w:val="105"/>
        </w:rPr>
        <w:t> prior</w:t>
      </w:r>
      <w:r>
        <w:rPr>
          <w:color w:val="231F20"/>
          <w:w w:val="105"/>
        </w:rPr>
        <w:t> to</w:t>
      </w:r>
      <w:r>
        <w:rPr>
          <w:color w:val="231F20"/>
          <w:w w:val="105"/>
        </w:rPr>
        <w:t> this</w:t>
      </w:r>
      <w:r>
        <w:rPr>
          <w:color w:val="231F20"/>
          <w:w w:val="105"/>
        </w:rPr>
        <w:t> project,</w:t>
      </w:r>
      <w:r>
        <w:rPr>
          <w:color w:val="231F20"/>
          <w:w w:val="105"/>
        </w:rPr>
        <w:t> demon- strating</w:t>
      </w:r>
      <w:r>
        <w:rPr>
          <w:color w:val="231F20"/>
          <w:w w:val="105"/>
        </w:rPr>
        <w:t> the</w:t>
      </w:r>
      <w:r>
        <w:rPr>
          <w:color w:val="231F20"/>
          <w:w w:val="105"/>
        </w:rPr>
        <w:t> utility</w:t>
      </w:r>
      <w:r>
        <w:rPr>
          <w:color w:val="231F20"/>
          <w:w w:val="105"/>
        </w:rPr>
        <w:t> of</w:t>
      </w:r>
      <w:r>
        <w:rPr>
          <w:color w:val="231F20"/>
          <w:w w:val="105"/>
        </w:rPr>
        <w:t> this</w:t>
      </w:r>
      <w:r>
        <w:rPr>
          <w:color w:val="231F20"/>
          <w:w w:val="105"/>
        </w:rPr>
        <w:t> command,</w:t>
      </w:r>
      <w:r>
        <w:rPr>
          <w:color w:val="231F20"/>
          <w:w w:val="105"/>
        </w:rPr>
        <w:t> even</w:t>
      </w:r>
      <w:r>
        <w:rPr>
          <w:color w:val="231F20"/>
          <w:w w:val="105"/>
        </w:rPr>
        <w:t> for</w:t>
      </w:r>
      <w:r>
        <w:rPr>
          <w:color w:val="231F20"/>
          <w:w w:val="105"/>
        </w:rPr>
        <w:t> those</w:t>
      </w:r>
      <w:r>
        <w:rPr>
          <w:color w:val="231F20"/>
          <w:w w:val="105"/>
        </w:rPr>
        <w:t> who have</w:t>
      </w:r>
      <w:r>
        <w:rPr>
          <w:color w:val="231F20"/>
          <w:w w:val="105"/>
        </w:rPr>
        <w:t> never</w:t>
      </w:r>
      <w:r>
        <w:rPr>
          <w:color w:val="231F20"/>
          <w:w w:val="105"/>
        </w:rPr>
        <w:t> used</w:t>
      </w:r>
      <w:r>
        <w:rPr>
          <w:color w:val="231F20"/>
          <w:w w:val="105"/>
        </w:rPr>
        <w:t> the</w:t>
      </w:r>
      <w:r>
        <w:rPr>
          <w:color w:val="231F20"/>
          <w:w w:val="105"/>
        </w:rPr>
        <w:t> program.</w:t>
      </w:r>
      <w:r>
        <w:rPr>
          <w:color w:val="231F20"/>
          <w:w w:val="105"/>
        </w:rPr>
        <w:t> Therefore,</w:t>
      </w:r>
      <w:r>
        <w:rPr>
          <w:color w:val="231F20"/>
          <w:w w:val="105"/>
        </w:rPr>
        <w:t> automated</w:t>
      </w:r>
      <w:r>
        <w:rPr>
          <w:color w:val="231F20"/>
          <w:w w:val="105"/>
        </w:rPr>
        <w:t> scor- ing</w:t>
      </w:r>
      <w:r>
        <w:rPr>
          <w:color w:val="231F20"/>
          <w:w w:val="105"/>
        </w:rPr>
        <w:t> provides</w:t>
      </w:r>
      <w:r>
        <w:rPr>
          <w:color w:val="231F20"/>
          <w:w w:val="105"/>
        </w:rPr>
        <w:t> an</w:t>
      </w:r>
      <w:r>
        <w:rPr>
          <w:color w:val="231F20"/>
          <w:w w:val="105"/>
        </w:rPr>
        <w:t> efficient</w:t>
      </w:r>
      <w:r>
        <w:rPr>
          <w:color w:val="231F20"/>
          <w:w w:val="105"/>
        </w:rPr>
        <w:t> method</w:t>
      </w:r>
      <w:r>
        <w:rPr>
          <w:color w:val="231F20"/>
          <w:w w:val="105"/>
        </w:rPr>
        <w:t> for</w:t>
      </w:r>
      <w:r>
        <w:rPr>
          <w:color w:val="231F20"/>
          <w:w w:val="105"/>
        </w:rPr>
        <w:t> CoreLex</w:t>
      </w:r>
      <w:r>
        <w:rPr>
          <w:color w:val="231F20"/>
          <w:w w:val="105"/>
        </w:rPr>
        <w:t> analysis</w:t>
      </w:r>
      <w:r>
        <w:rPr>
          <w:color w:val="231F20"/>
          <w:w w:val="105"/>
        </w:rPr>
        <w:t> of transcripts, regardless of familiarity with CLAN.</w:t>
      </w:r>
    </w:p>
    <w:p>
      <w:pPr>
        <w:pStyle w:val="BodyText"/>
        <w:spacing w:line="264" w:lineRule="auto"/>
        <w:ind w:left="114" w:right="191" w:firstLine="478"/>
        <w:jc w:val="both"/>
      </w:pPr>
      <w:r>
        <w:rPr>
          <w:color w:val="231F20"/>
          <w:w w:val="105"/>
        </w:rPr>
        <w:t>Importantly,</w:t>
      </w:r>
      <w:r>
        <w:rPr>
          <w:color w:val="231F20"/>
          <w:spacing w:val="-11"/>
          <w:w w:val="105"/>
        </w:rPr>
        <w:t> </w:t>
      </w:r>
      <w:r>
        <w:rPr>
          <w:color w:val="231F20"/>
          <w:w w:val="105"/>
        </w:rPr>
        <w:t>automated</w:t>
      </w:r>
      <w:r>
        <w:rPr>
          <w:color w:val="231F20"/>
          <w:spacing w:val="-11"/>
          <w:w w:val="105"/>
        </w:rPr>
        <w:t> </w:t>
      </w:r>
      <w:r>
        <w:rPr>
          <w:color w:val="231F20"/>
          <w:w w:val="105"/>
        </w:rPr>
        <w:t>scoring</w:t>
      </w:r>
      <w:r>
        <w:rPr>
          <w:color w:val="231F20"/>
          <w:spacing w:val="-12"/>
          <w:w w:val="105"/>
        </w:rPr>
        <w:t> </w:t>
      </w:r>
      <w:r>
        <w:rPr>
          <w:color w:val="231F20"/>
          <w:w w:val="105"/>
        </w:rPr>
        <w:t>is</w:t>
      </w:r>
      <w:r>
        <w:rPr>
          <w:color w:val="231F20"/>
          <w:spacing w:val="-12"/>
          <w:w w:val="105"/>
        </w:rPr>
        <w:t> </w:t>
      </w:r>
      <w:r>
        <w:rPr>
          <w:color w:val="231F20"/>
          <w:w w:val="105"/>
        </w:rPr>
        <w:t>minimally</w:t>
      </w:r>
      <w:r>
        <w:rPr>
          <w:color w:val="231F20"/>
          <w:spacing w:val="-12"/>
          <w:w w:val="105"/>
        </w:rPr>
        <w:t> </w:t>
      </w:r>
      <w:r>
        <w:rPr>
          <w:color w:val="231F20"/>
          <w:w w:val="105"/>
        </w:rPr>
        <w:t>impacted by</w:t>
      </w:r>
      <w:r>
        <w:rPr>
          <w:color w:val="231F20"/>
          <w:w w:val="105"/>
        </w:rPr>
        <w:t> the</w:t>
      </w:r>
      <w:r>
        <w:rPr>
          <w:color w:val="231F20"/>
          <w:w w:val="105"/>
        </w:rPr>
        <w:t> number</w:t>
      </w:r>
      <w:r>
        <w:rPr>
          <w:color w:val="231F20"/>
          <w:w w:val="105"/>
        </w:rPr>
        <w:t> of</w:t>
      </w:r>
      <w:r>
        <w:rPr>
          <w:color w:val="231F20"/>
          <w:w w:val="105"/>
        </w:rPr>
        <w:t> transcripts</w:t>
      </w:r>
      <w:r>
        <w:rPr>
          <w:color w:val="231F20"/>
          <w:w w:val="105"/>
        </w:rPr>
        <w:t> to</w:t>
      </w:r>
      <w:r>
        <w:rPr>
          <w:color w:val="231F20"/>
          <w:w w:val="105"/>
        </w:rPr>
        <w:t> be</w:t>
      </w:r>
      <w:r>
        <w:rPr>
          <w:color w:val="231F20"/>
          <w:w w:val="105"/>
        </w:rPr>
        <w:t> assessed.</w:t>
      </w:r>
      <w:r>
        <w:rPr>
          <w:color w:val="231F20"/>
          <w:w w:val="105"/>
        </w:rPr>
        <w:t> For</w:t>
      </w:r>
      <w:r>
        <w:rPr>
          <w:color w:val="231F20"/>
          <w:w w:val="105"/>
        </w:rPr>
        <w:t> researchers with</w:t>
      </w:r>
      <w:r>
        <w:rPr>
          <w:color w:val="231F20"/>
          <w:spacing w:val="-5"/>
          <w:w w:val="105"/>
        </w:rPr>
        <w:t> </w:t>
      </w:r>
      <w:r>
        <w:rPr>
          <w:color w:val="231F20"/>
          <w:w w:val="105"/>
        </w:rPr>
        <w:t>large</w:t>
      </w:r>
      <w:r>
        <w:rPr>
          <w:color w:val="231F20"/>
          <w:spacing w:val="-5"/>
          <w:w w:val="105"/>
        </w:rPr>
        <w:t> </w:t>
      </w:r>
      <w:r>
        <w:rPr>
          <w:color w:val="231F20"/>
          <w:w w:val="105"/>
        </w:rPr>
        <w:t>participant</w:t>
      </w:r>
      <w:r>
        <w:rPr>
          <w:color w:val="231F20"/>
          <w:spacing w:val="-6"/>
          <w:w w:val="105"/>
        </w:rPr>
        <w:t> </w:t>
      </w:r>
      <w:r>
        <w:rPr>
          <w:color w:val="231F20"/>
          <w:w w:val="105"/>
        </w:rPr>
        <w:t>pools,</w:t>
      </w:r>
      <w:r>
        <w:rPr>
          <w:color w:val="231F20"/>
          <w:spacing w:val="-6"/>
          <w:w w:val="105"/>
        </w:rPr>
        <w:t> </w:t>
      </w:r>
      <w:r>
        <w:rPr>
          <w:color w:val="231F20"/>
          <w:w w:val="105"/>
        </w:rPr>
        <w:t>time</w:t>
      </w:r>
      <w:r>
        <w:rPr>
          <w:color w:val="231F20"/>
          <w:spacing w:val="-6"/>
          <w:w w:val="105"/>
        </w:rPr>
        <w:t> </w:t>
      </w:r>
      <w:r>
        <w:rPr>
          <w:color w:val="231F20"/>
          <w:w w:val="105"/>
        </w:rPr>
        <w:t>savings</w:t>
      </w:r>
      <w:r>
        <w:rPr>
          <w:color w:val="231F20"/>
          <w:spacing w:val="-6"/>
          <w:w w:val="105"/>
        </w:rPr>
        <w:t> </w:t>
      </w:r>
      <w:r>
        <w:rPr>
          <w:color w:val="231F20"/>
          <w:w w:val="105"/>
        </w:rPr>
        <w:t>may</w:t>
      </w:r>
      <w:r>
        <w:rPr>
          <w:color w:val="231F20"/>
          <w:spacing w:val="-6"/>
          <w:w w:val="105"/>
        </w:rPr>
        <w:t> </w:t>
      </w:r>
      <w:r>
        <w:rPr>
          <w:color w:val="231F20"/>
          <w:w w:val="105"/>
        </w:rPr>
        <w:t>be</w:t>
      </w:r>
      <w:r>
        <w:rPr>
          <w:color w:val="231F20"/>
          <w:spacing w:val="-5"/>
          <w:w w:val="105"/>
        </w:rPr>
        <w:t> </w:t>
      </w:r>
      <w:r>
        <w:rPr>
          <w:color w:val="231F20"/>
          <w:w w:val="105"/>
        </w:rPr>
        <w:t>even</w:t>
      </w:r>
      <w:r>
        <w:rPr>
          <w:color w:val="231F20"/>
          <w:spacing w:val="-5"/>
          <w:w w:val="105"/>
        </w:rPr>
        <w:t> </w:t>
      </w:r>
      <w:r>
        <w:rPr>
          <w:color w:val="231F20"/>
          <w:w w:val="105"/>
        </w:rPr>
        <w:t>more pronounced,</w:t>
      </w:r>
      <w:r>
        <w:rPr>
          <w:color w:val="231F20"/>
          <w:w w:val="105"/>
        </w:rPr>
        <w:t> with</w:t>
      </w:r>
      <w:r>
        <w:rPr>
          <w:color w:val="231F20"/>
          <w:w w:val="105"/>
        </w:rPr>
        <w:t> negligible</w:t>
      </w:r>
      <w:r>
        <w:rPr>
          <w:color w:val="231F20"/>
          <w:w w:val="105"/>
        </w:rPr>
        <w:t> increases</w:t>
      </w:r>
      <w:r>
        <w:rPr>
          <w:color w:val="231F20"/>
          <w:w w:val="105"/>
        </w:rPr>
        <w:t> in</w:t>
      </w:r>
      <w:r>
        <w:rPr>
          <w:color w:val="231F20"/>
          <w:w w:val="105"/>
        </w:rPr>
        <w:t> time</w:t>
      </w:r>
      <w:r>
        <w:rPr>
          <w:color w:val="231F20"/>
          <w:w w:val="105"/>
        </w:rPr>
        <w:t> needed</w:t>
      </w:r>
      <w:r>
        <w:rPr>
          <w:color w:val="231F20"/>
          <w:w w:val="105"/>
        </w:rPr>
        <w:t> for automated</w:t>
      </w:r>
      <w:r>
        <w:rPr>
          <w:color w:val="231F20"/>
          <w:w w:val="105"/>
        </w:rPr>
        <w:t> scoring</w:t>
      </w:r>
      <w:r>
        <w:rPr>
          <w:color w:val="231F20"/>
          <w:w w:val="105"/>
        </w:rPr>
        <w:t> as</w:t>
      </w:r>
      <w:r>
        <w:rPr>
          <w:color w:val="231F20"/>
          <w:w w:val="105"/>
        </w:rPr>
        <w:t> the</w:t>
      </w:r>
      <w:r>
        <w:rPr>
          <w:color w:val="231F20"/>
          <w:w w:val="105"/>
        </w:rPr>
        <w:t> number</w:t>
      </w:r>
      <w:r>
        <w:rPr>
          <w:color w:val="231F20"/>
          <w:w w:val="105"/>
        </w:rPr>
        <w:t> of</w:t>
      </w:r>
      <w:r>
        <w:rPr>
          <w:color w:val="231F20"/>
          <w:w w:val="105"/>
        </w:rPr>
        <w:t> transcripts</w:t>
      </w:r>
      <w:r>
        <w:rPr>
          <w:color w:val="231F20"/>
          <w:w w:val="105"/>
        </w:rPr>
        <w:t> increases. The</w:t>
      </w:r>
      <w:r>
        <w:rPr>
          <w:color w:val="231F20"/>
          <w:w w:val="105"/>
        </w:rPr>
        <w:t> same</w:t>
      </w:r>
      <w:r>
        <w:rPr>
          <w:color w:val="231F20"/>
          <w:w w:val="105"/>
        </w:rPr>
        <w:t> command</w:t>
      </w:r>
      <w:r>
        <w:rPr>
          <w:color w:val="231F20"/>
          <w:w w:val="105"/>
        </w:rPr>
        <w:t> can</w:t>
      </w:r>
      <w:r>
        <w:rPr>
          <w:color w:val="231F20"/>
          <w:w w:val="105"/>
        </w:rPr>
        <w:t> be</w:t>
      </w:r>
      <w:r>
        <w:rPr>
          <w:color w:val="231F20"/>
          <w:w w:val="105"/>
        </w:rPr>
        <w:t> used</w:t>
      </w:r>
      <w:r>
        <w:rPr>
          <w:color w:val="231F20"/>
          <w:w w:val="105"/>
        </w:rPr>
        <w:t> for</w:t>
      </w:r>
      <w:r>
        <w:rPr>
          <w:color w:val="231F20"/>
          <w:w w:val="105"/>
        </w:rPr>
        <w:t> a</w:t>
      </w:r>
      <w:r>
        <w:rPr>
          <w:color w:val="231F20"/>
          <w:w w:val="105"/>
        </w:rPr>
        <w:t> single</w:t>
      </w:r>
      <w:r>
        <w:rPr>
          <w:color w:val="231F20"/>
          <w:w w:val="105"/>
        </w:rPr>
        <w:t> file</w:t>
      </w:r>
      <w:r>
        <w:rPr>
          <w:color w:val="231F20"/>
          <w:w w:val="105"/>
        </w:rPr>
        <w:t> or</w:t>
      </w:r>
      <w:r>
        <w:rPr>
          <w:color w:val="231F20"/>
          <w:w w:val="105"/>
        </w:rPr>
        <w:t> any number</w:t>
      </w:r>
      <w:r>
        <w:rPr>
          <w:color w:val="231F20"/>
          <w:w w:val="105"/>
        </w:rPr>
        <w:t> of</w:t>
      </w:r>
      <w:r>
        <w:rPr>
          <w:color w:val="231F20"/>
          <w:w w:val="105"/>
        </w:rPr>
        <w:t> files. Results</w:t>
      </w:r>
      <w:r>
        <w:rPr>
          <w:color w:val="231F20"/>
          <w:w w:val="105"/>
        </w:rPr>
        <w:t> appear</w:t>
      </w:r>
      <w:r>
        <w:rPr>
          <w:color w:val="231F20"/>
          <w:w w:val="105"/>
        </w:rPr>
        <w:t> in</w:t>
      </w:r>
      <w:r>
        <w:rPr>
          <w:color w:val="231F20"/>
          <w:w w:val="105"/>
        </w:rPr>
        <w:t> a spreadsheet</w:t>
      </w:r>
      <w:r>
        <w:rPr>
          <w:color w:val="231F20"/>
          <w:w w:val="105"/>
        </w:rPr>
        <w:t> format</w:t>
      </w:r>
      <w:r>
        <w:rPr>
          <w:color w:val="231F20"/>
          <w:w w:val="105"/>
        </w:rPr>
        <w:t> that can be saved as an Excel file for easy access and data man- agement.</w:t>
      </w:r>
      <w:r>
        <w:rPr>
          <w:color w:val="231F20"/>
          <w:w w:val="105"/>
        </w:rPr>
        <w:t> Similarly,</w:t>
      </w:r>
      <w:r>
        <w:rPr>
          <w:color w:val="231F20"/>
          <w:w w:val="105"/>
        </w:rPr>
        <w:t> clinicians</w:t>
      </w:r>
      <w:r>
        <w:rPr>
          <w:color w:val="231F20"/>
          <w:w w:val="105"/>
        </w:rPr>
        <w:t> who</w:t>
      </w:r>
      <w:r>
        <w:rPr>
          <w:color w:val="231F20"/>
          <w:w w:val="105"/>
        </w:rPr>
        <w:t> already</w:t>
      </w:r>
      <w:r>
        <w:rPr>
          <w:color w:val="231F20"/>
          <w:w w:val="105"/>
        </w:rPr>
        <w:t> transcribe</w:t>
      </w:r>
      <w:r>
        <w:rPr>
          <w:color w:val="231F20"/>
          <w:w w:val="105"/>
        </w:rPr>
        <w:t> their discourse</w:t>
      </w:r>
      <w:r>
        <w:rPr>
          <w:color w:val="231F20"/>
          <w:w w:val="105"/>
        </w:rPr>
        <w:t> samples,</w:t>
      </w:r>
      <w:r>
        <w:rPr>
          <w:color w:val="231F20"/>
          <w:w w:val="105"/>
        </w:rPr>
        <w:t> perhaps</w:t>
      </w:r>
      <w:r>
        <w:rPr>
          <w:color w:val="231F20"/>
          <w:w w:val="105"/>
        </w:rPr>
        <w:t> as</w:t>
      </w:r>
      <w:r>
        <w:rPr>
          <w:color w:val="231F20"/>
          <w:w w:val="105"/>
        </w:rPr>
        <w:t> part</w:t>
      </w:r>
      <w:r>
        <w:rPr>
          <w:color w:val="231F20"/>
          <w:w w:val="105"/>
        </w:rPr>
        <w:t> of</w:t>
      </w:r>
      <w:r>
        <w:rPr>
          <w:color w:val="231F20"/>
          <w:w w:val="105"/>
        </w:rPr>
        <w:t> a</w:t>
      </w:r>
      <w:r>
        <w:rPr>
          <w:color w:val="231F20"/>
          <w:w w:val="105"/>
        </w:rPr>
        <w:t> multidimensional analysis,</w:t>
      </w:r>
      <w:r>
        <w:rPr>
          <w:color w:val="231F20"/>
          <w:spacing w:val="-1"/>
          <w:w w:val="105"/>
        </w:rPr>
        <w:t> </w:t>
      </w:r>
      <w:r>
        <w:rPr>
          <w:color w:val="231F20"/>
          <w:w w:val="105"/>
        </w:rPr>
        <w:t>can</w:t>
      </w:r>
      <w:r>
        <w:rPr>
          <w:color w:val="231F20"/>
          <w:w w:val="105"/>
        </w:rPr>
        <w:t> benefit</w:t>
      </w:r>
      <w:r>
        <w:rPr>
          <w:color w:val="231F20"/>
          <w:w w:val="105"/>
        </w:rPr>
        <w:t> from</w:t>
      </w:r>
      <w:r>
        <w:rPr>
          <w:color w:val="231F20"/>
          <w:spacing w:val="-1"/>
          <w:w w:val="105"/>
        </w:rPr>
        <w:t> </w:t>
      </w:r>
      <w:r>
        <w:rPr>
          <w:color w:val="231F20"/>
          <w:w w:val="105"/>
        </w:rPr>
        <w:t>these</w:t>
      </w:r>
      <w:r>
        <w:rPr>
          <w:color w:val="231F20"/>
          <w:w w:val="105"/>
        </w:rPr>
        <w:t> time</w:t>
      </w:r>
      <w:r>
        <w:rPr>
          <w:color w:val="231F20"/>
          <w:w w:val="105"/>
        </w:rPr>
        <w:t> savings.</w:t>
      </w:r>
      <w:r>
        <w:rPr>
          <w:color w:val="231F20"/>
          <w:w w:val="105"/>
        </w:rPr>
        <w:t> For</w:t>
      </w:r>
      <w:r>
        <w:rPr>
          <w:color w:val="231F20"/>
          <w:spacing w:val="-1"/>
          <w:w w:val="105"/>
        </w:rPr>
        <w:t> </w:t>
      </w:r>
      <w:r>
        <w:rPr>
          <w:color w:val="231F20"/>
          <w:w w:val="105"/>
        </w:rPr>
        <w:t>clinicians who</w:t>
      </w:r>
      <w:r>
        <w:rPr>
          <w:color w:val="231F20"/>
          <w:spacing w:val="-11"/>
          <w:w w:val="105"/>
        </w:rPr>
        <w:t> </w:t>
      </w:r>
      <w:r>
        <w:rPr>
          <w:color w:val="231F20"/>
          <w:w w:val="105"/>
        </w:rPr>
        <w:t>do</w:t>
      </w:r>
      <w:r>
        <w:rPr>
          <w:color w:val="231F20"/>
          <w:spacing w:val="-11"/>
          <w:w w:val="105"/>
        </w:rPr>
        <w:t> </w:t>
      </w:r>
      <w:r>
        <w:rPr>
          <w:color w:val="231F20"/>
          <w:w w:val="105"/>
        </w:rPr>
        <w:t>not</w:t>
      </w:r>
      <w:r>
        <w:rPr>
          <w:color w:val="231F20"/>
          <w:spacing w:val="-11"/>
          <w:w w:val="105"/>
        </w:rPr>
        <w:t> </w:t>
      </w:r>
      <w:r>
        <w:rPr>
          <w:color w:val="231F20"/>
          <w:w w:val="105"/>
        </w:rPr>
        <w:t>regularly</w:t>
      </w:r>
      <w:r>
        <w:rPr>
          <w:color w:val="231F20"/>
          <w:spacing w:val="-11"/>
          <w:w w:val="105"/>
        </w:rPr>
        <w:t> </w:t>
      </w:r>
      <w:r>
        <w:rPr>
          <w:color w:val="231F20"/>
          <w:w w:val="105"/>
        </w:rPr>
        <w:t>transcribe</w:t>
      </w:r>
      <w:r>
        <w:rPr>
          <w:color w:val="231F20"/>
          <w:spacing w:val="-11"/>
          <w:w w:val="105"/>
        </w:rPr>
        <w:t> </w:t>
      </w:r>
      <w:r>
        <w:rPr>
          <w:color w:val="231F20"/>
          <w:w w:val="105"/>
        </w:rPr>
        <w:t>discourse</w:t>
      </w:r>
      <w:r>
        <w:rPr>
          <w:color w:val="231F20"/>
          <w:spacing w:val="-11"/>
          <w:w w:val="105"/>
        </w:rPr>
        <w:t> </w:t>
      </w:r>
      <w:r>
        <w:rPr>
          <w:color w:val="231F20"/>
          <w:w w:val="105"/>
        </w:rPr>
        <w:t>samples,</w:t>
      </w:r>
      <w:r>
        <w:rPr>
          <w:color w:val="231F20"/>
          <w:spacing w:val="-11"/>
          <w:w w:val="105"/>
        </w:rPr>
        <w:t> </w:t>
      </w:r>
      <w:r>
        <w:rPr>
          <w:color w:val="231F20"/>
          <w:w w:val="105"/>
        </w:rPr>
        <w:t>this</w:t>
      </w:r>
      <w:r>
        <w:rPr>
          <w:color w:val="231F20"/>
          <w:spacing w:val="-11"/>
          <w:w w:val="105"/>
        </w:rPr>
        <w:t> </w:t>
      </w:r>
      <w:r>
        <w:rPr>
          <w:color w:val="231F20"/>
          <w:w w:val="105"/>
        </w:rPr>
        <w:t>auto- mated</w:t>
      </w:r>
      <w:r>
        <w:rPr>
          <w:color w:val="231F20"/>
          <w:w w:val="105"/>
        </w:rPr>
        <w:t> CoreLex</w:t>
      </w:r>
      <w:r>
        <w:rPr>
          <w:color w:val="231F20"/>
          <w:w w:val="105"/>
        </w:rPr>
        <w:t> procedure</w:t>
      </w:r>
      <w:r>
        <w:rPr>
          <w:color w:val="231F20"/>
          <w:w w:val="105"/>
        </w:rPr>
        <w:t> may</w:t>
      </w:r>
      <w:r>
        <w:rPr>
          <w:color w:val="231F20"/>
          <w:w w:val="105"/>
        </w:rPr>
        <w:t> not</w:t>
      </w:r>
      <w:r>
        <w:rPr>
          <w:color w:val="231F20"/>
          <w:w w:val="105"/>
        </w:rPr>
        <w:t> be</w:t>
      </w:r>
      <w:r>
        <w:rPr>
          <w:color w:val="231F20"/>
          <w:w w:val="105"/>
        </w:rPr>
        <w:t> more</w:t>
      </w:r>
      <w:r>
        <w:rPr>
          <w:color w:val="231F20"/>
          <w:w w:val="105"/>
        </w:rPr>
        <w:t> efficient</w:t>
      </w:r>
      <w:r>
        <w:rPr>
          <w:color w:val="231F20"/>
          <w:w w:val="105"/>
        </w:rPr>
        <w:t> than hand</w:t>
      </w:r>
      <w:r>
        <w:rPr>
          <w:color w:val="231F20"/>
          <w:w w:val="105"/>
        </w:rPr>
        <w:t> scoring.</w:t>
      </w:r>
      <w:r>
        <w:rPr>
          <w:color w:val="231F20"/>
          <w:w w:val="105"/>
        </w:rPr>
        <w:t> However,</w:t>
      </w:r>
      <w:r>
        <w:rPr>
          <w:color w:val="231F20"/>
          <w:w w:val="105"/>
        </w:rPr>
        <w:t> the</w:t>
      </w:r>
      <w:r>
        <w:rPr>
          <w:color w:val="231F20"/>
          <w:w w:val="105"/>
        </w:rPr>
        <w:t> time</w:t>
      </w:r>
      <w:r>
        <w:rPr>
          <w:color w:val="231F20"/>
          <w:w w:val="105"/>
        </w:rPr>
        <w:t> invested</w:t>
      </w:r>
      <w:r>
        <w:rPr>
          <w:color w:val="231F20"/>
          <w:w w:val="105"/>
        </w:rPr>
        <w:t> in</w:t>
      </w:r>
      <w:r>
        <w:rPr>
          <w:color w:val="231F20"/>
          <w:w w:val="105"/>
        </w:rPr>
        <w:t> transcribing samples</w:t>
      </w:r>
      <w:r>
        <w:rPr>
          <w:color w:val="231F20"/>
          <w:spacing w:val="-3"/>
          <w:w w:val="105"/>
        </w:rPr>
        <w:t> </w:t>
      </w:r>
      <w:r>
        <w:rPr>
          <w:color w:val="231F20"/>
          <w:w w:val="105"/>
        </w:rPr>
        <w:t>in</w:t>
      </w:r>
      <w:r>
        <w:rPr>
          <w:color w:val="231F20"/>
          <w:spacing w:val="-2"/>
          <w:w w:val="105"/>
        </w:rPr>
        <w:t> </w:t>
      </w:r>
      <w:r>
        <w:rPr>
          <w:color w:val="231F20"/>
          <w:w w:val="105"/>
        </w:rPr>
        <w:t>CHAT</w:t>
      </w:r>
      <w:r>
        <w:rPr>
          <w:color w:val="231F20"/>
          <w:spacing w:val="-2"/>
          <w:w w:val="105"/>
        </w:rPr>
        <w:t> </w:t>
      </w:r>
      <w:r>
        <w:rPr>
          <w:color w:val="231F20"/>
          <w:w w:val="105"/>
        </w:rPr>
        <w:t>can</w:t>
      </w:r>
      <w:r>
        <w:rPr>
          <w:color w:val="231F20"/>
          <w:spacing w:val="-2"/>
          <w:w w:val="105"/>
        </w:rPr>
        <w:t> </w:t>
      </w:r>
      <w:r>
        <w:rPr>
          <w:color w:val="231F20"/>
          <w:w w:val="105"/>
        </w:rPr>
        <w:t>allow</w:t>
      </w:r>
      <w:r>
        <w:rPr>
          <w:color w:val="231F20"/>
          <w:spacing w:val="-2"/>
          <w:w w:val="105"/>
        </w:rPr>
        <w:t> </w:t>
      </w:r>
      <w:r>
        <w:rPr>
          <w:color w:val="231F20"/>
          <w:w w:val="105"/>
        </w:rPr>
        <w:t>for</w:t>
      </w:r>
      <w:r>
        <w:rPr>
          <w:color w:val="231F20"/>
          <w:spacing w:val="-3"/>
          <w:w w:val="105"/>
        </w:rPr>
        <w:t> </w:t>
      </w:r>
      <w:r>
        <w:rPr>
          <w:color w:val="231F20"/>
          <w:w w:val="105"/>
        </w:rPr>
        <w:t>the</w:t>
      </w:r>
      <w:r>
        <w:rPr>
          <w:color w:val="231F20"/>
          <w:spacing w:val="-2"/>
          <w:w w:val="105"/>
        </w:rPr>
        <w:t> </w:t>
      </w:r>
      <w:r>
        <w:rPr>
          <w:color w:val="231F20"/>
          <w:w w:val="105"/>
        </w:rPr>
        <w:t>use</w:t>
      </w:r>
      <w:r>
        <w:rPr>
          <w:color w:val="231F20"/>
          <w:spacing w:val="-2"/>
          <w:w w:val="105"/>
        </w:rPr>
        <w:t> </w:t>
      </w:r>
      <w:r>
        <w:rPr>
          <w:color w:val="231F20"/>
          <w:w w:val="105"/>
        </w:rPr>
        <w:t>of</w:t>
      </w:r>
      <w:r>
        <w:rPr>
          <w:color w:val="231F20"/>
          <w:spacing w:val="-3"/>
          <w:w w:val="105"/>
        </w:rPr>
        <w:t> </w:t>
      </w:r>
      <w:r>
        <w:rPr>
          <w:color w:val="231F20"/>
          <w:w w:val="105"/>
        </w:rPr>
        <w:t>a</w:t>
      </w:r>
      <w:r>
        <w:rPr>
          <w:color w:val="231F20"/>
          <w:spacing w:val="-1"/>
          <w:w w:val="105"/>
        </w:rPr>
        <w:t> </w:t>
      </w:r>
      <w:r>
        <w:rPr>
          <w:color w:val="231F20"/>
          <w:w w:val="105"/>
        </w:rPr>
        <w:t>variety</w:t>
      </w:r>
      <w:r>
        <w:rPr>
          <w:color w:val="231F20"/>
          <w:spacing w:val="-1"/>
          <w:w w:val="105"/>
        </w:rPr>
        <w:t> </w:t>
      </w:r>
      <w:r>
        <w:rPr>
          <w:color w:val="231F20"/>
          <w:w w:val="105"/>
        </w:rPr>
        <w:t>of</w:t>
      </w:r>
      <w:r>
        <w:rPr>
          <w:color w:val="231F20"/>
          <w:spacing w:val="-3"/>
          <w:w w:val="105"/>
        </w:rPr>
        <w:t> </w:t>
      </w:r>
      <w:r>
        <w:rPr>
          <w:color w:val="231F20"/>
          <w:w w:val="105"/>
        </w:rPr>
        <w:t>other simple,</w:t>
      </w:r>
      <w:r>
        <w:rPr>
          <w:color w:val="231F20"/>
          <w:w w:val="105"/>
        </w:rPr>
        <w:t> automated</w:t>
      </w:r>
      <w:r>
        <w:rPr>
          <w:color w:val="231F20"/>
          <w:w w:val="105"/>
        </w:rPr>
        <w:t> analyses</w:t>
      </w:r>
      <w:r>
        <w:rPr>
          <w:color w:val="231F20"/>
          <w:w w:val="105"/>
        </w:rPr>
        <w:t> in</w:t>
      </w:r>
      <w:r>
        <w:rPr>
          <w:color w:val="231F20"/>
          <w:w w:val="105"/>
        </w:rPr>
        <w:t> addition</w:t>
      </w:r>
      <w:r>
        <w:rPr>
          <w:color w:val="231F20"/>
          <w:w w:val="105"/>
        </w:rPr>
        <w:t> to</w:t>
      </w:r>
      <w:r>
        <w:rPr>
          <w:color w:val="231F20"/>
          <w:w w:val="105"/>
        </w:rPr>
        <w:t> CORELEX</w:t>
      </w:r>
      <w:r>
        <w:rPr>
          <w:color w:val="231F20"/>
          <w:w w:val="105"/>
        </w:rPr>
        <w:t> that would</w:t>
      </w:r>
      <w:r>
        <w:rPr>
          <w:color w:val="231F20"/>
          <w:w w:val="105"/>
        </w:rPr>
        <w:t> add</w:t>
      </w:r>
      <w:r>
        <w:rPr>
          <w:color w:val="231F20"/>
          <w:w w:val="105"/>
        </w:rPr>
        <w:t> other</w:t>
      </w:r>
      <w:r>
        <w:rPr>
          <w:color w:val="231F20"/>
          <w:w w:val="105"/>
        </w:rPr>
        <w:t> relevant</w:t>
      </w:r>
      <w:r>
        <w:rPr>
          <w:color w:val="231F20"/>
          <w:w w:val="105"/>
        </w:rPr>
        <w:t> information</w:t>
      </w:r>
      <w:r>
        <w:rPr>
          <w:color w:val="231F20"/>
          <w:w w:val="105"/>
        </w:rPr>
        <w:t> about</w:t>
      </w:r>
      <w:r>
        <w:rPr>
          <w:color w:val="231F20"/>
          <w:w w:val="105"/>
        </w:rPr>
        <w:t> a</w:t>
      </w:r>
      <w:r>
        <w:rPr>
          <w:color w:val="231F20"/>
          <w:w w:val="105"/>
        </w:rPr>
        <w:t> client</w:t>
      </w:r>
      <w:r>
        <w:rPr>
          <w:rFonts w:ascii="Arial" w:hAnsi="Arial"/>
          <w:color w:val="231F20"/>
          <w:w w:val="105"/>
        </w:rPr>
        <w:t>’</w:t>
      </w:r>
      <w:r>
        <w:rPr>
          <w:color w:val="231F20"/>
          <w:w w:val="105"/>
        </w:rPr>
        <w:t>s</w:t>
      </w:r>
      <w:r>
        <w:rPr>
          <w:color w:val="231F20"/>
          <w:w w:val="105"/>
        </w:rPr>
        <w:t> lan- guage skills (Fromm et al., 2020).</w:t>
      </w:r>
    </w:p>
    <w:p>
      <w:pPr>
        <w:pStyle w:val="BodyText"/>
        <w:spacing w:line="264" w:lineRule="auto"/>
        <w:ind w:left="114" w:right="192" w:firstLine="478"/>
        <w:jc w:val="both"/>
      </w:pPr>
      <w:r>
        <w:rPr>
          <w:color w:val="231F20"/>
          <w:w w:val="105"/>
        </w:rPr>
        <w:t>The</w:t>
      </w:r>
      <w:r>
        <w:rPr>
          <w:color w:val="231F20"/>
          <w:w w:val="105"/>
        </w:rPr>
        <w:t> automated</w:t>
      </w:r>
      <w:r>
        <w:rPr>
          <w:color w:val="231F20"/>
          <w:w w:val="105"/>
        </w:rPr>
        <w:t> process</w:t>
      </w:r>
      <w:r>
        <w:rPr>
          <w:color w:val="231F20"/>
          <w:w w:val="105"/>
        </w:rPr>
        <w:t> presented</w:t>
      </w:r>
      <w:r>
        <w:rPr>
          <w:color w:val="231F20"/>
          <w:w w:val="105"/>
        </w:rPr>
        <w:t> here</w:t>
      </w:r>
      <w:r>
        <w:rPr>
          <w:color w:val="231F20"/>
          <w:w w:val="105"/>
        </w:rPr>
        <w:t> is</w:t>
      </w:r>
      <w:r>
        <w:rPr>
          <w:color w:val="231F20"/>
          <w:w w:val="105"/>
        </w:rPr>
        <w:t> just</w:t>
      </w:r>
      <w:r>
        <w:rPr>
          <w:color w:val="231F20"/>
          <w:w w:val="105"/>
        </w:rPr>
        <w:t> </w:t>
      </w:r>
      <w:r>
        <w:rPr>
          <w:color w:val="231F20"/>
          <w:w w:val="105"/>
        </w:rPr>
        <w:t>one</w:t>
      </w:r>
      <w:r>
        <w:rPr>
          <w:color w:val="231F20"/>
          <w:spacing w:val="80"/>
          <w:w w:val="105"/>
        </w:rPr>
        <w:t> </w:t>
      </w:r>
      <w:r>
        <w:rPr>
          <w:color w:val="231F20"/>
          <w:w w:val="105"/>
        </w:rPr>
        <w:t>way</w:t>
      </w:r>
      <w:r>
        <w:rPr>
          <w:color w:val="231F20"/>
          <w:spacing w:val="61"/>
          <w:w w:val="105"/>
        </w:rPr>
        <w:t> </w:t>
      </w:r>
      <w:r>
        <w:rPr>
          <w:color w:val="231F20"/>
          <w:w w:val="105"/>
        </w:rPr>
        <w:t>to</w:t>
      </w:r>
      <w:r>
        <w:rPr>
          <w:color w:val="231F20"/>
          <w:spacing w:val="60"/>
          <w:w w:val="105"/>
        </w:rPr>
        <w:t> </w:t>
      </w:r>
      <w:r>
        <w:rPr>
          <w:color w:val="231F20"/>
          <w:w w:val="105"/>
        </w:rPr>
        <w:t>encourage</w:t>
      </w:r>
      <w:r>
        <w:rPr>
          <w:color w:val="231F20"/>
          <w:spacing w:val="61"/>
          <w:w w:val="105"/>
        </w:rPr>
        <w:t> </w:t>
      </w:r>
      <w:r>
        <w:rPr>
          <w:color w:val="231F20"/>
          <w:w w:val="105"/>
        </w:rPr>
        <w:t>implementation</w:t>
      </w:r>
      <w:r>
        <w:rPr>
          <w:color w:val="231F20"/>
          <w:spacing w:val="61"/>
          <w:w w:val="105"/>
        </w:rPr>
        <w:t> </w:t>
      </w:r>
      <w:r>
        <w:rPr>
          <w:color w:val="231F20"/>
          <w:w w:val="105"/>
        </w:rPr>
        <w:t>of</w:t>
      </w:r>
      <w:r>
        <w:rPr>
          <w:color w:val="231F20"/>
          <w:spacing w:val="61"/>
          <w:w w:val="105"/>
        </w:rPr>
        <w:t> </w:t>
      </w:r>
      <w:r>
        <w:rPr>
          <w:color w:val="231F20"/>
          <w:w w:val="105"/>
        </w:rPr>
        <w:t>discourse</w:t>
      </w:r>
      <w:r>
        <w:rPr>
          <w:color w:val="231F20"/>
          <w:spacing w:val="63"/>
          <w:w w:val="105"/>
        </w:rPr>
        <w:t> </w:t>
      </w:r>
      <w:r>
        <w:rPr>
          <w:color w:val="231F20"/>
          <w:spacing w:val="-2"/>
          <w:w w:val="105"/>
        </w:rPr>
        <w:t>analysis</w:t>
      </w:r>
    </w:p>
    <w:p>
      <w:pPr>
        <w:pStyle w:val="BodyText"/>
        <w:spacing w:before="1"/>
        <w:rPr>
          <w:sz w:val="32"/>
        </w:rPr>
      </w:pPr>
    </w:p>
    <w:p>
      <w:pPr>
        <w:spacing w:before="0"/>
        <w:ind w:left="222" w:right="0" w:firstLine="0"/>
        <w:jc w:val="left"/>
        <w:rPr>
          <w:rFonts w:ascii="Arial"/>
          <w:sz w:val="20"/>
        </w:rPr>
      </w:pPr>
      <w:r>
        <w:rPr>
          <w:rFonts w:ascii="Arial"/>
          <w:color w:val="231F20"/>
          <w:sz w:val="16"/>
        </w:rPr>
        <w:t>Dalton</w:t>
      </w:r>
      <w:r>
        <w:rPr>
          <w:rFonts w:ascii="Arial"/>
          <w:color w:val="231F20"/>
          <w:spacing w:val="2"/>
          <w:sz w:val="16"/>
        </w:rPr>
        <w:t> </w:t>
      </w:r>
      <w:r>
        <w:rPr>
          <w:rFonts w:ascii="Arial"/>
          <w:color w:val="231F20"/>
          <w:sz w:val="16"/>
        </w:rPr>
        <w:t>et</w:t>
      </w:r>
      <w:r>
        <w:rPr>
          <w:rFonts w:ascii="Arial"/>
          <w:color w:val="231F20"/>
          <w:spacing w:val="5"/>
          <w:sz w:val="16"/>
        </w:rPr>
        <w:t> </w:t>
      </w:r>
      <w:r>
        <w:rPr>
          <w:rFonts w:ascii="Arial"/>
          <w:color w:val="231F20"/>
          <w:sz w:val="16"/>
        </w:rPr>
        <w:t>al.:</w:t>
      </w:r>
      <w:r>
        <w:rPr>
          <w:rFonts w:ascii="Arial"/>
          <w:color w:val="231F20"/>
          <w:spacing w:val="4"/>
          <w:sz w:val="16"/>
        </w:rPr>
        <w:t> </w:t>
      </w:r>
      <w:r>
        <w:rPr>
          <w:rFonts w:ascii="Arial"/>
          <w:color w:val="231F20"/>
          <w:sz w:val="16"/>
        </w:rPr>
        <w:t>Validating</w:t>
      </w:r>
      <w:r>
        <w:rPr>
          <w:rFonts w:ascii="Arial"/>
          <w:color w:val="231F20"/>
          <w:spacing w:val="5"/>
          <w:sz w:val="16"/>
        </w:rPr>
        <w:t> </w:t>
      </w:r>
      <w:r>
        <w:rPr>
          <w:rFonts w:ascii="Arial"/>
          <w:color w:val="231F20"/>
          <w:sz w:val="16"/>
        </w:rPr>
        <w:t>Automated</w:t>
      </w:r>
      <w:r>
        <w:rPr>
          <w:rFonts w:ascii="Arial"/>
          <w:color w:val="231F20"/>
          <w:spacing w:val="5"/>
          <w:sz w:val="16"/>
        </w:rPr>
        <w:t> </w:t>
      </w:r>
      <w:r>
        <w:rPr>
          <w:rFonts w:ascii="Arial"/>
          <w:color w:val="231F20"/>
          <w:sz w:val="16"/>
        </w:rPr>
        <w:t>CoreLex</w:t>
      </w:r>
      <w:r>
        <w:rPr>
          <w:rFonts w:ascii="Arial"/>
          <w:color w:val="231F20"/>
          <w:spacing w:val="3"/>
          <w:sz w:val="16"/>
        </w:rPr>
        <w:t> </w:t>
      </w:r>
      <w:r>
        <w:rPr>
          <w:rFonts w:ascii="Arial"/>
          <w:color w:val="231F20"/>
          <w:sz w:val="16"/>
        </w:rPr>
        <w:t>Calculations</w:t>
      </w:r>
      <w:r>
        <w:rPr>
          <w:rFonts w:ascii="Arial"/>
          <w:color w:val="231F20"/>
          <w:spacing w:val="43"/>
          <w:sz w:val="16"/>
        </w:rPr>
        <w:t>  </w:t>
      </w:r>
      <w:r>
        <w:rPr>
          <w:rFonts w:ascii="Arial"/>
          <w:color w:val="231F20"/>
          <w:spacing w:val="-4"/>
          <w:sz w:val="20"/>
        </w:rPr>
        <w:t>3001</w:t>
      </w:r>
    </w:p>
    <w:p>
      <w:pPr>
        <w:spacing w:after="0"/>
        <w:jc w:val="left"/>
        <w:rPr>
          <w:rFonts w:ascii="Arial"/>
          <w:sz w:val="20"/>
        </w:rPr>
        <w:sectPr>
          <w:type w:val="continuous"/>
          <w:pgSz w:w="11710" w:h="15660"/>
          <w:pgMar w:header="1144" w:footer="143" w:top="960" w:bottom="340" w:left="700" w:right="620"/>
          <w:cols w:num="2" w:equalWidth="0">
            <w:col w:w="4955" w:space="324"/>
            <w:col w:w="5111"/>
          </w:cols>
        </w:sectPr>
      </w:pPr>
    </w:p>
    <w:p>
      <w:pPr>
        <w:pStyle w:val="BodyText"/>
        <w:spacing w:before="3"/>
        <w:rPr>
          <w:rFonts w:ascii="Arial"/>
          <w:sz w:val="17"/>
        </w:rPr>
      </w:pPr>
    </w:p>
    <w:p>
      <w:pPr>
        <w:pStyle w:val="BodyText"/>
        <w:spacing w:line="264" w:lineRule="auto"/>
        <w:ind w:left="114" w:right="39"/>
        <w:jc w:val="both"/>
      </w:pPr>
      <w:r>
        <w:rPr>
          <w:color w:val="231F20"/>
          <w:w w:val="105"/>
        </w:rPr>
        <w:t>into research and clinical practice and suggests </w:t>
      </w:r>
      <w:r>
        <w:rPr>
          <w:color w:val="231F20"/>
          <w:w w:val="105"/>
        </w:rPr>
        <w:t>possibilities for</w:t>
      </w:r>
      <w:r>
        <w:rPr>
          <w:color w:val="231F20"/>
          <w:w w:val="105"/>
        </w:rPr>
        <w:t> future</w:t>
      </w:r>
      <w:r>
        <w:rPr>
          <w:color w:val="231F20"/>
          <w:w w:val="105"/>
        </w:rPr>
        <w:t> directions</w:t>
      </w:r>
      <w:r>
        <w:rPr>
          <w:color w:val="231F20"/>
          <w:w w:val="105"/>
        </w:rPr>
        <w:t> in</w:t>
      </w:r>
      <w:r>
        <w:rPr>
          <w:color w:val="231F20"/>
          <w:w w:val="105"/>
        </w:rPr>
        <w:t> aphasia</w:t>
      </w:r>
      <w:r>
        <w:rPr>
          <w:color w:val="231F20"/>
          <w:w w:val="105"/>
        </w:rPr>
        <w:t> rehabilitation.</w:t>
      </w:r>
      <w:r>
        <w:rPr>
          <w:color w:val="231F20"/>
          <w:w w:val="105"/>
        </w:rPr>
        <w:t> Although</w:t>
      </w:r>
      <w:r>
        <w:rPr>
          <w:color w:val="231F20"/>
          <w:w w:val="105"/>
        </w:rPr>
        <w:t> a considerable</w:t>
      </w:r>
      <w:r>
        <w:rPr>
          <w:color w:val="231F20"/>
          <w:w w:val="105"/>
        </w:rPr>
        <w:t> amount</w:t>
      </w:r>
      <w:r>
        <w:rPr>
          <w:color w:val="231F20"/>
          <w:w w:val="105"/>
        </w:rPr>
        <w:t> of</w:t>
      </w:r>
      <w:r>
        <w:rPr>
          <w:color w:val="231F20"/>
          <w:w w:val="105"/>
        </w:rPr>
        <w:t> time</w:t>
      </w:r>
      <w:r>
        <w:rPr>
          <w:color w:val="231F20"/>
          <w:w w:val="105"/>
        </w:rPr>
        <w:t> is</w:t>
      </w:r>
      <w:r>
        <w:rPr>
          <w:color w:val="231F20"/>
          <w:w w:val="105"/>
        </w:rPr>
        <w:t> reduced</w:t>
      </w:r>
      <w:r>
        <w:rPr>
          <w:color w:val="231F20"/>
          <w:w w:val="105"/>
        </w:rPr>
        <w:t> by</w:t>
      </w:r>
      <w:r>
        <w:rPr>
          <w:color w:val="231F20"/>
          <w:w w:val="105"/>
        </w:rPr>
        <w:t> automated analysis</w:t>
      </w:r>
      <w:r>
        <w:rPr>
          <w:color w:val="231F20"/>
          <w:w w:val="105"/>
        </w:rPr>
        <w:t> after</w:t>
      </w:r>
      <w:r>
        <w:rPr>
          <w:color w:val="231F20"/>
          <w:w w:val="105"/>
        </w:rPr>
        <w:t> transcription,</w:t>
      </w:r>
      <w:r>
        <w:rPr>
          <w:color w:val="231F20"/>
          <w:w w:val="105"/>
        </w:rPr>
        <w:t> many</w:t>
      </w:r>
      <w:r>
        <w:rPr>
          <w:color w:val="231F20"/>
          <w:w w:val="105"/>
        </w:rPr>
        <w:t> clinicians</w:t>
      </w:r>
      <w:r>
        <w:rPr>
          <w:color w:val="231F20"/>
          <w:w w:val="105"/>
        </w:rPr>
        <w:t> do</w:t>
      </w:r>
      <w:r>
        <w:rPr>
          <w:color w:val="231F20"/>
          <w:w w:val="105"/>
        </w:rPr>
        <w:t> not</w:t>
      </w:r>
      <w:r>
        <w:rPr>
          <w:color w:val="231F20"/>
          <w:w w:val="105"/>
        </w:rPr>
        <w:t> tran- scribe</w:t>
      </w:r>
      <w:r>
        <w:rPr>
          <w:color w:val="231F20"/>
          <w:spacing w:val="40"/>
          <w:w w:val="105"/>
        </w:rPr>
        <w:t> </w:t>
      </w:r>
      <w:r>
        <w:rPr>
          <w:color w:val="231F20"/>
          <w:w w:val="105"/>
        </w:rPr>
        <w:t>samples</w:t>
      </w:r>
      <w:r>
        <w:rPr>
          <w:color w:val="231F20"/>
          <w:spacing w:val="40"/>
          <w:w w:val="105"/>
        </w:rPr>
        <w:t> </w:t>
      </w:r>
      <w:r>
        <w:rPr>
          <w:color w:val="231F20"/>
          <w:w w:val="105"/>
        </w:rPr>
        <w:t>since</w:t>
      </w:r>
      <w:r>
        <w:rPr>
          <w:color w:val="231F20"/>
          <w:spacing w:val="40"/>
          <w:w w:val="105"/>
        </w:rPr>
        <w:t> </w:t>
      </w:r>
      <w:r>
        <w:rPr>
          <w:color w:val="231F20"/>
          <w:w w:val="105"/>
        </w:rPr>
        <w:t>it</w:t>
      </w:r>
      <w:r>
        <w:rPr>
          <w:color w:val="231F20"/>
          <w:spacing w:val="40"/>
          <w:w w:val="105"/>
        </w:rPr>
        <w:t> </w:t>
      </w:r>
      <w:r>
        <w:rPr>
          <w:color w:val="231F20"/>
          <w:w w:val="105"/>
        </w:rPr>
        <w:t>can</w:t>
      </w:r>
      <w:r>
        <w:rPr>
          <w:color w:val="231F20"/>
          <w:spacing w:val="40"/>
          <w:w w:val="105"/>
        </w:rPr>
        <w:t> </w:t>
      </w:r>
      <w:r>
        <w:rPr>
          <w:color w:val="231F20"/>
          <w:w w:val="105"/>
        </w:rPr>
        <w:t>take</w:t>
      </w:r>
      <w:r>
        <w:rPr>
          <w:color w:val="231F20"/>
          <w:spacing w:val="40"/>
          <w:w w:val="105"/>
        </w:rPr>
        <w:t> </w:t>
      </w:r>
      <w:r>
        <w:rPr>
          <w:color w:val="231F20"/>
          <w:w w:val="105"/>
        </w:rPr>
        <w:t>as</w:t>
      </w:r>
      <w:r>
        <w:rPr>
          <w:color w:val="231F20"/>
          <w:spacing w:val="40"/>
          <w:w w:val="105"/>
        </w:rPr>
        <w:t> </w:t>
      </w:r>
      <w:r>
        <w:rPr>
          <w:color w:val="231F20"/>
          <w:w w:val="105"/>
        </w:rPr>
        <w:t>much</w:t>
      </w:r>
      <w:r>
        <w:rPr>
          <w:color w:val="231F20"/>
          <w:spacing w:val="40"/>
          <w:w w:val="105"/>
        </w:rPr>
        <w:t> </w:t>
      </w:r>
      <w:r>
        <w:rPr>
          <w:color w:val="231F20"/>
          <w:w w:val="105"/>
        </w:rPr>
        <w:t>as</w:t>
      </w:r>
      <w:r>
        <w:rPr>
          <w:color w:val="231F20"/>
          <w:spacing w:val="40"/>
          <w:w w:val="105"/>
        </w:rPr>
        <w:t> </w:t>
      </w:r>
      <w:r>
        <w:rPr>
          <w:color w:val="231F20"/>
          <w:w w:val="105"/>
        </w:rPr>
        <w:t>10</w:t>
      </w:r>
      <w:r>
        <w:rPr>
          <w:color w:val="231F20"/>
          <w:spacing w:val="40"/>
          <w:w w:val="105"/>
        </w:rPr>
        <w:t> </w:t>
      </w:r>
      <w:r>
        <w:rPr>
          <w:color w:val="231F20"/>
          <w:w w:val="105"/>
        </w:rPr>
        <w:t>min</w:t>
      </w:r>
      <w:r>
        <w:rPr>
          <w:color w:val="231F20"/>
          <w:spacing w:val="40"/>
          <w:w w:val="105"/>
        </w:rPr>
        <w:t> </w:t>
      </w:r>
      <w:r>
        <w:rPr>
          <w:color w:val="231F20"/>
          <w:w w:val="105"/>
        </w:rPr>
        <w:t>to hand</w:t>
      </w:r>
      <w:r>
        <w:rPr>
          <w:color w:val="231F20"/>
          <w:spacing w:val="40"/>
          <w:w w:val="105"/>
        </w:rPr>
        <w:t> </w:t>
      </w:r>
      <w:r>
        <w:rPr>
          <w:color w:val="231F20"/>
          <w:w w:val="105"/>
        </w:rPr>
        <w:t>transcribe</w:t>
      </w:r>
      <w:r>
        <w:rPr>
          <w:color w:val="231F20"/>
          <w:spacing w:val="40"/>
          <w:w w:val="105"/>
        </w:rPr>
        <w:t> </w:t>
      </w:r>
      <w:r>
        <w:rPr>
          <w:color w:val="231F20"/>
          <w:w w:val="105"/>
        </w:rPr>
        <w:t>1</w:t>
      </w:r>
      <w:r>
        <w:rPr>
          <w:color w:val="231F20"/>
          <w:spacing w:val="40"/>
          <w:w w:val="105"/>
        </w:rPr>
        <w:t> </w:t>
      </w:r>
      <w:r>
        <w:rPr>
          <w:color w:val="231F20"/>
          <w:w w:val="105"/>
        </w:rPr>
        <w:t>min</w:t>
      </w:r>
      <w:r>
        <w:rPr>
          <w:color w:val="231F20"/>
          <w:spacing w:val="40"/>
          <w:w w:val="105"/>
        </w:rPr>
        <w:t> </w:t>
      </w:r>
      <w:r>
        <w:rPr>
          <w:color w:val="231F20"/>
          <w:w w:val="105"/>
        </w:rPr>
        <w:t>of</w:t>
      </w:r>
      <w:r>
        <w:rPr>
          <w:color w:val="231F20"/>
          <w:spacing w:val="40"/>
          <w:w w:val="105"/>
        </w:rPr>
        <w:t> </w:t>
      </w:r>
      <w:r>
        <w:rPr>
          <w:color w:val="231F20"/>
          <w:w w:val="105"/>
        </w:rPr>
        <w:t>speech</w:t>
      </w:r>
      <w:r>
        <w:rPr>
          <w:color w:val="231F20"/>
          <w:spacing w:val="40"/>
          <w:w w:val="105"/>
        </w:rPr>
        <w:t> </w:t>
      </w:r>
      <w:r>
        <w:rPr>
          <w:color w:val="231F20"/>
          <w:w w:val="105"/>
        </w:rPr>
        <w:t>(Boles,</w:t>
      </w:r>
      <w:r>
        <w:rPr>
          <w:color w:val="231F20"/>
          <w:spacing w:val="40"/>
          <w:w w:val="105"/>
        </w:rPr>
        <w:t> </w:t>
      </w:r>
      <w:r>
        <w:rPr>
          <w:color w:val="231F20"/>
          <w:w w:val="105"/>
        </w:rPr>
        <w:t>1998).</w:t>
      </w:r>
      <w:r>
        <w:rPr>
          <w:color w:val="231F20"/>
          <w:spacing w:val="40"/>
          <w:w w:val="105"/>
        </w:rPr>
        <w:t> </w:t>
      </w:r>
      <w:r>
        <w:rPr>
          <w:color w:val="231F20"/>
          <w:w w:val="105"/>
        </w:rPr>
        <w:t>Cruice</w:t>
      </w:r>
      <w:r>
        <w:rPr>
          <w:color w:val="231F20"/>
          <w:spacing w:val="40"/>
          <w:w w:val="105"/>
        </w:rPr>
        <w:t> </w:t>
      </w:r>
      <w:r>
        <w:rPr>
          <w:color w:val="231F20"/>
          <w:w w:val="105"/>
        </w:rPr>
        <w:t>et</w:t>
      </w:r>
      <w:r>
        <w:rPr>
          <w:color w:val="231F20"/>
          <w:w w:val="105"/>
        </w:rPr>
        <w:t> al.</w:t>
      </w:r>
      <w:r>
        <w:rPr>
          <w:color w:val="231F20"/>
          <w:w w:val="105"/>
        </w:rPr>
        <w:t> (2020)</w:t>
      </w:r>
      <w:r>
        <w:rPr>
          <w:color w:val="231F20"/>
          <w:w w:val="105"/>
        </w:rPr>
        <w:t> reported</w:t>
      </w:r>
      <w:r>
        <w:rPr>
          <w:color w:val="231F20"/>
          <w:w w:val="105"/>
        </w:rPr>
        <w:t> that</w:t>
      </w:r>
      <w:r>
        <w:rPr>
          <w:color w:val="231F20"/>
          <w:w w:val="105"/>
        </w:rPr>
        <w:t> only</w:t>
      </w:r>
      <w:r>
        <w:rPr>
          <w:color w:val="231F20"/>
          <w:w w:val="105"/>
        </w:rPr>
        <w:t> 5%</w:t>
      </w:r>
      <w:r>
        <w:rPr>
          <w:color w:val="231F20"/>
          <w:w w:val="105"/>
        </w:rPr>
        <w:t> of</w:t>
      </w:r>
      <w:r>
        <w:rPr>
          <w:color w:val="231F20"/>
          <w:w w:val="105"/>
        </w:rPr>
        <w:t> clinicians</w:t>
      </w:r>
      <w:r>
        <w:rPr>
          <w:color w:val="231F20"/>
          <w:w w:val="105"/>
        </w:rPr>
        <w:t> in</w:t>
      </w:r>
      <w:r>
        <w:rPr>
          <w:color w:val="231F20"/>
          <w:w w:val="105"/>
        </w:rPr>
        <w:t> their study</w:t>
      </w:r>
      <w:r>
        <w:rPr>
          <w:color w:val="231F20"/>
          <w:w w:val="105"/>
        </w:rPr>
        <w:t> transcribed</w:t>
      </w:r>
      <w:r>
        <w:rPr>
          <w:color w:val="231F20"/>
          <w:w w:val="105"/>
        </w:rPr>
        <w:t> language</w:t>
      </w:r>
      <w:r>
        <w:rPr>
          <w:color w:val="231F20"/>
          <w:w w:val="105"/>
        </w:rPr>
        <w:t> samples.</w:t>
      </w:r>
      <w:r>
        <w:rPr>
          <w:color w:val="231F20"/>
          <w:w w:val="105"/>
        </w:rPr>
        <w:t> Stark</w:t>
      </w:r>
      <w:r>
        <w:rPr>
          <w:color w:val="231F20"/>
          <w:w w:val="105"/>
        </w:rPr>
        <w:t> et</w:t>
      </w:r>
      <w:r>
        <w:rPr>
          <w:color w:val="231F20"/>
          <w:w w:val="105"/>
        </w:rPr>
        <w:t> al.</w:t>
      </w:r>
      <w:r>
        <w:rPr>
          <w:color w:val="231F20"/>
          <w:w w:val="105"/>
        </w:rPr>
        <w:t> (2021) surveyed</w:t>
      </w:r>
      <w:r>
        <w:rPr>
          <w:color w:val="231F20"/>
          <w:w w:val="105"/>
        </w:rPr>
        <w:t> both</w:t>
      </w:r>
      <w:r>
        <w:rPr>
          <w:color w:val="231F20"/>
          <w:w w:val="105"/>
        </w:rPr>
        <w:t> clinicians</w:t>
      </w:r>
      <w:r>
        <w:rPr>
          <w:color w:val="231F20"/>
          <w:w w:val="105"/>
        </w:rPr>
        <w:t> and</w:t>
      </w:r>
      <w:r>
        <w:rPr>
          <w:color w:val="231F20"/>
          <w:w w:val="105"/>
        </w:rPr>
        <w:t> researchers</w:t>
      </w:r>
      <w:r>
        <w:rPr>
          <w:color w:val="231F20"/>
          <w:w w:val="105"/>
        </w:rPr>
        <w:t> and</w:t>
      </w:r>
      <w:r>
        <w:rPr>
          <w:color w:val="231F20"/>
          <w:w w:val="105"/>
        </w:rPr>
        <w:t> found</w:t>
      </w:r>
      <w:r>
        <w:rPr>
          <w:color w:val="231F20"/>
          <w:w w:val="105"/>
        </w:rPr>
        <w:t> that</w:t>
      </w:r>
      <w:r>
        <w:rPr>
          <w:color w:val="231F20"/>
          <w:spacing w:val="40"/>
          <w:w w:val="105"/>
        </w:rPr>
        <w:t> </w:t>
      </w:r>
      <w:r>
        <w:rPr>
          <w:color w:val="231F20"/>
          <w:w w:val="105"/>
        </w:rPr>
        <w:t>over</w:t>
      </w:r>
      <w:r>
        <w:rPr>
          <w:color w:val="231F20"/>
          <w:spacing w:val="40"/>
          <w:w w:val="105"/>
        </w:rPr>
        <w:t> </w:t>
      </w:r>
      <w:r>
        <w:rPr>
          <w:color w:val="231F20"/>
          <w:w w:val="105"/>
        </w:rPr>
        <w:t>60%</w:t>
      </w:r>
      <w:r>
        <w:rPr>
          <w:color w:val="231F20"/>
          <w:spacing w:val="40"/>
          <w:w w:val="105"/>
        </w:rPr>
        <w:t> </w:t>
      </w:r>
      <w:r>
        <w:rPr>
          <w:color w:val="231F20"/>
          <w:w w:val="105"/>
        </w:rPr>
        <w:t>of</w:t>
      </w:r>
      <w:r>
        <w:rPr>
          <w:color w:val="231F20"/>
          <w:spacing w:val="40"/>
          <w:w w:val="105"/>
        </w:rPr>
        <w:t> </w:t>
      </w:r>
      <w:r>
        <w:rPr>
          <w:color w:val="231F20"/>
          <w:w w:val="105"/>
        </w:rPr>
        <w:t>respondents</w:t>
      </w:r>
      <w:r>
        <w:rPr>
          <w:color w:val="231F20"/>
          <w:spacing w:val="40"/>
          <w:w w:val="105"/>
        </w:rPr>
        <w:t> </w:t>
      </w:r>
      <w:r>
        <w:rPr>
          <w:rFonts w:ascii="Arial" w:hAnsi="Arial"/>
          <w:color w:val="231F20"/>
          <w:w w:val="105"/>
        </w:rPr>
        <w:t>“</w:t>
      </w:r>
      <w:r>
        <w:rPr>
          <w:color w:val="231F20"/>
          <w:w w:val="105"/>
        </w:rPr>
        <w:t>usually</w:t>
      </w:r>
      <w:r>
        <w:rPr>
          <w:rFonts w:ascii="Arial" w:hAnsi="Arial"/>
          <w:color w:val="231F20"/>
          <w:w w:val="105"/>
        </w:rPr>
        <w:t>”</w:t>
      </w:r>
      <w:r>
        <w:rPr>
          <w:rFonts w:ascii="Arial" w:hAnsi="Arial"/>
          <w:color w:val="231F20"/>
          <w:w w:val="105"/>
        </w:rPr>
        <w:t> </w:t>
      </w:r>
      <w:r>
        <w:rPr>
          <w:color w:val="231F20"/>
          <w:w w:val="105"/>
        </w:rPr>
        <w:t>or</w:t>
      </w:r>
      <w:r>
        <w:rPr>
          <w:color w:val="231F20"/>
          <w:spacing w:val="40"/>
          <w:w w:val="105"/>
        </w:rPr>
        <w:t> </w:t>
      </w:r>
      <w:r>
        <w:rPr>
          <w:rFonts w:ascii="Arial" w:hAnsi="Arial"/>
          <w:color w:val="231F20"/>
          <w:w w:val="105"/>
        </w:rPr>
        <w:t>“</w:t>
      </w:r>
      <w:r>
        <w:rPr>
          <w:color w:val="231F20"/>
          <w:w w:val="105"/>
        </w:rPr>
        <w:t>always</w:t>
      </w:r>
      <w:r>
        <w:rPr>
          <w:rFonts w:ascii="Arial" w:hAnsi="Arial"/>
          <w:color w:val="231F20"/>
          <w:w w:val="105"/>
        </w:rPr>
        <w:t>”</w:t>
      </w:r>
      <w:r>
        <w:rPr>
          <w:rFonts w:ascii="Arial" w:hAnsi="Arial"/>
          <w:color w:val="231F20"/>
          <w:w w:val="105"/>
        </w:rPr>
        <w:t> </w:t>
      </w:r>
      <w:r>
        <w:rPr>
          <w:color w:val="231F20"/>
          <w:w w:val="105"/>
        </w:rPr>
        <w:t>tran- scribed</w:t>
      </w:r>
      <w:r>
        <w:rPr>
          <w:color w:val="231F20"/>
          <w:w w:val="105"/>
        </w:rPr>
        <w:t> recorded</w:t>
      </w:r>
      <w:r>
        <w:rPr>
          <w:color w:val="231F20"/>
          <w:w w:val="105"/>
        </w:rPr>
        <w:t> discourse</w:t>
      </w:r>
      <w:r>
        <w:rPr>
          <w:color w:val="231F20"/>
          <w:w w:val="105"/>
        </w:rPr>
        <w:t> samples.</w:t>
      </w:r>
      <w:r>
        <w:rPr>
          <w:color w:val="231F20"/>
          <w:w w:val="105"/>
        </w:rPr>
        <w:t> These</w:t>
      </w:r>
      <w:r>
        <w:rPr>
          <w:color w:val="231F20"/>
          <w:w w:val="105"/>
        </w:rPr>
        <w:t> data</w:t>
      </w:r>
      <w:r>
        <w:rPr>
          <w:color w:val="231F20"/>
          <w:w w:val="105"/>
        </w:rPr>
        <w:t> suggest</w:t>
      </w:r>
      <w:r>
        <w:rPr>
          <w:color w:val="231F20"/>
          <w:spacing w:val="80"/>
          <w:w w:val="105"/>
        </w:rPr>
        <w:t> </w:t>
      </w:r>
      <w:r>
        <w:rPr>
          <w:color w:val="231F20"/>
          <w:w w:val="105"/>
        </w:rPr>
        <w:t>that</w:t>
      </w:r>
      <w:r>
        <w:rPr>
          <w:color w:val="231F20"/>
          <w:w w:val="105"/>
        </w:rPr>
        <w:t> most</w:t>
      </w:r>
      <w:r>
        <w:rPr>
          <w:color w:val="231F20"/>
          <w:w w:val="105"/>
        </w:rPr>
        <w:t> transcription</w:t>
      </w:r>
      <w:r>
        <w:rPr>
          <w:color w:val="231F20"/>
          <w:w w:val="105"/>
        </w:rPr>
        <w:t> occurs</w:t>
      </w:r>
      <w:r>
        <w:rPr>
          <w:color w:val="231F20"/>
          <w:w w:val="105"/>
        </w:rPr>
        <w:t> in</w:t>
      </w:r>
      <w:r>
        <w:rPr>
          <w:color w:val="231F20"/>
          <w:w w:val="105"/>
        </w:rPr>
        <w:t> research</w:t>
      </w:r>
      <w:r>
        <w:rPr>
          <w:color w:val="231F20"/>
          <w:w w:val="105"/>
        </w:rPr>
        <w:t> settings,</w:t>
      </w:r>
      <w:r>
        <w:rPr>
          <w:color w:val="231F20"/>
          <w:w w:val="105"/>
        </w:rPr>
        <w:t> and therefore,</w:t>
      </w:r>
      <w:r>
        <w:rPr>
          <w:color w:val="231F20"/>
          <w:w w:val="105"/>
        </w:rPr>
        <w:t> researchers</w:t>
      </w:r>
      <w:r>
        <w:rPr>
          <w:color w:val="231F20"/>
          <w:w w:val="105"/>
        </w:rPr>
        <w:t> are</w:t>
      </w:r>
      <w:r>
        <w:rPr>
          <w:color w:val="231F20"/>
          <w:w w:val="105"/>
        </w:rPr>
        <w:t> more</w:t>
      </w:r>
      <w:r>
        <w:rPr>
          <w:color w:val="231F20"/>
          <w:w w:val="105"/>
        </w:rPr>
        <w:t> likely</w:t>
      </w:r>
      <w:r>
        <w:rPr>
          <w:color w:val="231F20"/>
          <w:w w:val="105"/>
        </w:rPr>
        <w:t> to</w:t>
      </w:r>
      <w:r>
        <w:rPr>
          <w:color w:val="231F20"/>
          <w:w w:val="105"/>
        </w:rPr>
        <w:t> benefit</w:t>
      </w:r>
      <w:r>
        <w:rPr>
          <w:color w:val="231F20"/>
          <w:w w:val="105"/>
        </w:rPr>
        <w:t> from</w:t>
      </w:r>
      <w:r>
        <w:rPr>
          <w:color w:val="231F20"/>
          <w:w w:val="105"/>
        </w:rPr>
        <w:t> this type of automated discourse</w:t>
      </w:r>
      <w:r>
        <w:rPr>
          <w:color w:val="231F20"/>
          <w:w w:val="105"/>
        </w:rPr>
        <w:t> analysis</w:t>
      </w:r>
      <w:r>
        <w:rPr>
          <w:color w:val="231F20"/>
          <w:w w:val="105"/>
        </w:rPr>
        <w:t> tool.</w:t>
      </w:r>
      <w:r>
        <w:rPr>
          <w:color w:val="231F20"/>
          <w:w w:val="105"/>
        </w:rPr>
        <w:t> Reducing</w:t>
      </w:r>
      <w:r>
        <w:rPr>
          <w:color w:val="231F20"/>
          <w:w w:val="105"/>
        </w:rPr>
        <w:t> the downstream</w:t>
      </w:r>
      <w:r>
        <w:rPr>
          <w:color w:val="231F20"/>
          <w:w w:val="105"/>
        </w:rPr>
        <w:t> time</w:t>
      </w:r>
      <w:r>
        <w:rPr>
          <w:color w:val="231F20"/>
          <w:w w:val="105"/>
        </w:rPr>
        <w:t> and</w:t>
      </w:r>
      <w:r>
        <w:rPr>
          <w:color w:val="231F20"/>
          <w:w w:val="105"/>
        </w:rPr>
        <w:t> effort</w:t>
      </w:r>
      <w:r>
        <w:rPr>
          <w:color w:val="231F20"/>
          <w:w w:val="105"/>
        </w:rPr>
        <w:t> for</w:t>
      </w:r>
      <w:r>
        <w:rPr>
          <w:color w:val="231F20"/>
          <w:w w:val="105"/>
        </w:rPr>
        <w:t> transcript</w:t>
      </w:r>
      <w:r>
        <w:rPr>
          <w:color w:val="231F20"/>
          <w:w w:val="105"/>
        </w:rPr>
        <w:t> analyses</w:t>
      </w:r>
      <w:r>
        <w:rPr>
          <w:color w:val="231F20"/>
          <w:w w:val="105"/>
        </w:rPr>
        <w:t> may increase</w:t>
      </w:r>
      <w:r>
        <w:rPr>
          <w:color w:val="231F20"/>
          <w:w w:val="105"/>
        </w:rPr>
        <w:t> the</w:t>
      </w:r>
      <w:r>
        <w:rPr>
          <w:color w:val="231F20"/>
          <w:w w:val="105"/>
        </w:rPr>
        <w:t> number</w:t>
      </w:r>
      <w:r>
        <w:rPr>
          <w:color w:val="231F20"/>
          <w:w w:val="105"/>
        </w:rPr>
        <w:t> and</w:t>
      </w:r>
      <w:r>
        <w:rPr>
          <w:color w:val="231F20"/>
          <w:w w:val="105"/>
        </w:rPr>
        <w:t> types</w:t>
      </w:r>
      <w:r>
        <w:rPr>
          <w:color w:val="231F20"/>
          <w:w w:val="105"/>
        </w:rPr>
        <w:t> of</w:t>
      </w:r>
      <w:r>
        <w:rPr>
          <w:color w:val="231F20"/>
          <w:w w:val="105"/>
        </w:rPr>
        <w:t> discourse</w:t>
      </w:r>
      <w:r>
        <w:rPr>
          <w:color w:val="231F20"/>
          <w:w w:val="105"/>
        </w:rPr>
        <w:t> measures</w:t>
      </w:r>
      <w:r>
        <w:rPr>
          <w:color w:val="231F20"/>
          <w:w w:val="105"/>
        </w:rPr>
        <w:t> that researchers</w:t>
      </w:r>
      <w:r>
        <w:rPr>
          <w:color w:val="231F20"/>
          <w:spacing w:val="40"/>
          <w:w w:val="105"/>
        </w:rPr>
        <w:t> </w:t>
      </w:r>
      <w:r>
        <w:rPr>
          <w:color w:val="231F20"/>
          <w:w w:val="105"/>
        </w:rPr>
        <w:t>can</w:t>
      </w:r>
      <w:r>
        <w:rPr>
          <w:color w:val="231F20"/>
          <w:w w:val="105"/>
        </w:rPr>
        <w:t> study</w:t>
      </w:r>
      <w:r>
        <w:rPr>
          <w:color w:val="231F20"/>
          <w:w w:val="105"/>
        </w:rPr>
        <w:t> to</w:t>
      </w:r>
      <w:r>
        <w:rPr>
          <w:color w:val="231F20"/>
          <w:w w:val="105"/>
        </w:rPr>
        <w:t> help</w:t>
      </w:r>
      <w:r>
        <w:rPr>
          <w:color w:val="231F20"/>
          <w:w w:val="105"/>
        </w:rPr>
        <w:t> determine</w:t>
      </w:r>
      <w:r>
        <w:rPr>
          <w:color w:val="231F20"/>
          <w:w w:val="105"/>
        </w:rPr>
        <w:t> the</w:t>
      </w:r>
      <w:r>
        <w:rPr>
          <w:color w:val="231F20"/>
          <w:w w:val="105"/>
        </w:rPr>
        <w:t> most</w:t>
      </w:r>
      <w:r>
        <w:rPr>
          <w:color w:val="231F20"/>
          <w:w w:val="105"/>
        </w:rPr>
        <w:t> useful</w:t>
      </w:r>
      <w:r>
        <w:rPr>
          <w:color w:val="231F20"/>
          <w:spacing w:val="80"/>
          <w:w w:val="105"/>
        </w:rPr>
        <w:t> </w:t>
      </w:r>
      <w:r>
        <w:rPr>
          <w:color w:val="231F20"/>
          <w:w w:val="105"/>
        </w:rPr>
        <w:t>and appropriate ones to use</w:t>
      </w:r>
      <w:r>
        <w:rPr>
          <w:color w:val="231F20"/>
          <w:w w:val="105"/>
        </w:rPr>
        <w:t> in the clinical</w:t>
      </w:r>
      <w:r>
        <w:rPr>
          <w:color w:val="231F20"/>
          <w:w w:val="105"/>
        </w:rPr>
        <w:t> assessment</w:t>
      </w:r>
      <w:r>
        <w:rPr>
          <w:color w:val="231F20"/>
          <w:w w:val="105"/>
        </w:rPr>
        <w:t> and treatment</w:t>
      </w:r>
      <w:r>
        <w:rPr>
          <w:color w:val="231F20"/>
          <w:w w:val="105"/>
        </w:rPr>
        <w:t> of</w:t>
      </w:r>
      <w:r>
        <w:rPr>
          <w:color w:val="231F20"/>
          <w:w w:val="105"/>
        </w:rPr>
        <w:t> discourse</w:t>
      </w:r>
      <w:r>
        <w:rPr>
          <w:color w:val="231F20"/>
          <w:w w:val="105"/>
        </w:rPr>
        <w:t> in</w:t>
      </w:r>
      <w:r>
        <w:rPr>
          <w:color w:val="231F20"/>
          <w:w w:val="105"/>
        </w:rPr>
        <w:t> aphasia.</w:t>
      </w:r>
      <w:r>
        <w:rPr>
          <w:color w:val="231F20"/>
          <w:w w:val="105"/>
        </w:rPr>
        <w:t> Automated</w:t>
      </w:r>
      <w:r>
        <w:rPr>
          <w:color w:val="231F20"/>
          <w:w w:val="105"/>
        </w:rPr>
        <w:t> analyses</w:t>
      </w:r>
      <w:r>
        <w:rPr>
          <w:color w:val="231F20"/>
          <w:spacing w:val="80"/>
          <w:w w:val="105"/>
        </w:rPr>
        <w:t> </w:t>
      </w:r>
      <w:r>
        <w:rPr>
          <w:color w:val="231F20"/>
          <w:w w:val="105"/>
        </w:rPr>
        <w:t>have the</w:t>
      </w:r>
      <w:r>
        <w:rPr>
          <w:color w:val="231F20"/>
          <w:w w:val="105"/>
        </w:rPr>
        <w:t> additional</w:t>
      </w:r>
      <w:r>
        <w:rPr>
          <w:color w:val="231F20"/>
          <w:w w:val="105"/>
        </w:rPr>
        <w:t> benefit</w:t>
      </w:r>
      <w:r>
        <w:rPr>
          <w:color w:val="231F20"/>
          <w:w w:val="105"/>
        </w:rPr>
        <w:t> of</w:t>
      </w:r>
      <w:r>
        <w:rPr>
          <w:color w:val="231F20"/>
          <w:w w:val="105"/>
        </w:rPr>
        <w:t> being</w:t>
      </w:r>
      <w:r>
        <w:rPr>
          <w:color w:val="231F20"/>
          <w:w w:val="105"/>
        </w:rPr>
        <w:t> highly</w:t>
      </w:r>
      <w:r>
        <w:rPr>
          <w:color w:val="231F20"/>
          <w:w w:val="105"/>
        </w:rPr>
        <w:t> replicable.</w:t>
      </w:r>
      <w:r>
        <w:rPr>
          <w:color w:val="231F20"/>
          <w:w w:val="105"/>
        </w:rPr>
        <w:t> The CORELEX</w:t>
      </w:r>
      <w:r>
        <w:rPr>
          <w:color w:val="231F20"/>
          <w:w w:val="105"/>
        </w:rPr>
        <w:t> command</w:t>
      </w:r>
      <w:r>
        <w:rPr>
          <w:color w:val="231F20"/>
          <w:w w:val="105"/>
        </w:rPr>
        <w:t> in</w:t>
      </w:r>
      <w:r>
        <w:rPr>
          <w:color w:val="231F20"/>
          <w:w w:val="105"/>
        </w:rPr>
        <w:t> CLAN</w:t>
      </w:r>
      <w:r>
        <w:rPr>
          <w:color w:val="231F20"/>
          <w:w w:val="105"/>
        </w:rPr>
        <w:t> can</w:t>
      </w:r>
      <w:r>
        <w:rPr>
          <w:color w:val="231F20"/>
          <w:w w:val="105"/>
        </w:rPr>
        <w:t> also</w:t>
      </w:r>
      <w:r>
        <w:rPr>
          <w:color w:val="231F20"/>
          <w:w w:val="105"/>
        </w:rPr>
        <w:t> be</w:t>
      </w:r>
      <w:r>
        <w:rPr>
          <w:color w:val="231F20"/>
          <w:w w:val="105"/>
        </w:rPr>
        <w:t> tweaked</w:t>
      </w:r>
      <w:r>
        <w:rPr>
          <w:color w:val="231F20"/>
          <w:w w:val="105"/>
        </w:rPr>
        <w:t> by individual</w:t>
      </w:r>
      <w:r>
        <w:rPr>
          <w:color w:val="231F20"/>
          <w:w w:val="105"/>
        </w:rPr>
        <w:t> researchers</w:t>
      </w:r>
      <w:r>
        <w:rPr>
          <w:color w:val="231F20"/>
          <w:w w:val="105"/>
        </w:rPr>
        <w:t> to</w:t>
      </w:r>
      <w:r>
        <w:rPr>
          <w:color w:val="231F20"/>
          <w:w w:val="105"/>
        </w:rPr>
        <w:t> accommodate</w:t>
      </w:r>
      <w:r>
        <w:rPr>
          <w:color w:val="231F20"/>
          <w:w w:val="105"/>
        </w:rPr>
        <w:t> irregular</w:t>
      </w:r>
      <w:r>
        <w:rPr>
          <w:color w:val="231F20"/>
          <w:w w:val="105"/>
        </w:rPr>
        <w:t> but acceptable lexical items that should be added and counted but were not part of the original list.</w:t>
      </w:r>
    </w:p>
    <w:p>
      <w:pPr>
        <w:pStyle w:val="BodyText"/>
        <w:spacing w:line="264" w:lineRule="auto"/>
        <w:ind w:left="114" w:right="38" w:firstLine="477"/>
        <w:jc w:val="both"/>
      </w:pPr>
      <w:r>
        <w:rPr>
          <w:color w:val="231F20"/>
          <w:w w:val="105"/>
        </w:rPr>
        <w:t>One</w:t>
      </w:r>
      <w:r>
        <w:rPr>
          <w:color w:val="231F20"/>
          <w:w w:val="105"/>
        </w:rPr>
        <w:t> means</w:t>
      </w:r>
      <w:r>
        <w:rPr>
          <w:color w:val="231F20"/>
          <w:w w:val="105"/>
        </w:rPr>
        <w:t> of</w:t>
      </w:r>
      <w:r>
        <w:rPr>
          <w:color w:val="231F20"/>
          <w:w w:val="105"/>
        </w:rPr>
        <w:t> further</w:t>
      </w:r>
      <w:r>
        <w:rPr>
          <w:color w:val="231F20"/>
          <w:w w:val="105"/>
        </w:rPr>
        <w:t> reducing</w:t>
      </w:r>
      <w:r>
        <w:rPr>
          <w:color w:val="231F20"/>
          <w:w w:val="105"/>
        </w:rPr>
        <w:t> the</w:t>
      </w:r>
      <w:r>
        <w:rPr>
          <w:color w:val="231F20"/>
          <w:w w:val="105"/>
        </w:rPr>
        <w:t> burden</w:t>
      </w:r>
      <w:r>
        <w:rPr>
          <w:color w:val="231F20"/>
          <w:w w:val="105"/>
        </w:rPr>
        <w:t> of</w:t>
      </w:r>
      <w:r>
        <w:rPr>
          <w:color w:val="231F20"/>
          <w:w w:val="105"/>
        </w:rPr>
        <w:t> </w:t>
      </w:r>
      <w:r>
        <w:rPr>
          <w:color w:val="231F20"/>
          <w:w w:val="105"/>
        </w:rPr>
        <w:t>dis- course</w:t>
      </w:r>
      <w:r>
        <w:rPr>
          <w:color w:val="231F20"/>
          <w:w w:val="105"/>
        </w:rPr>
        <w:t> analysis</w:t>
      </w:r>
      <w:r>
        <w:rPr>
          <w:color w:val="231F20"/>
          <w:w w:val="105"/>
        </w:rPr>
        <w:t> is</w:t>
      </w:r>
      <w:r>
        <w:rPr>
          <w:color w:val="231F20"/>
          <w:w w:val="105"/>
        </w:rPr>
        <w:t> to</w:t>
      </w:r>
      <w:r>
        <w:rPr>
          <w:color w:val="231F20"/>
          <w:w w:val="105"/>
        </w:rPr>
        <w:t> push</w:t>
      </w:r>
      <w:r>
        <w:rPr>
          <w:color w:val="231F20"/>
          <w:w w:val="105"/>
        </w:rPr>
        <w:t> for</w:t>
      </w:r>
      <w:r>
        <w:rPr>
          <w:color w:val="231F20"/>
          <w:w w:val="105"/>
        </w:rPr>
        <w:t> automated</w:t>
      </w:r>
      <w:r>
        <w:rPr>
          <w:color w:val="231F20"/>
          <w:w w:val="105"/>
        </w:rPr>
        <w:t> transcription methods.</w:t>
      </w:r>
      <w:r>
        <w:rPr>
          <w:color w:val="231F20"/>
          <w:w w:val="105"/>
        </w:rPr>
        <w:t> Historically,</w:t>
      </w:r>
      <w:r>
        <w:rPr>
          <w:color w:val="231F20"/>
          <w:w w:val="105"/>
        </w:rPr>
        <w:t> automated</w:t>
      </w:r>
      <w:r>
        <w:rPr>
          <w:color w:val="231F20"/>
          <w:w w:val="105"/>
        </w:rPr>
        <w:t> speech</w:t>
      </w:r>
      <w:r>
        <w:rPr>
          <w:color w:val="231F20"/>
          <w:w w:val="105"/>
        </w:rPr>
        <w:t> recognition</w:t>
      </w:r>
      <w:r>
        <w:rPr>
          <w:color w:val="231F20"/>
          <w:w w:val="105"/>
        </w:rPr>
        <w:t> tech- nologies</w:t>
      </w:r>
      <w:r>
        <w:rPr>
          <w:color w:val="231F20"/>
          <w:w w:val="105"/>
        </w:rPr>
        <w:t> have</w:t>
      </w:r>
      <w:r>
        <w:rPr>
          <w:color w:val="231F20"/>
          <w:w w:val="105"/>
        </w:rPr>
        <w:t> struggled</w:t>
      </w:r>
      <w:r>
        <w:rPr>
          <w:color w:val="231F20"/>
          <w:w w:val="105"/>
        </w:rPr>
        <w:t> to</w:t>
      </w:r>
      <w:r>
        <w:rPr>
          <w:color w:val="231F20"/>
          <w:w w:val="105"/>
        </w:rPr>
        <w:t> adequately</w:t>
      </w:r>
      <w:r>
        <w:rPr>
          <w:color w:val="231F20"/>
          <w:w w:val="105"/>
        </w:rPr>
        <w:t> handle</w:t>
      </w:r>
      <w:r>
        <w:rPr>
          <w:color w:val="231F20"/>
          <w:w w:val="105"/>
        </w:rPr>
        <w:t> disordered speech and language, such as that produced by individuals with aphasia.</w:t>
      </w:r>
      <w:r>
        <w:rPr>
          <w:color w:val="231F20"/>
          <w:w w:val="105"/>
        </w:rPr>
        <w:t> Furthermore, many of the clinically</w:t>
      </w:r>
      <w:r>
        <w:rPr>
          <w:color w:val="231F20"/>
          <w:w w:val="105"/>
        </w:rPr>
        <w:t> infor- mative</w:t>
      </w:r>
      <w:r>
        <w:rPr>
          <w:color w:val="231F20"/>
          <w:w w:val="105"/>
        </w:rPr>
        <w:t> (and</w:t>
      </w:r>
      <w:r>
        <w:rPr>
          <w:color w:val="231F20"/>
          <w:w w:val="105"/>
        </w:rPr>
        <w:t> interesting)</w:t>
      </w:r>
      <w:r>
        <w:rPr>
          <w:color w:val="231F20"/>
          <w:w w:val="105"/>
        </w:rPr>
        <w:t> features</w:t>
      </w:r>
      <w:r>
        <w:rPr>
          <w:color w:val="231F20"/>
          <w:w w:val="105"/>
        </w:rPr>
        <w:t> of</w:t>
      </w:r>
      <w:r>
        <w:rPr>
          <w:color w:val="231F20"/>
          <w:w w:val="105"/>
        </w:rPr>
        <w:t> speech</w:t>
      </w:r>
      <w:r>
        <w:rPr>
          <w:color w:val="231F20"/>
          <w:w w:val="105"/>
        </w:rPr>
        <w:t> and</w:t>
      </w:r>
      <w:r>
        <w:rPr>
          <w:color w:val="231F20"/>
          <w:w w:val="105"/>
        </w:rPr>
        <w:t> language, such</w:t>
      </w:r>
      <w:r>
        <w:rPr>
          <w:color w:val="231F20"/>
          <w:w w:val="105"/>
        </w:rPr>
        <w:t> as</w:t>
      </w:r>
      <w:r>
        <w:rPr>
          <w:color w:val="231F20"/>
          <w:w w:val="105"/>
        </w:rPr>
        <w:t> paraphasias</w:t>
      </w:r>
      <w:r>
        <w:rPr>
          <w:color w:val="231F20"/>
          <w:w w:val="105"/>
        </w:rPr>
        <w:t> (especially</w:t>
      </w:r>
      <w:r>
        <w:rPr>
          <w:color w:val="231F20"/>
          <w:w w:val="105"/>
        </w:rPr>
        <w:t> phonemic)</w:t>
      </w:r>
      <w:r>
        <w:rPr>
          <w:color w:val="231F20"/>
          <w:w w:val="105"/>
        </w:rPr>
        <w:t> or</w:t>
      </w:r>
      <w:r>
        <w:rPr>
          <w:color w:val="231F20"/>
          <w:w w:val="105"/>
        </w:rPr>
        <w:t> speech</w:t>
      </w:r>
      <w:r>
        <w:rPr>
          <w:color w:val="231F20"/>
          <w:w w:val="105"/>
        </w:rPr>
        <w:t> dis- fluencies,</w:t>
      </w:r>
      <w:r>
        <w:rPr>
          <w:color w:val="231F20"/>
          <w:w w:val="105"/>
        </w:rPr>
        <w:t> are</w:t>
      </w:r>
      <w:r>
        <w:rPr>
          <w:color w:val="231F20"/>
          <w:w w:val="105"/>
        </w:rPr>
        <w:t> aspects</w:t>
      </w:r>
      <w:r>
        <w:rPr>
          <w:color w:val="231F20"/>
          <w:w w:val="105"/>
        </w:rPr>
        <w:t> on</w:t>
      </w:r>
      <w:r>
        <w:rPr>
          <w:color w:val="231F20"/>
          <w:w w:val="105"/>
        </w:rPr>
        <w:t> which</w:t>
      </w:r>
      <w:r>
        <w:rPr>
          <w:color w:val="231F20"/>
          <w:w w:val="105"/>
        </w:rPr>
        <w:t> automatic</w:t>
      </w:r>
      <w:r>
        <w:rPr>
          <w:color w:val="231F20"/>
          <w:w w:val="105"/>
        </w:rPr>
        <w:t> speech</w:t>
      </w:r>
      <w:r>
        <w:rPr>
          <w:color w:val="231F20"/>
          <w:w w:val="105"/>
        </w:rPr>
        <w:t> recogni- tion</w:t>
      </w:r>
      <w:r>
        <w:rPr>
          <w:color w:val="231F20"/>
          <w:spacing w:val="40"/>
          <w:w w:val="105"/>
        </w:rPr>
        <w:t> </w:t>
      </w:r>
      <w:r>
        <w:rPr>
          <w:color w:val="231F20"/>
          <w:w w:val="105"/>
        </w:rPr>
        <w:t>performed</w:t>
      </w:r>
      <w:r>
        <w:rPr>
          <w:color w:val="231F20"/>
          <w:spacing w:val="40"/>
          <w:w w:val="105"/>
        </w:rPr>
        <w:t> </w:t>
      </w:r>
      <w:r>
        <w:rPr>
          <w:color w:val="231F20"/>
          <w:w w:val="105"/>
        </w:rPr>
        <w:t>particularly</w:t>
      </w:r>
      <w:r>
        <w:rPr>
          <w:color w:val="231F20"/>
          <w:spacing w:val="40"/>
          <w:w w:val="105"/>
        </w:rPr>
        <w:t> </w:t>
      </w:r>
      <w:r>
        <w:rPr>
          <w:color w:val="231F20"/>
          <w:w w:val="105"/>
        </w:rPr>
        <w:t>poorly.</w:t>
      </w:r>
      <w:r>
        <w:rPr>
          <w:color w:val="231F20"/>
          <w:spacing w:val="40"/>
          <w:w w:val="105"/>
        </w:rPr>
        <w:t> </w:t>
      </w:r>
      <w:r>
        <w:rPr>
          <w:color w:val="231F20"/>
          <w:w w:val="105"/>
        </w:rPr>
        <w:t>However,</w:t>
      </w:r>
      <w:r>
        <w:rPr>
          <w:color w:val="231F20"/>
          <w:spacing w:val="40"/>
          <w:w w:val="105"/>
        </w:rPr>
        <w:t> </w:t>
      </w:r>
      <w:r>
        <w:rPr>
          <w:color w:val="231F20"/>
          <w:w w:val="105"/>
        </w:rPr>
        <w:t>technology is making rapid advances in automatic speech recognition, especially</w:t>
      </w:r>
      <w:r>
        <w:rPr>
          <w:color w:val="231F20"/>
          <w:w w:val="105"/>
        </w:rPr>
        <w:t> in</w:t>
      </w:r>
      <w:r>
        <w:rPr>
          <w:color w:val="231F20"/>
          <w:w w:val="105"/>
        </w:rPr>
        <w:t> populations</w:t>
      </w:r>
      <w:r>
        <w:rPr>
          <w:color w:val="231F20"/>
          <w:w w:val="105"/>
        </w:rPr>
        <w:t> with</w:t>
      </w:r>
      <w:r>
        <w:rPr>
          <w:color w:val="231F20"/>
          <w:w w:val="105"/>
        </w:rPr>
        <w:t> atypical</w:t>
      </w:r>
      <w:r>
        <w:rPr>
          <w:color w:val="231F20"/>
          <w:w w:val="105"/>
        </w:rPr>
        <w:t> speech</w:t>
      </w:r>
      <w:r>
        <w:rPr>
          <w:color w:val="231F20"/>
          <w:w w:val="105"/>
        </w:rPr>
        <w:t> and</w:t>
      </w:r>
      <w:r>
        <w:rPr>
          <w:color w:val="231F20"/>
          <w:w w:val="105"/>
        </w:rPr>
        <w:t> lan- guage</w:t>
      </w:r>
      <w:r>
        <w:rPr>
          <w:color w:val="231F20"/>
          <w:spacing w:val="22"/>
          <w:w w:val="105"/>
        </w:rPr>
        <w:t> </w:t>
      </w:r>
      <w:r>
        <w:rPr>
          <w:color w:val="231F20"/>
          <w:w w:val="105"/>
        </w:rPr>
        <w:t>(e.g.,</w:t>
      </w:r>
      <w:r>
        <w:rPr>
          <w:color w:val="231F20"/>
          <w:spacing w:val="22"/>
          <w:w w:val="105"/>
        </w:rPr>
        <w:t> </w:t>
      </w:r>
      <w:r>
        <w:rPr>
          <w:color w:val="231F20"/>
          <w:w w:val="105"/>
        </w:rPr>
        <w:t>Jacks</w:t>
      </w:r>
      <w:r>
        <w:rPr>
          <w:color w:val="231F20"/>
          <w:spacing w:val="23"/>
          <w:w w:val="105"/>
        </w:rPr>
        <w:t> </w:t>
      </w:r>
      <w:r>
        <w:rPr>
          <w:color w:val="231F20"/>
          <w:w w:val="105"/>
        </w:rPr>
        <w:t>et</w:t>
      </w:r>
      <w:r>
        <w:rPr>
          <w:color w:val="231F20"/>
          <w:spacing w:val="22"/>
          <w:w w:val="105"/>
        </w:rPr>
        <w:t> </w:t>
      </w:r>
      <w:r>
        <w:rPr>
          <w:color w:val="231F20"/>
          <w:w w:val="105"/>
        </w:rPr>
        <w:t>al.,</w:t>
      </w:r>
      <w:r>
        <w:rPr>
          <w:color w:val="231F20"/>
          <w:spacing w:val="23"/>
          <w:w w:val="105"/>
        </w:rPr>
        <w:t> </w:t>
      </w:r>
      <w:r>
        <w:rPr>
          <w:color w:val="231F20"/>
          <w:w w:val="105"/>
        </w:rPr>
        <w:t>2019;</w:t>
      </w:r>
      <w:r>
        <w:rPr>
          <w:color w:val="231F20"/>
          <w:spacing w:val="23"/>
          <w:w w:val="105"/>
        </w:rPr>
        <w:t> </w:t>
      </w:r>
      <w:r>
        <w:rPr>
          <w:color w:val="231F20"/>
          <w:w w:val="105"/>
        </w:rPr>
        <w:t>Le</w:t>
      </w:r>
      <w:r>
        <w:rPr>
          <w:color w:val="231F20"/>
          <w:spacing w:val="22"/>
          <w:w w:val="105"/>
        </w:rPr>
        <w:t> </w:t>
      </w:r>
      <w:r>
        <w:rPr>
          <w:color w:val="231F20"/>
          <w:w w:val="105"/>
        </w:rPr>
        <w:t>et</w:t>
      </w:r>
      <w:r>
        <w:rPr>
          <w:color w:val="231F20"/>
          <w:spacing w:val="22"/>
          <w:w w:val="105"/>
        </w:rPr>
        <w:t> </w:t>
      </w:r>
      <w:r>
        <w:rPr>
          <w:color w:val="231F20"/>
          <w:w w:val="105"/>
        </w:rPr>
        <w:t>al.,</w:t>
      </w:r>
      <w:r>
        <w:rPr>
          <w:color w:val="231F20"/>
          <w:spacing w:val="23"/>
          <w:w w:val="105"/>
        </w:rPr>
        <w:t> </w:t>
      </w:r>
      <w:r>
        <w:rPr>
          <w:color w:val="231F20"/>
          <w:w w:val="105"/>
        </w:rPr>
        <w:t>2018;</w:t>
      </w:r>
      <w:r>
        <w:rPr>
          <w:color w:val="231F20"/>
          <w:spacing w:val="23"/>
          <w:w w:val="105"/>
        </w:rPr>
        <w:t> </w:t>
      </w:r>
      <w:r>
        <w:rPr>
          <w:color w:val="231F20"/>
          <w:w w:val="105"/>
        </w:rPr>
        <w:t>Sadeghian et al., 2021; Torre et al., 2021), that will ultimately reduce the</w:t>
      </w:r>
      <w:r>
        <w:rPr>
          <w:color w:val="231F20"/>
          <w:w w:val="105"/>
        </w:rPr>
        <w:t> burden</w:t>
      </w:r>
      <w:r>
        <w:rPr>
          <w:color w:val="231F20"/>
          <w:w w:val="105"/>
        </w:rPr>
        <w:t> of</w:t>
      </w:r>
      <w:r>
        <w:rPr>
          <w:color w:val="231F20"/>
          <w:w w:val="105"/>
        </w:rPr>
        <w:t> manual</w:t>
      </w:r>
      <w:r>
        <w:rPr>
          <w:color w:val="231F20"/>
          <w:w w:val="105"/>
        </w:rPr>
        <w:t> transcription.</w:t>
      </w:r>
      <w:r>
        <w:rPr>
          <w:color w:val="231F20"/>
          <w:w w:val="105"/>
        </w:rPr>
        <w:t> Demonstrating</w:t>
      </w:r>
      <w:r>
        <w:rPr>
          <w:color w:val="231F20"/>
          <w:w w:val="105"/>
        </w:rPr>
        <w:t> this initiative,</w:t>
      </w:r>
      <w:r>
        <w:rPr>
          <w:color w:val="231F20"/>
          <w:w w:val="105"/>
        </w:rPr>
        <w:t> in</w:t>
      </w:r>
      <w:r>
        <w:rPr>
          <w:color w:val="231F20"/>
          <w:w w:val="105"/>
        </w:rPr>
        <w:t> one</w:t>
      </w:r>
      <w:r>
        <w:rPr>
          <w:color w:val="231F20"/>
          <w:w w:val="105"/>
        </w:rPr>
        <w:t> of</w:t>
      </w:r>
      <w:r>
        <w:rPr>
          <w:color w:val="231F20"/>
          <w:w w:val="105"/>
        </w:rPr>
        <w:t> the</w:t>
      </w:r>
      <w:r>
        <w:rPr>
          <w:color w:val="231F20"/>
          <w:w w:val="105"/>
        </w:rPr>
        <w:t> other</w:t>
      </w:r>
      <w:r>
        <w:rPr>
          <w:color w:val="231F20"/>
          <w:w w:val="105"/>
        </w:rPr>
        <w:t> TalkBank</w:t>
      </w:r>
      <w:r>
        <w:rPr>
          <w:color w:val="231F20"/>
          <w:w w:val="105"/>
        </w:rPr>
        <w:t> clinical</w:t>
      </w:r>
      <w:r>
        <w:rPr>
          <w:color w:val="231F20"/>
          <w:w w:val="105"/>
        </w:rPr>
        <w:t> databases (DementiaBank;</w:t>
      </w:r>
      <w:r>
        <w:rPr>
          <w:color w:val="231F20"/>
          <w:w w:val="105"/>
        </w:rPr>
        <w:t> Lanzi</w:t>
      </w:r>
      <w:r>
        <w:rPr>
          <w:color w:val="231F20"/>
          <w:w w:val="105"/>
        </w:rPr>
        <w:t> et</w:t>
      </w:r>
      <w:r>
        <w:rPr>
          <w:color w:val="231F20"/>
          <w:w w:val="105"/>
        </w:rPr>
        <w:t> al.,</w:t>
      </w:r>
      <w:r>
        <w:rPr>
          <w:color w:val="231F20"/>
          <w:w w:val="105"/>
        </w:rPr>
        <w:t> 2019),</w:t>
      </w:r>
      <w:r>
        <w:rPr>
          <w:color w:val="231F20"/>
          <w:w w:val="105"/>
        </w:rPr>
        <w:t> researchers</w:t>
      </w:r>
      <w:r>
        <w:rPr>
          <w:color w:val="231F20"/>
          <w:w w:val="105"/>
        </w:rPr>
        <w:t> are</w:t>
      </w:r>
      <w:r>
        <w:rPr>
          <w:color w:val="231F20"/>
          <w:w w:val="105"/>
        </w:rPr>
        <w:t> using automatic speech recognition in conjunction with a Python conversion</w:t>
      </w:r>
      <w:r>
        <w:rPr>
          <w:color w:val="231F20"/>
          <w:w w:val="105"/>
        </w:rPr>
        <w:t> script</w:t>
      </w:r>
      <w:r>
        <w:rPr>
          <w:color w:val="231F20"/>
          <w:w w:val="105"/>
        </w:rPr>
        <w:t> to</w:t>
      </w:r>
      <w:r>
        <w:rPr>
          <w:color w:val="231F20"/>
          <w:w w:val="105"/>
        </w:rPr>
        <w:t> automatically</w:t>
      </w:r>
      <w:r>
        <w:rPr>
          <w:color w:val="231F20"/>
          <w:w w:val="105"/>
        </w:rPr>
        <w:t> create</w:t>
      </w:r>
      <w:r>
        <w:rPr>
          <w:color w:val="231F20"/>
          <w:w w:val="105"/>
        </w:rPr>
        <w:t> CHAT</w:t>
      </w:r>
      <w:r>
        <w:rPr>
          <w:color w:val="231F20"/>
          <w:w w:val="105"/>
        </w:rPr>
        <w:t> tran-</w:t>
      </w:r>
      <w:r>
        <w:rPr>
          <w:color w:val="231F20"/>
          <w:spacing w:val="40"/>
          <w:w w:val="105"/>
        </w:rPr>
        <w:t> </w:t>
      </w:r>
      <w:r>
        <w:rPr>
          <w:color w:val="231F20"/>
          <w:w w:val="105"/>
        </w:rPr>
        <w:t>scripts</w:t>
      </w:r>
      <w:r>
        <w:rPr>
          <w:color w:val="231F20"/>
          <w:w w:val="105"/>
        </w:rPr>
        <w:t> from</w:t>
      </w:r>
      <w:r>
        <w:rPr>
          <w:color w:val="231F20"/>
          <w:w w:val="105"/>
        </w:rPr>
        <w:t> discourse</w:t>
      </w:r>
      <w:r>
        <w:rPr>
          <w:color w:val="231F20"/>
          <w:w w:val="105"/>
        </w:rPr>
        <w:t> samples</w:t>
      </w:r>
      <w:r>
        <w:rPr>
          <w:color w:val="231F20"/>
          <w:w w:val="105"/>
        </w:rPr>
        <w:t> </w:t>
      </w:r>
      <w:hyperlink r:id="rId26">
        <w:r>
          <w:rPr>
            <w:color w:val="231F20"/>
            <w:w w:val="105"/>
          </w:rPr>
          <w:t>(https://talkbank.org/info/</w:t>
        </w:r>
      </w:hyperlink>
      <w:r>
        <w:rPr>
          <w:color w:val="231F20"/>
          <w:w w:val="105"/>
        </w:rPr>
        <w:t> </w:t>
      </w:r>
      <w:hyperlink r:id="rId26">
        <w:r>
          <w:rPr>
            <w:color w:val="231F20"/>
            <w:w w:val="105"/>
          </w:rPr>
          <w:t>ASR/)</w:t>
        </w:r>
      </w:hyperlink>
      <w:r>
        <w:rPr>
          <w:color w:val="231F20"/>
          <w:w w:val="105"/>
        </w:rPr>
        <w:t>.</w:t>
      </w:r>
      <w:r>
        <w:rPr>
          <w:color w:val="231F20"/>
          <w:w w:val="105"/>
        </w:rPr>
        <w:t> Recently,</w:t>
      </w:r>
      <w:r>
        <w:rPr>
          <w:color w:val="231F20"/>
          <w:w w:val="105"/>
        </w:rPr>
        <w:t> the </w:t>
      </w:r>
      <w:r>
        <w:rPr>
          <w:rFonts w:ascii="Arial" w:hAnsi="Arial"/>
          <w:color w:val="231F20"/>
          <w:w w:val="105"/>
        </w:rPr>
        <w:t>“</w:t>
      </w:r>
      <w:r>
        <w:rPr>
          <w:color w:val="231F20"/>
          <w:w w:val="105"/>
        </w:rPr>
        <w:t>Post-Stroke</w:t>
      </w:r>
      <w:r>
        <w:rPr>
          <w:color w:val="231F20"/>
          <w:w w:val="105"/>
        </w:rPr>
        <w:t> Speech</w:t>
      </w:r>
      <w:r>
        <w:rPr>
          <w:color w:val="231F20"/>
          <w:w w:val="105"/>
        </w:rPr>
        <w:t> Transcription</w:t>
      </w:r>
      <w:r>
        <w:rPr>
          <w:rFonts w:ascii="Arial" w:hAnsi="Arial"/>
          <w:color w:val="231F20"/>
          <w:w w:val="105"/>
        </w:rPr>
        <w:t>” </w:t>
      </w:r>
      <w:r>
        <w:rPr>
          <w:color w:val="231F20"/>
          <w:w w:val="105"/>
        </w:rPr>
        <w:t>challenge</w:t>
      </w:r>
      <w:r>
        <w:rPr>
          <w:color w:val="231F20"/>
          <w:w w:val="105"/>
        </w:rPr>
        <w:t> was</w:t>
      </w:r>
      <w:r>
        <w:rPr>
          <w:color w:val="231F20"/>
          <w:w w:val="105"/>
        </w:rPr>
        <w:t> initiated</w:t>
      </w:r>
      <w:r>
        <w:rPr>
          <w:color w:val="231F20"/>
          <w:w w:val="105"/>
        </w:rPr>
        <w:t> as</w:t>
      </w:r>
      <w:r>
        <w:rPr>
          <w:color w:val="231F20"/>
          <w:w w:val="105"/>
        </w:rPr>
        <w:t> part</w:t>
      </w:r>
      <w:r>
        <w:rPr>
          <w:color w:val="231F20"/>
          <w:w w:val="105"/>
        </w:rPr>
        <w:t> of</w:t>
      </w:r>
      <w:r>
        <w:rPr>
          <w:color w:val="231F20"/>
          <w:w w:val="105"/>
        </w:rPr>
        <w:t> Fourth</w:t>
      </w:r>
      <w:r>
        <w:rPr>
          <w:color w:val="231F20"/>
          <w:w w:val="105"/>
        </w:rPr>
        <w:t> Workshop</w:t>
      </w:r>
      <w:r>
        <w:rPr>
          <w:color w:val="231F20"/>
          <w:w w:val="105"/>
        </w:rPr>
        <w:t> on Resources</w:t>
      </w:r>
      <w:r>
        <w:rPr>
          <w:color w:val="231F20"/>
          <w:w w:val="105"/>
        </w:rPr>
        <w:t> and</w:t>
      </w:r>
      <w:r>
        <w:rPr>
          <w:color w:val="231F20"/>
          <w:w w:val="105"/>
        </w:rPr>
        <w:t> Processing</w:t>
      </w:r>
      <w:r>
        <w:rPr>
          <w:color w:val="231F20"/>
          <w:w w:val="105"/>
        </w:rPr>
        <w:t> of</w:t>
      </w:r>
      <w:r>
        <w:rPr>
          <w:color w:val="231F20"/>
          <w:w w:val="105"/>
        </w:rPr>
        <w:t> Linguistic,</w:t>
      </w:r>
      <w:r>
        <w:rPr>
          <w:color w:val="231F20"/>
          <w:w w:val="105"/>
        </w:rPr>
        <w:t> Para-Linguistic, and</w:t>
      </w:r>
      <w:r>
        <w:rPr>
          <w:color w:val="231F20"/>
          <w:w w:val="105"/>
        </w:rPr>
        <w:t> Extra-Linguistic</w:t>
      </w:r>
      <w:r>
        <w:rPr>
          <w:color w:val="231F20"/>
          <w:w w:val="105"/>
        </w:rPr>
        <w:t> Data</w:t>
      </w:r>
      <w:r>
        <w:rPr>
          <w:color w:val="231F20"/>
          <w:w w:val="105"/>
        </w:rPr>
        <w:t> From</w:t>
      </w:r>
      <w:r>
        <w:rPr>
          <w:color w:val="231F20"/>
          <w:w w:val="105"/>
        </w:rPr>
        <w:t> People</w:t>
      </w:r>
      <w:r>
        <w:rPr>
          <w:color w:val="231F20"/>
          <w:w w:val="105"/>
        </w:rPr>
        <w:t> With</w:t>
      </w:r>
      <w:r>
        <w:rPr>
          <w:color w:val="231F20"/>
          <w:w w:val="105"/>
        </w:rPr>
        <w:t> Various</w:t>
      </w:r>
      <w:r>
        <w:rPr>
          <w:color w:val="231F20"/>
          <w:spacing w:val="40"/>
          <w:w w:val="105"/>
        </w:rPr>
        <w:t> </w:t>
      </w:r>
      <w:r>
        <w:rPr>
          <w:color w:val="231F20"/>
          <w:w w:val="105"/>
        </w:rPr>
        <w:t>Forms</w:t>
      </w:r>
      <w:r>
        <w:rPr>
          <w:color w:val="231F20"/>
          <w:w w:val="105"/>
        </w:rPr>
        <w:t> of</w:t>
      </w:r>
      <w:r>
        <w:rPr>
          <w:color w:val="231F20"/>
          <w:w w:val="105"/>
        </w:rPr>
        <w:t> Disabilities</w:t>
      </w:r>
      <w:r>
        <w:rPr>
          <w:color w:val="231F20"/>
          <w:w w:val="105"/>
        </w:rPr>
        <w:t> (RaPID-4,</w:t>
      </w:r>
      <w:r>
        <w:rPr>
          <w:color w:val="231F20"/>
          <w:w w:val="105"/>
        </w:rPr>
        <w:t> </w:t>
      </w:r>
      <w:hyperlink r:id="rId27">
        <w:r>
          <w:rPr>
            <w:color w:val="231F20"/>
            <w:w w:val="105"/>
          </w:rPr>
          <w:t>https://spraakbanken.gu.</w:t>
        </w:r>
      </w:hyperlink>
      <w:r>
        <w:rPr>
          <w:color w:val="231F20"/>
          <w:w w:val="105"/>
        </w:rPr>
        <w:t> </w:t>
      </w:r>
      <w:hyperlink r:id="rId27">
        <w:r>
          <w:rPr>
            <w:color w:val="231F20"/>
            <w:w w:val="105"/>
          </w:rPr>
          <w:t>se/en/rapid-2022</w:t>
        </w:r>
      </w:hyperlink>
      <w:r>
        <w:rPr>
          <w:color w:val="231F20"/>
          <w:w w:val="105"/>
        </w:rPr>
        <w:t>)</w:t>
      </w:r>
      <w:r>
        <w:rPr>
          <w:color w:val="231F20"/>
          <w:w w:val="105"/>
        </w:rPr>
        <w:t> at</w:t>
      </w:r>
      <w:r>
        <w:rPr>
          <w:color w:val="231F20"/>
          <w:w w:val="105"/>
        </w:rPr>
        <w:t> the</w:t>
      </w:r>
      <w:r>
        <w:rPr>
          <w:color w:val="231F20"/>
          <w:w w:val="105"/>
        </w:rPr>
        <w:t> 13th</w:t>
      </w:r>
      <w:r>
        <w:rPr>
          <w:color w:val="231F20"/>
          <w:w w:val="105"/>
        </w:rPr>
        <w:t> Language</w:t>
      </w:r>
      <w:r>
        <w:rPr>
          <w:color w:val="231F20"/>
          <w:w w:val="105"/>
        </w:rPr>
        <w:t> Resources</w:t>
      </w:r>
      <w:r>
        <w:rPr>
          <w:color w:val="231F20"/>
          <w:w w:val="105"/>
        </w:rPr>
        <w:t> and Evaluation</w:t>
      </w:r>
      <w:r>
        <w:rPr>
          <w:color w:val="231F20"/>
          <w:w w:val="105"/>
        </w:rPr>
        <w:t> Conference.</w:t>
      </w:r>
      <w:r>
        <w:rPr>
          <w:color w:val="231F20"/>
          <w:spacing w:val="40"/>
          <w:w w:val="105"/>
        </w:rPr>
        <w:t> </w:t>
      </w:r>
      <w:r>
        <w:rPr>
          <w:color w:val="231F20"/>
          <w:w w:val="105"/>
        </w:rPr>
        <w:t>Together,</w:t>
      </w:r>
      <w:r>
        <w:rPr>
          <w:color w:val="231F20"/>
          <w:spacing w:val="40"/>
          <w:w w:val="105"/>
        </w:rPr>
        <w:t> </w:t>
      </w:r>
      <w:r>
        <w:rPr>
          <w:color w:val="231F20"/>
          <w:w w:val="105"/>
        </w:rPr>
        <w:t>burgeoning</w:t>
      </w:r>
      <w:r>
        <w:rPr>
          <w:color w:val="231F20"/>
          <w:spacing w:val="40"/>
          <w:w w:val="105"/>
        </w:rPr>
        <w:t> </w:t>
      </w:r>
      <w:r>
        <w:rPr>
          <w:color w:val="231F20"/>
          <w:w w:val="105"/>
        </w:rPr>
        <w:t>evidence and research impetus suggest that automatic speech recog- nition</w:t>
      </w:r>
      <w:r>
        <w:rPr>
          <w:color w:val="231F20"/>
          <w:w w:val="105"/>
        </w:rPr>
        <w:t> will</w:t>
      </w:r>
      <w:r>
        <w:rPr>
          <w:color w:val="231F20"/>
          <w:w w:val="105"/>
        </w:rPr>
        <w:t> be</w:t>
      </w:r>
      <w:r>
        <w:rPr>
          <w:color w:val="231F20"/>
          <w:w w:val="105"/>
        </w:rPr>
        <w:t> an</w:t>
      </w:r>
      <w:r>
        <w:rPr>
          <w:color w:val="231F20"/>
          <w:w w:val="105"/>
        </w:rPr>
        <w:t> important</w:t>
      </w:r>
      <w:r>
        <w:rPr>
          <w:color w:val="231F20"/>
          <w:w w:val="105"/>
        </w:rPr>
        <w:t> aspect</w:t>
      </w:r>
      <w:r>
        <w:rPr>
          <w:color w:val="231F20"/>
          <w:w w:val="105"/>
        </w:rPr>
        <w:t> for</w:t>
      </w:r>
      <w:r>
        <w:rPr>
          <w:color w:val="231F20"/>
          <w:w w:val="105"/>
        </w:rPr>
        <w:t> helping</w:t>
      </w:r>
      <w:r>
        <w:rPr>
          <w:color w:val="231F20"/>
          <w:w w:val="105"/>
        </w:rPr>
        <w:t> to</w:t>
      </w:r>
      <w:r>
        <w:rPr>
          <w:color w:val="231F20"/>
          <w:w w:val="105"/>
        </w:rPr>
        <w:t> alleviate</w:t>
      </w:r>
      <w:r>
        <w:rPr>
          <w:color w:val="231F20"/>
          <w:spacing w:val="40"/>
          <w:w w:val="105"/>
        </w:rPr>
        <w:t> </w:t>
      </w:r>
      <w:r>
        <w:rPr>
          <w:color w:val="231F20"/>
          <w:w w:val="105"/>
        </w:rPr>
        <w:t>the burden related to discourse transcription.</w:t>
      </w:r>
    </w:p>
    <w:p>
      <w:pPr>
        <w:pStyle w:val="Heading1"/>
      </w:pPr>
      <w:r>
        <w:rPr/>
        <w:br w:type="column"/>
      </w:r>
      <w:r>
        <w:rPr>
          <w:color w:val="231F20"/>
          <w:spacing w:val="-2"/>
          <w:w w:val="105"/>
        </w:rPr>
        <w:t>Conclusions</w:t>
      </w:r>
    </w:p>
    <w:p>
      <w:pPr>
        <w:pStyle w:val="BodyText"/>
        <w:spacing w:line="264" w:lineRule="auto" w:before="251"/>
        <w:ind w:left="114" w:right="189" w:firstLine="478"/>
        <w:jc w:val="both"/>
      </w:pPr>
      <w:r>
        <w:rPr>
          <w:color w:val="231F20"/>
          <w:w w:val="105"/>
        </w:rPr>
        <w:t>The</w:t>
      </w:r>
      <w:r>
        <w:rPr>
          <w:color w:val="231F20"/>
          <w:w w:val="105"/>
        </w:rPr>
        <w:t> reliable</w:t>
      </w:r>
      <w:r>
        <w:rPr>
          <w:color w:val="231F20"/>
          <w:w w:val="105"/>
        </w:rPr>
        <w:t> and</w:t>
      </w:r>
      <w:r>
        <w:rPr>
          <w:color w:val="231F20"/>
          <w:w w:val="105"/>
        </w:rPr>
        <w:t> easily</w:t>
      </w:r>
      <w:r>
        <w:rPr>
          <w:color w:val="231F20"/>
          <w:w w:val="105"/>
        </w:rPr>
        <w:t> computed</w:t>
      </w:r>
      <w:r>
        <w:rPr>
          <w:color w:val="231F20"/>
          <w:w w:val="105"/>
        </w:rPr>
        <w:t> CoreLex</w:t>
      </w:r>
      <w:r>
        <w:rPr>
          <w:color w:val="231F20"/>
          <w:w w:val="105"/>
        </w:rPr>
        <w:t> analysis provides</w:t>
      </w:r>
      <w:r>
        <w:rPr>
          <w:color w:val="231F20"/>
          <w:w w:val="105"/>
        </w:rPr>
        <w:t> useful</w:t>
      </w:r>
      <w:r>
        <w:rPr>
          <w:color w:val="231F20"/>
          <w:w w:val="105"/>
        </w:rPr>
        <w:t> evidence</w:t>
      </w:r>
      <w:r>
        <w:rPr>
          <w:color w:val="231F20"/>
          <w:w w:val="105"/>
        </w:rPr>
        <w:t> of</w:t>
      </w:r>
      <w:r>
        <w:rPr>
          <w:color w:val="231F20"/>
          <w:w w:val="105"/>
        </w:rPr>
        <w:t> the</w:t>
      </w:r>
      <w:r>
        <w:rPr>
          <w:color w:val="231F20"/>
          <w:w w:val="105"/>
        </w:rPr>
        <w:t> typicality</w:t>
      </w:r>
      <w:r>
        <w:rPr>
          <w:color w:val="231F20"/>
          <w:w w:val="105"/>
        </w:rPr>
        <w:t> of</w:t>
      </w:r>
      <w:r>
        <w:rPr>
          <w:color w:val="231F20"/>
          <w:w w:val="105"/>
        </w:rPr>
        <w:t> words</w:t>
      </w:r>
      <w:r>
        <w:rPr>
          <w:color w:val="231F20"/>
          <w:w w:val="105"/>
        </w:rPr>
        <w:t> in</w:t>
      </w:r>
      <w:r>
        <w:rPr>
          <w:color w:val="231F20"/>
          <w:w w:val="105"/>
        </w:rPr>
        <w:t> dis- </w:t>
      </w:r>
      <w:r>
        <w:rPr>
          <w:color w:val="231F20"/>
          <w:spacing w:val="-2"/>
          <w:w w:val="105"/>
        </w:rPr>
        <w:t>course</w:t>
      </w:r>
      <w:r>
        <w:rPr>
          <w:color w:val="231F20"/>
          <w:spacing w:val="-8"/>
          <w:w w:val="105"/>
        </w:rPr>
        <w:t> </w:t>
      </w:r>
      <w:r>
        <w:rPr>
          <w:color w:val="231F20"/>
          <w:spacing w:val="-2"/>
          <w:w w:val="105"/>
        </w:rPr>
        <w:t>and</w:t>
      </w:r>
      <w:r>
        <w:rPr>
          <w:color w:val="231F20"/>
          <w:spacing w:val="-7"/>
          <w:w w:val="105"/>
        </w:rPr>
        <w:t> </w:t>
      </w:r>
      <w:r>
        <w:rPr>
          <w:color w:val="231F20"/>
          <w:spacing w:val="-2"/>
          <w:w w:val="105"/>
        </w:rPr>
        <w:t>correlates</w:t>
      </w:r>
      <w:r>
        <w:rPr>
          <w:color w:val="231F20"/>
          <w:spacing w:val="-8"/>
          <w:w w:val="105"/>
        </w:rPr>
        <w:t> </w:t>
      </w:r>
      <w:r>
        <w:rPr>
          <w:color w:val="231F20"/>
          <w:spacing w:val="-2"/>
          <w:w w:val="105"/>
        </w:rPr>
        <w:t>with</w:t>
      </w:r>
      <w:r>
        <w:rPr>
          <w:color w:val="231F20"/>
          <w:spacing w:val="-7"/>
          <w:w w:val="105"/>
        </w:rPr>
        <w:t> </w:t>
      </w:r>
      <w:r>
        <w:rPr>
          <w:color w:val="231F20"/>
          <w:spacing w:val="-2"/>
          <w:w w:val="105"/>
        </w:rPr>
        <w:t>word-level</w:t>
      </w:r>
      <w:r>
        <w:rPr>
          <w:color w:val="231F20"/>
          <w:spacing w:val="-6"/>
          <w:w w:val="105"/>
        </w:rPr>
        <w:t> </w:t>
      </w:r>
      <w:r>
        <w:rPr>
          <w:color w:val="231F20"/>
          <w:spacing w:val="-2"/>
          <w:w w:val="105"/>
        </w:rPr>
        <w:t>and</w:t>
      </w:r>
      <w:r>
        <w:rPr>
          <w:color w:val="231F20"/>
          <w:spacing w:val="-7"/>
          <w:w w:val="105"/>
        </w:rPr>
        <w:t> </w:t>
      </w:r>
      <w:r>
        <w:rPr>
          <w:color w:val="231F20"/>
          <w:spacing w:val="-2"/>
          <w:w w:val="105"/>
        </w:rPr>
        <w:t>utterance-level</w:t>
      </w:r>
      <w:r>
        <w:rPr>
          <w:color w:val="231F20"/>
          <w:spacing w:val="-9"/>
          <w:w w:val="105"/>
        </w:rPr>
        <w:t> </w:t>
      </w:r>
      <w:r>
        <w:rPr>
          <w:color w:val="231F20"/>
          <w:spacing w:val="-2"/>
          <w:w w:val="105"/>
        </w:rPr>
        <w:t>dis- </w:t>
      </w:r>
      <w:r>
        <w:rPr>
          <w:color w:val="231F20"/>
          <w:w w:val="105"/>
        </w:rPr>
        <w:t>course</w:t>
      </w:r>
      <w:r>
        <w:rPr>
          <w:color w:val="231F20"/>
          <w:spacing w:val="-11"/>
          <w:w w:val="105"/>
        </w:rPr>
        <w:t> </w:t>
      </w:r>
      <w:r>
        <w:rPr>
          <w:color w:val="231F20"/>
          <w:w w:val="105"/>
        </w:rPr>
        <w:t>performance</w:t>
      </w:r>
      <w:r>
        <w:rPr>
          <w:color w:val="231F20"/>
          <w:spacing w:val="-10"/>
          <w:w w:val="105"/>
        </w:rPr>
        <w:t> </w:t>
      </w:r>
      <w:r>
        <w:rPr>
          <w:color w:val="231F20"/>
          <w:w w:val="105"/>
        </w:rPr>
        <w:t>(Dalton</w:t>
      </w:r>
      <w:r>
        <w:rPr>
          <w:color w:val="231F20"/>
          <w:spacing w:val="-12"/>
          <w:w w:val="105"/>
        </w:rPr>
        <w:t> </w:t>
      </w:r>
      <w:r>
        <w:rPr>
          <w:color w:val="231F20"/>
          <w:w w:val="105"/>
        </w:rPr>
        <w:t>&amp;</w:t>
      </w:r>
      <w:r>
        <w:rPr>
          <w:color w:val="231F20"/>
          <w:spacing w:val="-10"/>
          <w:w w:val="105"/>
        </w:rPr>
        <w:t> </w:t>
      </w:r>
      <w:r>
        <w:rPr>
          <w:color w:val="231F20"/>
          <w:w w:val="105"/>
        </w:rPr>
        <w:t>Richardson,</w:t>
      </w:r>
      <w:r>
        <w:rPr>
          <w:color w:val="231F20"/>
          <w:spacing w:val="-11"/>
          <w:w w:val="105"/>
        </w:rPr>
        <w:t> </w:t>
      </w:r>
      <w:r>
        <w:rPr>
          <w:color w:val="231F20"/>
          <w:w w:val="105"/>
        </w:rPr>
        <w:t>2015;</w:t>
      </w:r>
      <w:r>
        <w:rPr>
          <w:color w:val="231F20"/>
          <w:spacing w:val="-9"/>
          <w:w w:val="105"/>
        </w:rPr>
        <w:t> </w:t>
      </w:r>
      <w:r>
        <w:rPr>
          <w:color w:val="231F20"/>
          <w:w w:val="105"/>
        </w:rPr>
        <w:t>Kim</w:t>
      </w:r>
      <w:r>
        <w:rPr>
          <w:color w:val="231F20"/>
          <w:spacing w:val="-10"/>
          <w:w w:val="105"/>
        </w:rPr>
        <w:t> </w:t>
      </w:r>
      <w:r>
        <w:rPr>
          <w:color w:val="231F20"/>
          <w:w w:val="105"/>
        </w:rPr>
        <w:t>et</w:t>
      </w:r>
      <w:r>
        <w:rPr>
          <w:color w:val="231F20"/>
          <w:spacing w:val="-10"/>
          <w:w w:val="105"/>
        </w:rPr>
        <w:t> </w:t>
      </w:r>
      <w:r>
        <w:rPr>
          <w:color w:val="231F20"/>
          <w:w w:val="105"/>
        </w:rPr>
        <w:t>al., 2019).</w:t>
      </w:r>
      <w:r>
        <w:rPr>
          <w:color w:val="231F20"/>
          <w:w w:val="105"/>
        </w:rPr>
        <w:t> Although</w:t>
      </w:r>
      <w:r>
        <w:rPr>
          <w:color w:val="231F20"/>
          <w:w w:val="105"/>
        </w:rPr>
        <w:t> the</w:t>
      </w:r>
      <w:r>
        <w:rPr>
          <w:color w:val="231F20"/>
          <w:w w:val="105"/>
        </w:rPr>
        <w:t> results</w:t>
      </w:r>
      <w:r>
        <w:rPr>
          <w:color w:val="231F20"/>
          <w:w w:val="105"/>
        </w:rPr>
        <w:t> reported</w:t>
      </w:r>
      <w:r>
        <w:rPr>
          <w:color w:val="231F20"/>
          <w:w w:val="105"/>
        </w:rPr>
        <w:t> here</w:t>
      </w:r>
      <w:r>
        <w:rPr>
          <w:color w:val="231F20"/>
          <w:w w:val="105"/>
        </w:rPr>
        <w:t> are</w:t>
      </w:r>
      <w:r>
        <w:rPr>
          <w:color w:val="231F20"/>
          <w:w w:val="105"/>
        </w:rPr>
        <w:t> encouraging, CoreLex is a microlinguistic measure that</w:t>
      </w:r>
      <w:r>
        <w:rPr>
          <w:color w:val="231F20"/>
          <w:w w:val="105"/>
        </w:rPr>
        <w:t> does not directly provide information about more complex behaviors needed for</w:t>
      </w:r>
      <w:r>
        <w:rPr>
          <w:color w:val="231F20"/>
          <w:spacing w:val="-7"/>
          <w:w w:val="105"/>
        </w:rPr>
        <w:t> </w:t>
      </w:r>
      <w:r>
        <w:rPr>
          <w:color w:val="231F20"/>
          <w:w w:val="105"/>
        </w:rPr>
        <w:t>successful</w:t>
      </w:r>
      <w:r>
        <w:rPr>
          <w:color w:val="231F20"/>
          <w:spacing w:val="-8"/>
          <w:w w:val="105"/>
        </w:rPr>
        <w:t> </w:t>
      </w:r>
      <w:r>
        <w:rPr>
          <w:color w:val="231F20"/>
          <w:w w:val="105"/>
        </w:rPr>
        <w:t>connected</w:t>
      </w:r>
      <w:r>
        <w:rPr>
          <w:color w:val="231F20"/>
          <w:spacing w:val="-7"/>
          <w:w w:val="105"/>
        </w:rPr>
        <w:t> </w:t>
      </w:r>
      <w:r>
        <w:rPr>
          <w:color w:val="231F20"/>
          <w:w w:val="105"/>
        </w:rPr>
        <w:t>language</w:t>
      </w:r>
      <w:r>
        <w:rPr>
          <w:color w:val="231F20"/>
          <w:spacing w:val="-9"/>
          <w:w w:val="105"/>
        </w:rPr>
        <w:t> </w:t>
      </w:r>
      <w:r>
        <w:rPr>
          <w:color w:val="231F20"/>
          <w:w w:val="105"/>
        </w:rPr>
        <w:t>production.</w:t>
      </w:r>
      <w:r>
        <w:rPr>
          <w:color w:val="231F20"/>
          <w:spacing w:val="-8"/>
          <w:w w:val="105"/>
        </w:rPr>
        <w:t> </w:t>
      </w:r>
      <w:r>
        <w:rPr>
          <w:color w:val="231F20"/>
          <w:w w:val="105"/>
        </w:rPr>
        <w:t>We</w:t>
      </w:r>
      <w:r>
        <w:rPr>
          <w:color w:val="231F20"/>
          <w:spacing w:val="-8"/>
          <w:w w:val="105"/>
        </w:rPr>
        <w:t> </w:t>
      </w:r>
      <w:r>
        <w:rPr>
          <w:color w:val="231F20"/>
          <w:w w:val="105"/>
        </w:rPr>
        <w:t>echo</w:t>
      </w:r>
      <w:r>
        <w:rPr>
          <w:color w:val="231F20"/>
          <w:spacing w:val="-7"/>
          <w:w w:val="105"/>
        </w:rPr>
        <w:t> </w:t>
      </w:r>
      <w:r>
        <w:rPr>
          <w:color w:val="231F20"/>
          <w:w w:val="105"/>
        </w:rPr>
        <w:t>pre- vious</w:t>
      </w:r>
      <w:r>
        <w:rPr>
          <w:color w:val="231F20"/>
          <w:w w:val="105"/>
        </w:rPr>
        <w:t> calls</w:t>
      </w:r>
      <w:r>
        <w:rPr>
          <w:color w:val="231F20"/>
          <w:w w:val="105"/>
        </w:rPr>
        <w:t> for</w:t>
      </w:r>
      <w:r>
        <w:rPr>
          <w:color w:val="231F20"/>
          <w:w w:val="105"/>
        </w:rPr>
        <w:t> using</w:t>
      </w:r>
      <w:r>
        <w:rPr>
          <w:color w:val="231F20"/>
          <w:w w:val="105"/>
        </w:rPr>
        <w:t> a</w:t>
      </w:r>
      <w:r>
        <w:rPr>
          <w:color w:val="231F20"/>
          <w:w w:val="105"/>
        </w:rPr>
        <w:t> multidimensional</w:t>
      </w:r>
      <w:r>
        <w:rPr>
          <w:color w:val="231F20"/>
          <w:w w:val="105"/>
        </w:rPr>
        <w:t> discourse</w:t>
      </w:r>
      <w:r>
        <w:rPr>
          <w:color w:val="231F20"/>
          <w:w w:val="105"/>
        </w:rPr>
        <w:t> analysis encompassing</w:t>
      </w:r>
      <w:r>
        <w:rPr>
          <w:color w:val="231F20"/>
          <w:w w:val="105"/>
        </w:rPr>
        <w:t> micro-</w:t>
      </w:r>
      <w:r>
        <w:rPr>
          <w:color w:val="231F20"/>
          <w:w w:val="105"/>
        </w:rPr>
        <w:t> and</w:t>
      </w:r>
      <w:r>
        <w:rPr>
          <w:color w:val="231F20"/>
          <w:w w:val="105"/>
        </w:rPr>
        <w:t> macrolinguistic</w:t>
      </w:r>
      <w:r>
        <w:rPr>
          <w:color w:val="231F20"/>
          <w:w w:val="105"/>
        </w:rPr>
        <w:t> measures</w:t>
      </w:r>
      <w:r>
        <w:rPr>
          <w:color w:val="231F20"/>
          <w:w w:val="105"/>
        </w:rPr>
        <w:t> to</w:t>
      </w:r>
      <w:r>
        <w:rPr>
          <w:color w:val="231F20"/>
          <w:w w:val="105"/>
        </w:rPr>
        <w:t> best encapsulate an individuals</w:t>
      </w:r>
      <w:r>
        <w:rPr>
          <w:rFonts w:ascii="Arial" w:hAnsi="Arial"/>
          <w:color w:val="231F20"/>
          <w:w w:val="105"/>
        </w:rPr>
        <w:t>’ </w:t>
      </w:r>
      <w:r>
        <w:rPr>
          <w:color w:val="231F20"/>
          <w:w w:val="105"/>
        </w:rPr>
        <w:t>discourse ability.</w:t>
      </w:r>
    </w:p>
    <w:p>
      <w:pPr>
        <w:pStyle w:val="BodyText"/>
        <w:spacing w:line="264" w:lineRule="auto"/>
        <w:ind w:left="114" w:right="191" w:firstLine="478"/>
        <w:jc w:val="both"/>
      </w:pPr>
      <w:r>
        <w:rPr>
          <w:color w:val="231F20"/>
          <w:w w:val="105"/>
        </w:rPr>
        <w:t>Our</w:t>
      </w:r>
      <w:r>
        <w:rPr>
          <w:color w:val="231F20"/>
          <w:w w:val="105"/>
        </w:rPr>
        <w:t> results</w:t>
      </w:r>
      <w:r>
        <w:rPr>
          <w:color w:val="231F20"/>
          <w:w w:val="105"/>
        </w:rPr>
        <w:t> demonstrate</w:t>
      </w:r>
      <w:r>
        <w:rPr>
          <w:color w:val="231F20"/>
          <w:w w:val="105"/>
        </w:rPr>
        <w:t> that</w:t>
      </w:r>
      <w:r>
        <w:rPr>
          <w:color w:val="231F20"/>
          <w:w w:val="105"/>
        </w:rPr>
        <w:t> automated</w:t>
      </w:r>
      <w:r>
        <w:rPr>
          <w:color w:val="231F20"/>
          <w:w w:val="105"/>
        </w:rPr>
        <w:t> </w:t>
      </w:r>
      <w:r>
        <w:rPr>
          <w:color w:val="231F20"/>
          <w:w w:val="105"/>
        </w:rPr>
        <w:t>CoreLex analysis</w:t>
      </w:r>
      <w:r>
        <w:rPr>
          <w:color w:val="231F20"/>
          <w:w w:val="105"/>
        </w:rPr>
        <w:t> is</w:t>
      </w:r>
      <w:r>
        <w:rPr>
          <w:color w:val="231F20"/>
          <w:w w:val="105"/>
        </w:rPr>
        <w:t> an</w:t>
      </w:r>
      <w:r>
        <w:rPr>
          <w:color w:val="231F20"/>
          <w:w w:val="105"/>
        </w:rPr>
        <w:t> efficient</w:t>
      </w:r>
      <w:r>
        <w:rPr>
          <w:color w:val="231F20"/>
          <w:w w:val="105"/>
        </w:rPr>
        <w:t> and</w:t>
      </w:r>
      <w:r>
        <w:rPr>
          <w:color w:val="231F20"/>
          <w:w w:val="105"/>
        </w:rPr>
        <w:t> valid</w:t>
      </w:r>
      <w:r>
        <w:rPr>
          <w:color w:val="231F20"/>
          <w:w w:val="105"/>
        </w:rPr>
        <w:t> method</w:t>
      </w:r>
      <w:r>
        <w:rPr>
          <w:color w:val="231F20"/>
          <w:w w:val="105"/>
        </w:rPr>
        <w:t> for</w:t>
      </w:r>
      <w:r>
        <w:rPr>
          <w:color w:val="231F20"/>
          <w:w w:val="105"/>
        </w:rPr>
        <w:t> identifying CoreLex</w:t>
      </w:r>
      <w:r>
        <w:rPr>
          <w:color w:val="231F20"/>
          <w:w w:val="105"/>
        </w:rPr>
        <w:t> items</w:t>
      </w:r>
      <w:r>
        <w:rPr>
          <w:color w:val="231F20"/>
          <w:w w:val="105"/>
        </w:rPr>
        <w:t> elicited</w:t>
      </w:r>
      <w:r>
        <w:rPr>
          <w:color w:val="231F20"/>
          <w:w w:val="105"/>
        </w:rPr>
        <w:t> during</w:t>
      </w:r>
      <w:r>
        <w:rPr>
          <w:color w:val="231F20"/>
          <w:w w:val="105"/>
        </w:rPr>
        <w:t> structured,</w:t>
      </w:r>
      <w:r>
        <w:rPr>
          <w:color w:val="231F20"/>
          <w:w w:val="105"/>
        </w:rPr>
        <w:t> monologic</w:t>
      </w:r>
      <w:r>
        <w:rPr>
          <w:color w:val="231F20"/>
          <w:w w:val="105"/>
        </w:rPr>
        <w:t> dis- course</w:t>
      </w:r>
      <w:r>
        <w:rPr>
          <w:color w:val="231F20"/>
          <w:spacing w:val="40"/>
          <w:w w:val="105"/>
        </w:rPr>
        <w:t> </w:t>
      </w:r>
      <w:r>
        <w:rPr>
          <w:color w:val="231F20"/>
          <w:w w:val="105"/>
        </w:rPr>
        <w:t>tasks.</w:t>
      </w:r>
      <w:r>
        <w:rPr>
          <w:color w:val="231F20"/>
          <w:w w:val="105"/>
        </w:rPr>
        <w:t> The</w:t>
      </w:r>
      <w:r>
        <w:rPr>
          <w:color w:val="231F20"/>
          <w:spacing w:val="40"/>
          <w:w w:val="105"/>
        </w:rPr>
        <w:t> </w:t>
      </w:r>
      <w:r>
        <w:rPr>
          <w:color w:val="231F20"/>
          <w:w w:val="105"/>
        </w:rPr>
        <w:t>new</w:t>
      </w:r>
      <w:r>
        <w:rPr>
          <w:color w:val="231F20"/>
          <w:w w:val="105"/>
        </w:rPr>
        <w:t> CORELEX</w:t>
      </w:r>
      <w:r>
        <w:rPr>
          <w:color w:val="231F20"/>
          <w:w w:val="105"/>
        </w:rPr>
        <w:t> CLAN</w:t>
      </w:r>
      <w:r>
        <w:rPr>
          <w:color w:val="231F20"/>
          <w:spacing w:val="40"/>
          <w:w w:val="105"/>
        </w:rPr>
        <w:t> </w:t>
      </w:r>
      <w:r>
        <w:rPr>
          <w:color w:val="231F20"/>
          <w:w w:val="105"/>
        </w:rPr>
        <w:t>command, paired</w:t>
      </w:r>
      <w:r>
        <w:rPr>
          <w:color w:val="231F20"/>
          <w:w w:val="105"/>
        </w:rPr>
        <w:t> with</w:t>
      </w:r>
      <w:r>
        <w:rPr>
          <w:color w:val="231F20"/>
          <w:w w:val="105"/>
        </w:rPr>
        <w:t> the instructions</w:t>
      </w:r>
      <w:r>
        <w:rPr>
          <w:color w:val="231F20"/>
          <w:w w:val="105"/>
        </w:rPr>
        <w:t> provided</w:t>
      </w:r>
      <w:r>
        <w:rPr>
          <w:color w:val="231F20"/>
          <w:w w:val="105"/>
        </w:rPr>
        <w:t> on</w:t>
      </w:r>
      <w:r>
        <w:rPr>
          <w:color w:val="231F20"/>
          <w:w w:val="105"/>
        </w:rPr>
        <w:t> the AphasiaBank website,</w:t>
      </w:r>
      <w:r>
        <w:rPr>
          <w:color w:val="231F20"/>
          <w:w w:val="105"/>
        </w:rPr>
        <w:t> should</w:t>
      </w:r>
      <w:r>
        <w:rPr>
          <w:color w:val="231F20"/>
          <w:w w:val="105"/>
        </w:rPr>
        <w:t> allow</w:t>
      </w:r>
      <w:r>
        <w:rPr>
          <w:color w:val="231F20"/>
          <w:w w:val="105"/>
        </w:rPr>
        <w:t> even</w:t>
      </w:r>
      <w:r>
        <w:rPr>
          <w:color w:val="231F20"/>
          <w:w w:val="105"/>
        </w:rPr>
        <w:t> newcomers</w:t>
      </w:r>
      <w:r>
        <w:rPr>
          <w:color w:val="231F20"/>
          <w:w w:val="105"/>
        </w:rPr>
        <w:t> to</w:t>
      </w:r>
      <w:r>
        <w:rPr>
          <w:color w:val="231F20"/>
          <w:w w:val="105"/>
        </w:rPr>
        <w:t> the</w:t>
      </w:r>
      <w:r>
        <w:rPr>
          <w:color w:val="231F20"/>
          <w:w w:val="105"/>
        </w:rPr>
        <w:t> software</w:t>
      </w:r>
      <w:r>
        <w:rPr>
          <w:color w:val="231F20"/>
          <w:w w:val="105"/>
        </w:rPr>
        <w:t> to easily</w:t>
      </w:r>
      <w:r>
        <w:rPr>
          <w:color w:val="231F20"/>
          <w:w w:val="105"/>
        </w:rPr>
        <w:t> use</w:t>
      </w:r>
      <w:r>
        <w:rPr>
          <w:color w:val="231F20"/>
          <w:w w:val="105"/>
        </w:rPr>
        <w:t> the</w:t>
      </w:r>
      <w:r>
        <w:rPr>
          <w:color w:val="231F20"/>
          <w:w w:val="105"/>
        </w:rPr>
        <w:t> automated</w:t>
      </w:r>
      <w:r>
        <w:rPr>
          <w:color w:val="231F20"/>
          <w:w w:val="105"/>
        </w:rPr>
        <w:t> scoring</w:t>
      </w:r>
      <w:r>
        <w:rPr>
          <w:color w:val="231F20"/>
          <w:w w:val="105"/>
        </w:rPr>
        <w:t> tool.</w:t>
      </w:r>
      <w:r>
        <w:rPr>
          <w:color w:val="231F20"/>
          <w:w w:val="105"/>
        </w:rPr>
        <w:t> This</w:t>
      </w:r>
      <w:r>
        <w:rPr>
          <w:color w:val="231F20"/>
          <w:w w:val="105"/>
        </w:rPr>
        <w:t> feature</w:t>
      </w:r>
      <w:r>
        <w:rPr>
          <w:color w:val="231F20"/>
          <w:w w:val="105"/>
        </w:rPr>
        <w:t> may further</w:t>
      </w:r>
      <w:r>
        <w:rPr>
          <w:color w:val="231F20"/>
          <w:w w:val="105"/>
        </w:rPr>
        <w:t> advance</w:t>
      </w:r>
      <w:r>
        <w:rPr>
          <w:color w:val="231F20"/>
          <w:w w:val="105"/>
        </w:rPr>
        <w:t> the</w:t>
      </w:r>
      <w:r>
        <w:rPr>
          <w:color w:val="231F20"/>
          <w:w w:val="105"/>
        </w:rPr>
        <w:t> clinical</w:t>
      </w:r>
      <w:r>
        <w:rPr>
          <w:color w:val="231F20"/>
          <w:w w:val="105"/>
        </w:rPr>
        <w:t> and</w:t>
      </w:r>
      <w:r>
        <w:rPr>
          <w:color w:val="231F20"/>
          <w:w w:val="105"/>
        </w:rPr>
        <w:t> research</w:t>
      </w:r>
      <w:r>
        <w:rPr>
          <w:color w:val="231F20"/>
          <w:w w:val="105"/>
        </w:rPr>
        <w:t> application</w:t>
      </w:r>
      <w:r>
        <w:rPr>
          <w:color w:val="231F20"/>
          <w:w w:val="105"/>
        </w:rPr>
        <w:t> of structured</w:t>
      </w:r>
      <w:r>
        <w:rPr>
          <w:color w:val="231F20"/>
          <w:w w:val="105"/>
        </w:rPr>
        <w:t> monologic</w:t>
      </w:r>
      <w:r>
        <w:rPr>
          <w:color w:val="231F20"/>
          <w:w w:val="105"/>
        </w:rPr>
        <w:t> discourse</w:t>
      </w:r>
      <w:r>
        <w:rPr>
          <w:color w:val="231F20"/>
          <w:w w:val="105"/>
        </w:rPr>
        <w:t> analysis</w:t>
      </w:r>
      <w:r>
        <w:rPr>
          <w:color w:val="231F20"/>
          <w:w w:val="105"/>
        </w:rPr>
        <w:t> for</w:t>
      </w:r>
      <w:r>
        <w:rPr>
          <w:color w:val="231F20"/>
          <w:w w:val="105"/>
        </w:rPr>
        <w:t> adults</w:t>
      </w:r>
      <w:r>
        <w:rPr>
          <w:color w:val="231F20"/>
          <w:w w:val="105"/>
        </w:rPr>
        <w:t> with aphasia.</w:t>
      </w:r>
      <w:r>
        <w:rPr>
          <w:color w:val="231F20"/>
          <w:spacing w:val="40"/>
          <w:w w:val="105"/>
        </w:rPr>
        <w:t> </w:t>
      </w:r>
      <w:r>
        <w:rPr>
          <w:color w:val="231F20"/>
          <w:w w:val="105"/>
        </w:rPr>
        <w:t>These</w:t>
      </w:r>
      <w:r>
        <w:rPr>
          <w:color w:val="231F20"/>
          <w:spacing w:val="40"/>
          <w:w w:val="105"/>
        </w:rPr>
        <w:t> </w:t>
      </w:r>
      <w:r>
        <w:rPr>
          <w:color w:val="231F20"/>
          <w:w w:val="105"/>
        </w:rPr>
        <w:t>benefits</w:t>
      </w:r>
      <w:r>
        <w:rPr>
          <w:color w:val="231F20"/>
          <w:spacing w:val="40"/>
          <w:w w:val="105"/>
        </w:rPr>
        <w:t> </w:t>
      </w:r>
      <w:r>
        <w:rPr>
          <w:color w:val="231F20"/>
          <w:w w:val="105"/>
        </w:rPr>
        <w:t>are</w:t>
      </w:r>
      <w:r>
        <w:rPr>
          <w:color w:val="231F20"/>
          <w:spacing w:val="40"/>
          <w:w w:val="105"/>
        </w:rPr>
        <w:t> </w:t>
      </w:r>
      <w:r>
        <w:rPr>
          <w:color w:val="231F20"/>
          <w:w w:val="105"/>
        </w:rPr>
        <w:t>likely</w:t>
      </w:r>
      <w:r>
        <w:rPr>
          <w:color w:val="231F20"/>
          <w:spacing w:val="40"/>
          <w:w w:val="105"/>
        </w:rPr>
        <w:t> </w:t>
      </w:r>
      <w:r>
        <w:rPr>
          <w:color w:val="231F20"/>
          <w:w w:val="105"/>
        </w:rPr>
        <w:t>to</w:t>
      </w:r>
      <w:r>
        <w:rPr>
          <w:color w:val="231F20"/>
          <w:spacing w:val="40"/>
          <w:w w:val="105"/>
        </w:rPr>
        <w:t> </w:t>
      </w:r>
      <w:r>
        <w:rPr>
          <w:color w:val="231F20"/>
          <w:w w:val="105"/>
        </w:rPr>
        <w:t>be</w:t>
      </w:r>
      <w:r>
        <w:rPr>
          <w:color w:val="231F20"/>
          <w:spacing w:val="40"/>
          <w:w w:val="105"/>
        </w:rPr>
        <w:t> </w:t>
      </w:r>
      <w:r>
        <w:rPr>
          <w:color w:val="231F20"/>
          <w:w w:val="105"/>
        </w:rPr>
        <w:t>most</w:t>
      </w:r>
      <w:r>
        <w:rPr>
          <w:color w:val="231F20"/>
          <w:spacing w:val="40"/>
          <w:w w:val="105"/>
        </w:rPr>
        <w:t> </w:t>
      </w:r>
      <w:r>
        <w:rPr>
          <w:color w:val="231F20"/>
          <w:w w:val="105"/>
        </w:rPr>
        <w:t>noticeable for</w:t>
      </w:r>
      <w:r>
        <w:rPr>
          <w:color w:val="231F20"/>
          <w:w w:val="105"/>
        </w:rPr>
        <w:t> researchers</w:t>
      </w:r>
      <w:r>
        <w:rPr>
          <w:color w:val="231F20"/>
          <w:w w:val="105"/>
        </w:rPr>
        <w:t> investigating</w:t>
      </w:r>
      <w:r>
        <w:rPr>
          <w:color w:val="231F20"/>
          <w:w w:val="105"/>
        </w:rPr>
        <w:t> discourse</w:t>
      </w:r>
      <w:r>
        <w:rPr>
          <w:color w:val="231F20"/>
          <w:w w:val="105"/>
        </w:rPr>
        <w:t> production</w:t>
      </w:r>
      <w:r>
        <w:rPr>
          <w:color w:val="231F20"/>
          <w:w w:val="105"/>
        </w:rPr>
        <w:t> or</w:t>
      </w:r>
      <w:r>
        <w:rPr>
          <w:color w:val="231F20"/>
          <w:w w:val="105"/>
        </w:rPr>
        <w:t> mea- suring discourse outcomes in response to treatment.</w:t>
      </w:r>
    </w:p>
    <w:p>
      <w:pPr>
        <w:pStyle w:val="BodyText"/>
        <w:rPr>
          <w:sz w:val="22"/>
        </w:rPr>
      </w:pPr>
    </w:p>
    <w:p>
      <w:pPr>
        <w:pStyle w:val="BodyText"/>
        <w:rPr>
          <w:sz w:val="20"/>
        </w:rPr>
      </w:pPr>
    </w:p>
    <w:p>
      <w:pPr>
        <w:pStyle w:val="Heading1"/>
        <w:spacing w:before="1"/>
      </w:pPr>
      <w:r>
        <w:rPr>
          <w:color w:val="231F20"/>
          <w:spacing w:val="-2"/>
          <w:w w:val="110"/>
        </w:rPr>
        <w:t>Acknowledgments</w:t>
      </w:r>
    </w:p>
    <w:p>
      <w:pPr>
        <w:pStyle w:val="BodyText"/>
        <w:spacing w:before="10"/>
        <w:rPr>
          <w:rFonts w:ascii="Arial"/>
          <w:sz w:val="21"/>
        </w:rPr>
      </w:pPr>
    </w:p>
    <w:p>
      <w:pPr>
        <w:pStyle w:val="BodyText"/>
        <w:spacing w:line="264" w:lineRule="auto" w:before="1"/>
        <w:ind w:left="114" w:right="191" w:firstLine="420"/>
        <w:jc w:val="both"/>
      </w:pPr>
      <w:r>
        <w:rPr>
          <w:color w:val="231F20"/>
          <w:w w:val="105"/>
        </w:rPr>
        <w:t>This work was supported in part by the National Insti- tute</w:t>
      </w:r>
      <w:r>
        <w:rPr>
          <w:color w:val="231F20"/>
          <w:spacing w:val="-13"/>
          <w:w w:val="105"/>
        </w:rPr>
        <w:t> </w:t>
      </w:r>
      <w:r>
        <w:rPr>
          <w:color w:val="231F20"/>
          <w:w w:val="105"/>
        </w:rPr>
        <w:t>on</w:t>
      </w:r>
      <w:r>
        <w:rPr>
          <w:color w:val="231F20"/>
          <w:spacing w:val="-12"/>
          <w:w w:val="105"/>
        </w:rPr>
        <w:t> </w:t>
      </w:r>
      <w:r>
        <w:rPr>
          <w:color w:val="231F20"/>
          <w:w w:val="105"/>
        </w:rPr>
        <w:t>Deafness</w:t>
      </w:r>
      <w:r>
        <w:rPr>
          <w:color w:val="231F20"/>
          <w:spacing w:val="-13"/>
          <w:w w:val="105"/>
        </w:rPr>
        <w:t> </w:t>
      </w:r>
      <w:r>
        <w:rPr>
          <w:color w:val="231F20"/>
          <w:w w:val="105"/>
        </w:rPr>
        <w:t>and</w:t>
      </w:r>
      <w:r>
        <w:rPr>
          <w:color w:val="231F20"/>
          <w:spacing w:val="-12"/>
          <w:w w:val="105"/>
        </w:rPr>
        <w:t> </w:t>
      </w:r>
      <w:r>
        <w:rPr>
          <w:color w:val="231F20"/>
          <w:w w:val="105"/>
        </w:rPr>
        <w:t>Other</w:t>
      </w:r>
      <w:r>
        <w:rPr>
          <w:color w:val="231F20"/>
          <w:spacing w:val="-13"/>
          <w:w w:val="105"/>
        </w:rPr>
        <w:t> </w:t>
      </w:r>
      <w:r>
        <w:rPr>
          <w:color w:val="231F20"/>
          <w:w w:val="105"/>
        </w:rPr>
        <w:t>Communication</w:t>
      </w:r>
      <w:r>
        <w:rPr>
          <w:color w:val="231F20"/>
          <w:spacing w:val="-12"/>
          <w:w w:val="105"/>
        </w:rPr>
        <w:t> </w:t>
      </w:r>
      <w:r>
        <w:rPr>
          <w:color w:val="231F20"/>
          <w:w w:val="105"/>
        </w:rPr>
        <w:t>Disorders</w:t>
      </w:r>
      <w:r>
        <w:rPr>
          <w:color w:val="231F20"/>
          <w:spacing w:val="-13"/>
          <w:w w:val="105"/>
        </w:rPr>
        <w:t> </w:t>
      </w:r>
      <w:r>
        <w:rPr>
          <w:color w:val="231F20"/>
          <w:w w:val="105"/>
        </w:rPr>
        <w:t>3R01- DC008524</w:t>
      </w:r>
      <w:r>
        <w:rPr>
          <w:color w:val="231F20"/>
          <w:w w:val="105"/>
        </w:rPr>
        <w:t> (2007</w:t>
      </w:r>
      <w:r>
        <w:rPr>
          <w:rFonts w:ascii="Arial" w:hAnsi="Arial"/>
          <w:color w:val="231F20"/>
          <w:w w:val="105"/>
        </w:rPr>
        <w:t>–</w:t>
      </w:r>
      <w:r>
        <w:rPr>
          <w:color w:val="231F20"/>
          <w:w w:val="105"/>
        </w:rPr>
        <w:t>2022,</w:t>
      </w:r>
      <w:r>
        <w:rPr>
          <w:color w:val="231F20"/>
          <w:w w:val="105"/>
        </w:rPr>
        <w:t> awarded</w:t>
      </w:r>
      <w:r>
        <w:rPr>
          <w:color w:val="231F20"/>
          <w:w w:val="105"/>
        </w:rPr>
        <w:t> to</w:t>
      </w:r>
      <w:r>
        <w:rPr>
          <w:color w:val="231F20"/>
          <w:w w:val="105"/>
        </w:rPr>
        <w:t> B.</w:t>
      </w:r>
      <w:r>
        <w:rPr>
          <w:color w:val="231F20"/>
          <w:w w:val="105"/>
        </w:rPr>
        <w:t> MacWhinney).</w:t>
      </w:r>
      <w:r>
        <w:rPr>
          <w:color w:val="231F20"/>
          <w:w w:val="105"/>
        </w:rPr>
        <w:t> The authors</w:t>
      </w:r>
      <w:r>
        <w:rPr>
          <w:color w:val="231F20"/>
          <w:spacing w:val="-13"/>
          <w:w w:val="105"/>
        </w:rPr>
        <w:t> </w:t>
      </w:r>
      <w:r>
        <w:rPr>
          <w:color w:val="231F20"/>
          <w:w w:val="105"/>
        </w:rPr>
        <w:t>thank</w:t>
      </w:r>
      <w:r>
        <w:rPr>
          <w:color w:val="231F20"/>
          <w:spacing w:val="-12"/>
          <w:w w:val="105"/>
        </w:rPr>
        <w:t> </w:t>
      </w:r>
      <w:r>
        <w:rPr>
          <w:color w:val="231F20"/>
          <w:w w:val="105"/>
        </w:rPr>
        <w:t>Leonid</w:t>
      </w:r>
      <w:r>
        <w:rPr>
          <w:color w:val="231F20"/>
          <w:spacing w:val="-13"/>
          <w:w w:val="105"/>
        </w:rPr>
        <w:t> </w:t>
      </w:r>
      <w:r>
        <w:rPr>
          <w:color w:val="231F20"/>
          <w:w w:val="105"/>
        </w:rPr>
        <w:t>Spektor</w:t>
      </w:r>
      <w:r>
        <w:rPr>
          <w:color w:val="231F20"/>
          <w:spacing w:val="-12"/>
          <w:w w:val="105"/>
        </w:rPr>
        <w:t> </w:t>
      </w:r>
      <w:r>
        <w:rPr>
          <w:color w:val="231F20"/>
          <w:w w:val="105"/>
        </w:rPr>
        <w:t>for</w:t>
      </w:r>
      <w:r>
        <w:rPr>
          <w:color w:val="231F20"/>
          <w:spacing w:val="-13"/>
          <w:w w:val="105"/>
        </w:rPr>
        <w:t> </w:t>
      </w:r>
      <w:r>
        <w:rPr>
          <w:color w:val="231F20"/>
          <w:w w:val="105"/>
        </w:rPr>
        <w:t>his</w:t>
      </w:r>
      <w:r>
        <w:rPr>
          <w:color w:val="231F20"/>
          <w:spacing w:val="-12"/>
          <w:w w:val="105"/>
        </w:rPr>
        <w:t> </w:t>
      </w:r>
      <w:r>
        <w:rPr>
          <w:color w:val="231F20"/>
          <w:w w:val="105"/>
        </w:rPr>
        <w:t>assistance</w:t>
      </w:r>
      <w:r>
        <w:rPr>
          <w:color w:val="231F20"/>
          <w:spacing w:val="-13"/>
          <w:w w:val="105"/>
        </w:rPr>
        <w:t> </w:t>
      </w:r>
      <w:r>
        <w:rPr>
          <w:color w:val="231F20"/>
          <w:w w:val="105"/>
        </w:rPr>
        <w:t>with</w:t>
      </w:r>
      <w:r>
        <w:rPr>
          <w:color w:val="231F20"/>
          <w:spacing w:val="-12"/>
          <w:w w:val="105"/>
        </w:rPr>
        <w:t> </w:t>
      </w:r>
      <w:r>
        <w:rPr>
          <w:color w:val="231F20"/>
          <w:w w:val="105"/>
        </w:rPr>
        <w:t>creating and troubleshooting the new CORELEX command.</w:t>
      </w:r>
    </w:p>
    <w:p>
      <w:pPr>
        <w:pStyle w:val="BodyText"/>
        <w:rPr>
          <w:sz w:val="22"/>
        </w:rPr>
      </w:pPr>
    </w:p>
    <w:p>
      <w:pPr>
        <w:pStyle w:val="Heading1"/>
        <w:spacing w:before="156"/>
      </w:pPr>
      <w:r>
        <w:rPr>
          <w:color w:val="231F20"/>
          <w:spacing w:val="-2"/>
          <w:w w:val="105"/>
        </w:rPr>
        <w:t>References</w:t>
      </w:r>
    </w:p>
    <w:p>
      <w:pPr>
        <w:spacing w:before="231"/>
        <w:ind w:left="114" w:right="0" w:firstLine="0"/>
        <w:jc w:val="both"/>
        <w:rPr>
          <w:sz w:val="17"/>
        </w:rPr>
      </w:pPr>
      <w:r>
        <w:rPr>
          <w:color w:val="231F20"/>
          <w:w w:val="105"/>
          <w:sz w:val="17"/>
        </w:rPr>
        <w:t>Alyahya,</w:t>
      </w:r>
      <w:r>
        <w:rPr>
          <w:color w:val="231F20"/>
          <w:spacing w:val="53"/>
          <w:w w:val="105"/>
          <w:sz w:val="17"/>
        </w:rPr>
        <w:t> </w:t>
      </w:r>
      <w:r>
        <w:rPr>
          <w:color w:val="231F20"/>
          <w:w w:val="105"/>
          <w:sz w:val="17"/>
        </w:rPr>
        <w:t>R.</w:t>
      </w:r>
      <w:r>
        <w:rPr>
          <w:color w:val="231F20"/>
          <w:spacing w:val="53"/>
          <w:w w:val="105"/>
          <w:sz w:val="17"/>
        </w:rPr>
        <w:t> </w:t>
      </w:r>
      <w:r>
        <w:rPr>
          <w:color w:val="231F20"/>
          <w:w w:val="105"/>
          <w:sz w:val="17"/>
        </w:rPr>
        <w:t>S.,</w:t>
      </w:r>
      <w:r>
        <w:rPr>
          <w:color w:val="231F20"/>
          <w:spacing w:val="55"/>
          <w:w w:val="105"/>
          <w:sz w:val="17"/>
        </w:rPr>
        <w:t> </w:t>
      </w:r>
      <w:r>
        <w:rPr>
          <w:color w:val="231F20"/>
          <w:w w:val="105"/>
          <w:sz w:val="17"/>
        </w:rPr>
        <w:t>Conroy,</w:t>
      </w:r>
      <w:r>
        <w:rPr>
          <w:color w:val="231F20"/>
          <w:spacing w:val="53"/>
          <w:w w:val="105"/>
          <w:sz w:val="17"/>
        </w:rPr>
        <w:t> </w:t>
      </w:r>
      <w:r>
        <w:rPr>
          <w:color w:val="231F20"/>
          <w:w w:val="105"/>
          <w:sz w:val="17"/>
        </w:rPr>
        <w:t>P.,</w:t>
      </w:r>
      <w:r>
        <w:rPr>
          <w:color w:val="231F20"/>
          <w:spacing w:val="53"/>
          <w:w w:val="105"/>
          <w:sz w:val="17"/>
        </w:rPr>
        <w:t> </w:t>
      </w:r>
      <w:r>
        <w:rPr>
          <w:color w:val="231F20"/>
          <w:w w:val="105"/>
          <w:sz w:val="17"/>
        </w:rPr>
        <w:t>Halai,</w:t>
      </w:r>
      <w:r>
        <w:rPr>
          <w:color w:val="231F20"/>
          <w:spacing w:val="54"/>
          <w:w w:val="105"/>
          <w:sz w:val="17"/>
        </w:rPr>
        <w:t> </w:t>
      </w:r>
      <w:r>
        <w:rPr>
          <w:color w:val="231F20"/>
          <w:w w:val="105"/>
          <w:sz w:val="17"/>
        </w:rPr>
        <w:t>A.</w:t>
      </w:r>
      <w:r>
        <w:rPr>
          <w:color w:val="231F20"/>
          <w:spacing w:val="54"/>
          <w:w w:val="105"/>
          <w:sz w:val="17"/>
        </w:rPr>
        <w:t> </w:t>
      </w:r>
      <w:r>
        <w:rPr>
          <w:color w:val="231F20"/>
          <w:w w:val="105"/>
          <w:sz w:val="17"/>
        </w:rPr>
        <w:t>D.,</w:t>
      </w:r>
      <w:r>
        <w:rPr>
          <w:color w:val="231F20"/>
          <w:spacing w:val="53"/>
          <w:w w:val="105"/>
          <w:sz w:val="17"/>
        </w:rPr>
        <w:t> </w:t>
      </w:r>
      <w:r>
        <w:rPr>
          <w:color w:val="231F20"/>
          <w:w w:val="105"/>
          <w:sz w:val="17"/>
        </w:rPr>
        <w:t>&amp;</w:t>
      </w:r>
      <w:r>
        <w:rPr>
          <w:color w:val="231F20"/>
          <w:spacing w:val="53"/>
          <w:w w:val="105"/>
          <w:sz w:val="17"/>
        </w:rPr>
        <w:t> </w:t>
      </w:r>
      <w:r>
        <w:rPr>
          <w:color w:val="231F20"/>
          <w:w w:val="105"/>
          <w:sz w:val="17"/>
        </w:rPr>
        <w:t>Lambon</w:t>
      </w:r>
      <w:r>
        <w:rPr>
          <w:color w:val="231F20"/>
          <w:spacing w:val="54"/>
          <w:w w:val="105"/>
          <w:sz w:val="17"/>
        </w:rPr>
        <w:t> </w:t>
      </w:r>
      <w:r>
        <w:rPr>
          <w:color w:val="231F20"/>
          <w:spacing w:val="-2"/>
          <w:w w:val="105"/>
          <w:sz w:val="17"/>
        </w:rPr>
        <w:t>Ralph,</w:t>
      </w:r>
    </w:p>
    <w:p>
      <w:pPr>
        <w:spacing w:line="244" w:lineRule="auto" w:before="5"/>
        <w:ind w:left="353" w:right="191" w:firstLine="0"/>
        <w:jc w:val="both"/>
        <w:rPr>
          <w:sz w:val="17"/>
        </w:rPr>
      </w:pPr>
      <w:r>
        <w:rPr>
          <w:color w:val="231F20"/>
          <w:sz w:val="17"/>
        </w:rPr>
        <w:t>M. A. (2021). An efficient, accurate and </w:t>
      </w:r>
      <w:r>
        <w:rPr>
          <w:color w:val="231F20"/>
          <w:sz w:val="17"/>
        </w:rPr>
        <w:t>clinically-applicable</w:t>
      </w:r>
      <w:r>
        <w:rPr>
          <w:color w:val="231F20"/>
          <w:spacing w:val="40"/>
          <w:sz w:val="17"/>
        </w:rPr>
        <w:t> </w:t>
      </w:r>
      <w:r>
        <w:rPr>
          <w:color w:val="231F20"/>
          <w:sz w:val="17"/>
        </w:rPr>
        <w:t>index of content word fluency in aphasia. </w:t>
      </w:r>
      <w:r>
        <w:rPr>
          <w:i/>
          <w:color w:val="231F20"/>
          <w:sz w:val="17"/>
        </w:rPr>
        <w:t>Aphasiology, </w:t>
      </w:r>
      <w:r>
        <w:rPr>
          <w:color w:val="231F20"/>
          <w:sz w:val="17"/>
        </w:rPr>
        <w:t>1</w:t>
      </w:r>
      <w:r>
        <w:rPr>
          <w:rFonts w:ascii="Arial" w:hAnsi="Arial"/>
          <w:color w:val="231F20"/>
          <w:sz w:val="17"/>
        </w:rPr>
        <w:t>–</w:t>
      </w:r>
      <w:r>
        <w:rPr>
          <w:color w:val="231F20"/>
          <w:sz w:val="17"/>
        </w:rPr>
        <w:t>19.</w:t>
      </w:r>
      <w:r>
        <w:rPr>
          <w:color w:val="231F20"/>
          <w:sz w:val="17"/>
        </w:rPr>
        <w:t> </w:t>
      </w:r>
      <w:hyperlink r:id="rId28">
        <w:r>
          <w:rPr>
            <w:color w:val="231F20"/>
            <w:spacing w:val="-2"/>
            <w:sz w:val="17"/>
          </w:rPr>
          <w:t>https://doi.org/10.1080/02687038.2021.1923946</w:t>
        </w:r>
      </w:hyperlink>
    </w:p>
    <w:p>
      <w:pPr>
        <w:spacing w:line="244" w:lineRule="auto" w:before="1"/>
        <w:ind w:left="353" w:right="191" w:hanging="240"/>
        <w:jc w:val="both"/>
        <w:rPr>
          <w:sz w:val="17"/>
        </w:rPr>
      </w:pPr>
      <w:r>
        <w:rPr>
          <w:color w:val="231F20"/>
          <w:w w:val="105"/>
          <w:sz w:val="17"/>
        </w:rPr>
        <w:t>Boles,</w:t>
      </w:r>
      <w:r>
        <w:rPr>
          <w:color w:val="231F20"/>
          <w:w w:val="105"/>
          <w:sz w:val="17"/>
        </w:rPr>
        <w:t> L.</w:t>
      </w:r>
      <w:r>
        <w:rPr>
          <w:color w:val="231F20"/>
          <w:w w:val="105"/>
          <w:sz w:val="17"/>
        </w:rPr>
        <w:t> (1998).</w:t>
      </w:r>
      <w:r>
        <w:rPr>
          <w:color w:val="231F20"/>
          <w:w w:val="105"/>
          <w:sz w:val="17"/>
        </w:rPr>
        <w:t> Conversational</w:t>
      </w:r>
      <w:r>
        <w:rPr>
          <w:color w:val="231F20"/>
          <w:w w:val="105"/>
          <w:sz w:val="17"/>
        </w:rPr>
        <w:t> discourse</w:t>
      </w:r>
      <w:r>
        <w:rPr>
          <w:color w:val="231F20"/>
          <w:w w:val="105"/>
          <w:sz w:val="17"/>
        </w:rPr>
        <w:t> analysis</w:t>
      </w:r>
      <w:r>
        <w:rPr>
          <w:color w:val="231F20"/>
          <w:w w:val="105"/>
          <w:sz w:val="17"/>
        </w:rPr>
        <w:t> as</w:t>
      </w:r>
      <w:r>
        <w:rPr>
          <w:color w:val="231F20"/>
          <w:w w:val="105"/>
          <w:sz w:val="17"/>
        </w:rPr>
        <w:t> a</w:t>
      </w:r>
      <w:r>
        <w:rPr>
          <w:color w:val="231F20"/>
          <w:w w:val="105"/>
          <w:sz w:val="17"/>
        </w:rPr>
        <w:t> </w:t>
      </w:r>
      <w:r>
        <w:rPr>
          <w:color w:val="231F20"/>
          <w:w w:val="105"/>
          <w:sz w:val="17"/>
        </w:rPr>
        <w:t>method</w:t>
      </w:r>
      <w:r>
        <w:rPr>
          <w:color w:val="231F20"/>
          <w:spacing w:val="40"/>
          <w:w w:val="105"/>
          <w:sz w:val="17"/>
        </w:rPr>
        <w:t> </w:t>
      </w:r>
      <w:r>
        <w:rPr>
          <w:color w:val="231F20"/>
          <w:w w:val="105"/>
          <w:sz w:val="17"/>
        </w:rPr>
        <w:t>for</w:t>
      </w:r>
      <w:r>
        <w:rPr>
          <w:color w:val="231F20"/>
          <w:w w:val="105"/>
          <w:sz w:val="17"/>
        </w:rPr>
        <w:t> evaluating</w:t>
      </w:r>
      <w:r>
        <w:rPr>
          <w:color w:val="231F20"/>
          <w:w w:val="105"/>
          <w:sz w:val="17"/>
        </w:rPr>
        <w:t> progress</w:t>
      </w:r>
      <w:r>
        <w:rPr>
          <w:color w:val="231F20"/>
          <w:w w:val="105"/>
          <w:sz w:val="17"/>
        </w:rPr>
        <w:t> in</w:t>
      </w:r>
      <w:r>
        <w:rPr>
          <w:color w:val="231F20"/>
          <w:w w:val="105"/>
          <w:sz w:val="17"/>
        </w:rPr>
        <w:t> aphasia:</w:t>
      </w:r>
      <w:r>
        <w:rPr>
          <w:color w:val="231F20"/>
          <w:w w:val="105"/>
          <w:sz w:val="17"/>
        </w:rPr>
        <w:t> A</w:t>
      </w:r>
      <w:r>
        <w:rPr>
          <w:color w:val="231F20"/>
          <w:w w:val="105"/>
          <w:sz w:val="17"/>
        </w:rPr>
        <w:t> case</w:t>
      </w:r>
      <w:r>
        <w:rPr>
          <w:color w:val="231F20"/>
          <w:w w:val="105"/>
          <w:sz w:val="17"/>
        </w:rPr>
        <w:t> report.</w:t>
      </w:r>
      <w:r>
        <w:rPr>
          <w:color w:val="231F20"/>
          <w:w w:val="105"/>
          <w:sz w:val="17"/>
        </w:rPr>
        <w:t> </w:t>
      </w:r>
      <w:r>
        <w:rPr>
          <w:i/>
          <w:color w:val="231F20"/>
          <w:w w:val="105"/>
          <w:sz w:val="17"/>
        </w:rPr>
        <w:t>Journal</w:t>
      </w:r>
      <w:r>
        <w:rPr>
          <w:i/>
          <w:color w:val="231F20"/>
          <w:w w:val="105"/>
          <w:sz w:val="17"/>
        </w:rPr>
        <w:t> of Communication</w:t>
      </w:r>
      <w:r>
        <w:rPr>
          <w:i/>
          <w:color w:val="231F20"/>
          <w:w w:val="105"/>
          <w:sz w:val="17"/>
        </w:rPr>
        <w:t> Disorders,</w:t>
      </w:r>
      <w:r>
        <w:rPr>
          <w:i/>
          <w:color w:val="231F20"/>
          <w:w w:val="105"/>
          <w:sz w:val="17"/>
        </w:rPr>
        <w:t> 31</w:t>
      </w:r>
      <w:r>
        <w:rPr>
          <w:color w:val="231F20"/>
          <w:w w:val="105"/>
          <w:sz w:val="17"/>
        </w:rPr>
        <w:t>(3),</w:t>
      </w:r>
      <w:r>
        <w:rPr>
          <w:color w:val="231F20"/>
          <w:w w:val="105"/>
          <w:sz w:val="17"/>
        </w:rPr>
        <w:t> 261</w:t>
      </w:r>
      <w:r>
        <w:rPr>
          <w:rFonts w:ascii="Arial" w:hAnsi="Arial"/>
          <w:color w:val="231F20"/>
          <w:w w:val="105"/>
          <w:sz w:val="17"/>
        </w:rPr>
        <w:t>–</w:t>
      </w:r>
      <w:r>
        <w:rPr>
          <w:color w:val="231F20"/>
          <w:w w:val="105"/>
          <w:sz w:val="17"/>
        </w:rPr>
        <w:t>274.</w:t>
      </w:r>
      <w:r>
        <w:rPr>
          <w:color w:val="231F20"/>
          <w:w w:val="105"/>
          <w:sz w:val="17"/>
        </w:rPr>
        <w:t> </w:t>
      </w:r>
      <w:hyperlink r:id="rId29">
        <w:r>
          <w:rPr>
            <w:color w:val="231F20"/>
            <w:w w:val="105"/>
            <w:sz w:val="17"/>
          </w:rPr>
          <w:t>https://doi.org/10.</w:t>
        </w:r>
      </w:hyperlink>
      <w:r>
        <w:rPr>
          <w:color w:val="231F20"/>
          <w:w w:val="105"/>
          <w:sz w:val="17"/>
        </w:rPr>
        <w:t> </w:t>
      </w:r>
      <w:hyperlink r:id="rId29">
        <w:r>
          <w:rPr>
            <w:color w:val="231F20"/>
            <w:spacing w:val="-2"/>
            <w:w w:val="105"/>
            <w:sz w:val="17"/>
          </w:rPr>
          <w:t>1016/S0021-9924(98)00005-7</w:t>
        </w:r>
      </w:hyperlink>
    </w:p>
    <w:p>
      <w:pPr>
        <w:spacing w:line="244" w:lineRule="auto" w:before="1"/>
        <w:ind w:left="353" w:right="191" w:hanging="240"/>
        <w:jc w:val="both"/>
        <w:rPr>
          <w:sz w:val="17"/>
        </w:rPr>
      </w:pPr>
      <w:r>
        <w:rPr>
          <w:color w:val="231F20"/>
          <w:sz w:val="17"/>
        </w:rPr>
        <w:t>Bryant, L., Spencer, E., &amp; Ferguson, A. (2016). Clinical use </w:t>
      </w:r>
      <w:r>
        <w:rPr>
          <w:color w:val="231F20"/>
          <w:sz w:val="17"/>
        </w:rPr>
        <w:t>of linguistic discourse analysis for the assessment of language in aphasia. </w:t>
      </w:r>
      <w:r>
        <w:rPr>
          <w:i/>
          <w:color w:val="231F20"/>
          <w:sz w:val="17"/>
        </w:rPr>
        <w:t>Aphasiology, 31</w:t>
      </w:r>
      <w:r>
        <w:rPr>
          <w:color w:val="231F20"/>
          <w:sz w:val="17"/>
        </w:rPr>
        <w:t>(10), 1105</w:t>
      </w:r>
      <w:r>
        <w:rPr>
          <w:rFonts w:ascii="Arial" w:hAnsi="Arial"/>
          <w:color w:val="231F20"/>
          <w:sz w:val="17"/>
        </w:rPr>
        <w:t>–</w:t>
      </w:r>
      <w:r>
        <w:rPr>
          <w:color w:val="231F20"/>
          <w:sz w:val="17"/>
        </w:rPr>
        <w:t>1126. </w:t>
      </w:r>
      <w:hyperlink r:id="rId30">
        <w:r>
          <w:rPr>
            <w:color w:val="231F20"/>
            <w:sz w:val="17"/>
          </w:rPr>
          <w:t>https://doi.org/10.</w:t>
        </w:r>
      </w:hyperlink>
      <w:r>
        <w:rPr>
          <w:color w:val="231F20"/>
          <w:sz w:val="17"/>
        </w:rPr>
        <w:t> </w:t>
      </w:r>
      <w:hyperlink r:id="rId30">
        <w:r>
          <w:rPr>
            <w:color w:val="231F20"/>
            <w:spacing w:val="-2"/>
            <w:sz w:val="17"/>
          </w:rPr>
          <w:t>1080/02687038.2016.1239013</w:t>
        </w:r>
      </w:hyperlink>
    </w:p>
    <w:p>
      <w:pPr>
        <w:spacing w:line="244" w:lineRule="auto" w:before="2"/>
        <w:ind w:left="353" w:right="191" w:hanging="240"/>
        <w:jc w:val="both"/>
        <w:rPr>
          <w:sz w:val="17"/>
        </w:rPr>
      </w:pPr>
      <w:r>
        <w:rPr>
          <w:color w:val="231F20"/>
          <w:sz w:val="17"/>
        </w:rPr>
        <w:t>Conroy,</w:t>
      </w:r>
      <w:r>
        <w:rPr>
          <w:color w:val="231F20"/>
          <w:spacing w:val="40"/>
          <w:sz w:val="17"/>
        </w:rPr>
        <w:t> </w:t>
      </w:r>
      <w:r>
        <w:rPr>
          <w:color w:val="231F20"/>
          <w:sz w:val="17"/>
        </w:rPr>
        <w:t>P.,</w:t>
      </w:r>
      <w:r>
        <w:rPr>
          <w:color w:val="231F20"/>
          <w:spacing w:val="40"/>
          <w:sz w:val="17"/>
        </w:rPr>
        <w:t> </w:t>
      </w:r>
      <w:r>
        <w:rPr>
          <w:color w:val="231F20"/>
          <w:sz w:val="17"/>
        </w:rPr>
        <w:t>Sage,</w:t>
      </w:r>
      <w:r>
        <w:rPr>
          <w:color w:val="231F20"/>
          <w:spacing w:val="40"/>
          <w:sz w:val="17"/>
        </w:rPr>
        <w:t> </w:t>
      </w:r>
      <w:r>
        <w:rPr>
          <w:color w:val="231F20"/>
          <w:sz w:val="17"/>
        </w:rPr>
        <w:t>K.,</w:t>
      </w:r>
      <w:r>
        <w:rPr>
          <w:color w:val="231F20"/>
          <w:spacing w:val="40"/>
          <w:sz w:val="17"/>
        </w:rPr>
        <w:t> </w:t>
      </w:r>
      <w:r>
        <w:rPr>
          <w:color w:val="231F20"/>
          <w:sz w:val="17"/>
        </w:rPr>
        <w:t>&amp;</w:t>
      </w:r>
      <w:r>
        <w:rPr>
          <w:color w:val="231F20"/>
          <w:spacing w:val="40"/>
          <w:sz w:val="17"/>
        </w:rPr>
        <w:t> </w:t>
      </w:r>
      <w:r>
        <w:rPr>
          <w:color w:val="231F20"/>
          <w:sz w:val="17"/>
        </w:rPr>
        <w:t>Ralph,</w:t>
      </w:r>
      <w:r>
        <w:rPr>
          <w:color w:val="231F20"/>
          <w:spacing w:val="40"/>
          <w:sz w:val="17"/>
        </w:rPr>
        <w:t> </w:t>
      </w:r>
      <w:r>
        <w:rPr>
          <w:color w:val="231F20"/>
          <w:sz w:val="17"/>
        </w:rPr>
        <w:t>M.</w:t>
      </w:r>
      <w:r>
        <w:rPr>
          <w:color w:val="231F20"/>
          <w:spacing w:val="40"/>
          <w:sz w:val="17"/>
        </w:rPr>
        <w:t> </w:t>
      </w:r>
      <w:r>
        <w:rPr>
          <w:color w:val="231F20"/>
          <w:sz w:val="17"/>
        </w:rPr>
        <w:t>L.</w:t>
      </w:r>
      <w:r>
        <w:rPr>
          <w:color w:val="231F20"/>
          <w:spacing w:val="40"/>
          <w:sz w:val="17"/>
        </w:rPr>
        <w:t> </w:t>
      </w:r>
      <w:r>
        <w:rPr>
          <w:color w:val="231F20"/>
          <w:sz w:val="17"/>
        </w:rPr>
        <w:t>(2009).</w:t>
      </w:r>
      <w:r>
        <w:rPr>
          <w:color w:val="231F20"/>
          <w:spacing w:val="40"/>
          <w:sz w:val="17"/>
        </w:rPr>
        <w:t> </w:t>
      </w:r>
      <w:r>
        <w:rPr>
          <w:color w:val="231F20"/>
          <w:sz w:val="17"/>
        </w:rPr>
        <w:t>Improved</w:t>
      </w:r>
      <w:r>
        <w:rPr>
          <w:color w:val="231F20"/>
          <w:spacing w:val="40"/>
          <w:sz w:val="17"/>
        </w:rPr>
        <w:t> </w:t>
      </w:r>
      <w:r>
        <w:rPr>
          <w:color w:val="231F20"/>
          <w:sz w:val="17"/>
        </w:rPr>
        <w:t>vocabu- lary production after naming therapy in aphasia: Can gains in picture naming generalise to connected speech? </w:t>
      </w:r>
      <w:r>
        <w:rPr>
          <w:i/>
          <w:color w:val="231F20"/>
          <w:sz w:val="17"/>
        </w:rPr>
        <w:t>International Journal of Language &amp; Communication Disorders, 44</w:t>
      </w:r>
      <w:r>
        <w:rPr>
          <w:color w:val="231F20"/>
          <w:sz w:val="17"/>
        </w:rPr>
        <w:t>(6), 1036</w:t>
      </w:r>
      <w:r>
        <w:rPr>
          <w:rFonts w:ascii="Arial" w:hAnsi="Arial"/>
          <w:color w:val="231F20"/>
          <w:sz w:val="17"/>
        </w:rPr>
        <w:t>–</w:t>
      </w:r>
      <w:r>
        <w:rPr>
          <w:color w:val="231F20"/>
          <w:sz w:val="17"/>
        </w:rPr>
        <w:t>1062. </w:t>
      </w:r>
      <w:hyperlink r:id="rId31">
        <w:r>
          <w:rPr>
            <w:color w:val="231F20"/>
            <w:sz w:val="17"/>
          </w:rPr>
          <w:t>https://doi.org/10.1080/13682820802585975</w:t>
        </w:r>
      </w:hyperlink>
    </w:p>
    <w:p>
      <w:pPr>
        <w:spacing w:line="244" w:lineRule="auto" w:before="3"/>
        <w:ind w:left="353" w:right="191" w:hanging="240"/>
        <w:jc w:val="both"/>
        <w:rPr>
          <w:sz w:val="17"/>
        </w:rPr>
      </w:pPr>
      <w:r>
        <w:rPr>
          <w:color w:val="231F20"/>
          <w:w w:val="105"/>
          <w:sz w:val="17"/>
        </w:rPr>
        <w:t>Cruice,</w:t>
      </w:r>
      <w:r>
        <w:rPr>
          <w:color w:val="231F20"/>
          <w:w w:val="105"/>
          <w:sz w:val="17"/>
        </w:rPr>
        <w:t> M.,</w:t>
      </w:r>
      <w:r>
        <w:rPr>
          <w:color w:val="231F20"/>
          <w:w w:val="105"/>
          <w:sz w:val="17"/>
        </w:rPr>
        <w:t> Botting,</w:t>
      </w:r>
      <w:r>
        <w:rPr>
          <w:color w:val="231F20"/>
          <w:w w:val="105"/>
          <w:sz w:val="17"/>
        </w:rPr>
        <w:t> N.,</w:t>
      </w:r>
      <w:r>
        <w:rPr>
          <w:color w:val="231F20"/>
          <w:w w:val="105"/>
          <w:sz w:val="17"/>
        </w:rPr>
        <w:t> Marshall,</w:t>
      </w:r>
      <w:r>
        <w:rPr>
          <w:color w:val="231F20"/>
          <w:w w:val="105"/>
          <w:sz w:val="17"/>
        </w:rPr>
        <w:t> J.,</w:t>
      </w:r>
      <w:r>
        <w:rPr>
          <w:color w:val="231F20"/>
          <w:w w:val="105"/>
          <w:sz w:val="17"/>
        </w:rPr>
        <w:t> Boyle,</w:t>
      </w:r>
      <w:r>
        <w:rPr>
          <w:color w:val="231F20"/>
          <w:w w:val="105"/>
          <w:sz w:val="17"/>
        </w:rPr>
        <w:t> M.,</w:t>
      </w:r>
      <w:r>
        <w:rPr>
          <w:color w:val="231F20"/>
          <w:w w:val="105"/>
          <w:sz w:val="17"/>
        </w:rPr>
        <w:t> Hersh,</w:t>
      </w:r>
      <w:r>
        <w:rPr>
          <w:color w:val="231F20"/>
          <w:w w:val="105"/>
          <w:sz w:val="17"/>
        </w:rPr>
        <w:t> </w:t>
      </w:r>
      <w:r>
        <w:rPr>
          <w:color w:val="231F20"/>
          <w:w w:val="105"/>
          <w:sz w:val="17"/>
        </w:rPr>
        <w:t>D., Pritchard,</w:t>
      </w:r>
      <w:r>
        <w:rPr>
          <w:color w:val="231F20"/>
          <w:spacing w:val="10"/>
          <w:w w:val="105"/>
          <w:sz w:val="17"/>
        </w:rPr>
        <w:t> </w:t>
      </w:r>
      <w:r>
        <w:rPr>
          <w:color w:val="231F20"/>
          <w:w w:val="105"/>
          <w:sz w:val="17"/>
        </w:rPr>
        <w:t>M.,</w:t>
      </w:r>
      <w:r>
        <w:rPr>
          <w:color w:val="231F20"/>
          <w:spacing w:val="12"/>
          <w:w w:val="105"/>
          <w:sz w:val="17"/>
        </w:rPr>
        <w:t> </w:t>
      </w:r>
      <w:r>
        <w:rPr>
          <w:color w:val="231F20"/>
          <w:w w:val="105"/>
          <w:sz w:val="17"/>
        </w:rPr>
        <w:t>&amp;</w:t>
      </w:r>
      <w:r>
        <w:rPr>
          <w:color w:val="231F20"/>
          <w:spacing w:val="11"/>
          <w:w w:val="105"/>
          <w:sz w:val="17"/>
        </w:rPr>
        <w:t> </w:t>
      </w:r>
      <w:r>
        <w:rPr>
          <w:color w:val="231F20"/>
          <w:w w:val="105"/>
          <w:sz w:val="17"/>
        </w:rPr>
        <w:t>Dipper,</w:t>
      </w:r>
      <w:r>
        <w:rPr>
          <w:color w:val="231F20"/>
          <w:spacing w:val="10"/>
          <w:w w:val="105"/>
          <w:sz w:val="17"/>
        </w:rPr>
        <w:t> </w:t>
      </w:r>
      <w:r>
        <w:rPr>
          <w:color w:val="231F20"/>
          <w:w w:val="105"/>
          <w:sz w:val="17"/>
        </w:rPr>
        <w:t>L.</w:t>
      </w:r>
      <w:r>
        <w:rPr>
          <w:color w:val="231F20"/>
          <w:spacing w:val="11"/>
          <w:w w:val="105"/>
          <w:sz w:val="17"/>
        </w:rPr>
        <w:t> </w:t>
      </w:r>
      <w:r>
        <w:rPr>
          <w:color w:val="231F20"/>
          <w:w w:val="105"/>
          <w:sz w:val="17"/>
        </w:rPr>
        <w:t>(2020).</w:t>
      </w:r>
      <w:r>
        <w:rPr>
          <w:color w:val="231F20"/>
          <w:spacing w:val="12"/>
          <w:w w:val="105"/>
          <w:sz w:val="17"/>
        </w:rPr>
        <w:t> </w:t>
      </w:r>
      <w:r>
        <w:rPr>
          <w:color w:val="231F20"/>
          <w:w w:val="105"/>
          <w:sz w:val="17"/>
        </w:rPr>
        <w:t>U.K.</w:t>
      </w:r>
      <w:r>
        <w:rPr>
          <w:color w:val="231F20"/>
          <w:spacing w:val="10"/>
          <w:w w:val="105"/>
          <w:sz w:val="17"/>
        </w:rPr>
        <w:t> </w:t>
      </w:r>
      <w:r>
        <w:rPr>
          <w:color w:val="231F20"/>
          <w:w w:val="105"/>
          <w:sz w:val="17"/>
        </w:rPr>
        <w:t>speech</w:t>
      </w:r>
      <w:r>
        <w:rPr>
          <w:color w:val="231F20"/>
          <w:spacing w:val="11"/>
          <w:w w:val="105"/>
          <w:sz w:val="17"/>
        </w:rPr>
        <w:t> </w:t>
      </w:r>
      <w:r>
        <w:rPr>
          <w:color w:val="231F20"/>
          <w:w w:val="105"/>
          <w:sz w:val="17"/>
        </w:rPr>
        <w:t>and</w:t>
      </w:r>
      <w:r>
        <w:rPr>
          <w:color w:val="231F20"/>
          <w:spacing w:val="12"/>
          <w:w w:val="105"/>
          <w:sz w:val="17"/>
        </w:rPr>
        <w:t> </w:t>
      </w:r>
      <w:r>
        <w:rPr>
          <w:color w:val="231F20"/>
          <w:spacing w:val="-2"/>
          <w:w w:val="105"/>
          <w:sz w:val="17"/>
        </w:rPr>
        <w:t>language</w:t>
      </w:r>
    </w:p>
    <w:p>
      <w:pPr>
        <w:spacing w:after="0" w:line="244" w:lineRule="auto"/>
        <w:jc w:val="both"/>
        <w:rPr>
          <w:sz w:val="17"/>
        </w:rPr>
        <w:sectPr>
          <w:pgSz w:w="11710" w:h="15660"/>
          <w:pgMar w:header="1144" w:footer="143" w:top="1340" w:bottom="340" w:left="700" w:right="620"/>
          <w:cols w:num="2" w:equalWidth="0">
            <w:col w:w="4956" w:space="324"/>
            <w:col w:w="5110"/>
          </w:cols>
        </w:sectPr>
      </w:pPr>
    </w:p>
    <w:p>
      <w:pPr>
        <w:pStyle w:val="BodyText"/>
        <w:spacing w:before="9"/>
        <w:rPr>
          <w:sz w:val="22"/>
        </w:rPr>
      </w:pPr>
    </w:p>
    <w:p>
      <w:pPr>
        <w:spacing w:before="107"/>
        <w:ind w:left="114" w:right="0" w:firstLine="0"/>
        <w:jc w:val="left"/>
        <w:rPr>
          <w:rFonts w:ascii="Arial" w:hAnsi="Arial"/>
          <w:sz w:val="16"/>
        </w:rPr>
      </w:pPr>
      <w:r>
        <w:rPr>
          <w:rFonts w:ascii="Arial" w:hAnsi="Arial"/>
          <w:color w:val="231F20"/>
          <w:position w:val="1"/>
          <w:sz w:val="20"/>
        </w:rPr>
        <w:t>3002</w:t>
      </w:r>
      <w:r>
        <w:rPr>
          <w:rFonts w:ascii="Arial" w:hAnsi="Arial"/>
          <w:color w:val="231F20"/>
          <w:spacing w:val="28"/>
          <w:position w:val="1"/>
          <w:sz w:val="20"/>
        </w:rPr>
        <w:t>  </w:t>
      </w:r>
      <w:r>
        <w:rPr>
          <w:rFonts w:ascii="Arial" w:hAnsi="Arial"/>
          <w:i/>
          <w:color w:val="231F20"/>
          <w:position w:val="1"/>
          <w:sz w:val="16"/>
        </w:rPr>
        <w:t>Journal</w:t>
      </w:r>
      <w:r>
        <w:rPr>
          <w:rFonts w:ascii="Arial" w:hAnsi="Arial"/>
          <w:i/>
          <w:color w:val="231F20"/>
          <w:spacing w:val="2"/>
          <w:position w:val="1"/>
          <w:sz w:val="16"/>
        </w:rPr>
        <w:t> </w:t>
      </w:r>
      <w:r>
        <w:rPr>
          <w:rFonts w:ascii="Arial" w:hAnsi="Arial"/>
          <w:i/>
          <w:color w:val="231F20"/>
          <w:position w:val="1"/>
          <w:sz w:val="16"/>
        </w:rPr>
        <w:t>of</w:t>
      </w:r>
      <w:r>
        <w:rPr>
          <w:rFonts w:ascii="Arial" w:hAnsi="Arial"/>
          <w:i/>
          <w:color w:val="231F20"/>
          <w:spacing w:val="1"/>
          <w:position w:val="1"/>
          <w:sz w:val="16"/>
        </w:rPr>
        <w:t> </w:t>
      </w:r>
      <w:r>
        <w:rPr>
          <w:rFonts w:ascii="Arial" w:hAnsi="Arial"/>
          <w:i/>
          <w:color w:val="231F20"/>
          <w:position w:val="1"/>
          <w:sz w:val="16"/>
        </w:rPr>
        <w:t>Speech,</w:t>
      </w:r>
      <w:r>
        <w:rPr>
          <w:rFonts w:ascii="Arial" w:hAnsi="Arial"/>
          <w:i/>
          <w:color w:val="231F20"/>
          <w:spacing w:val="1"/>
          <w:position w:val="1"/>
          <w:sz w:val="16"/>
        </w:rPr>
        <w:t> </w:t>
      </w:r>
      <w:r>
        <w:rPr>
          <w:rFonts w:ascii="Arial" w:hAnsi="Arial"/>
          <w:i/>
          <w:color w:val="231F20"/>
          <w:position w:val="1"/>
          <w:sz w:val="16"/>
        </w:rPr>
        <w:t>Language,</w:t>
      </w:r>
      <w:r>
        <w:rPr>
          <w:rFonts w:ascii="Arial" w:hAnsi="Arial"/>
          <w:i/>
          <w:color w:val="231F20"/>
          <w:spacing w:val="1"/>
          <w:position w:val="1"/>
          <w:sz w:val="16"/>
        </w:rPr>
        <w:t> </w:t>
      </w:r>
      <w:r>
        <w:rPr>
          <w:rFonts w:ascii="Arial" w:hAnsi="Arial"/>
          <w:i/>
          <w:color w:val="231F20"/>
          <w:position w:val="1"/>
          <w:sz w:val="16"/>
        </w:rPr>
        <w:t>and</w:t>
      </w:r>
      <w:r>
        <w:rPr>
          <w:rFonts w:ascii="Arial" w:hAnsi="Arial"/>
          <w:i/>
          <w:color w:val="231F20"/>
          <w:spacing w:val="2"/>
          <w:position w:val="1"/>
          <w:sz w:val="16"/>
        </w:rPr>
        <w:t> </w:t>
      </w:r>
      <w:r>
        <w:rPr>
          <w:rFonts w:ascii="Arial" w:hAnsi="Arial"/>
          <w:i/>
          <w:color w:val="231F20"/>
          <w:position w:val="1"/>
          <w:sz w:val="16"/>
        </w:rPr>
        <w:t>Hearing</w:t>
      </w:r>
      <w:r>
        <w:rPr>
          <w:rFonts w:ascii="Arial" w:hAnsi="Arial"/>
          <w:i/>
          <w:color w:val="231F20"/>
          <w:spacing w:val="2"/>
          <w:position w:val="1"/>
          <w:sz w:val="16"/>
        </w:rPr>
        <w:t> </w:t>
      </w:r>
      <w:r>
        <w:rPr>
          <w:rFonts w:ascii="Arial" w:hAnsi="Arial"/>
          <w:i/>
          <w:color w:val="231F20"/>
          <w:position w:val="1"/>
          <w:sz w:val="16"/>
        </w:rPr>
        <w:t>Research</w:t>
      </w:r>
      <w:r>
        <w:rPr>
          <w:rFonts w:ascii="Arial" w:hAnsi="Arial"/>
          <w:i/>
          <w:color w:val="231F20"/>
          <w:spacing w:val="17"/>
          <w:position w:val="1"/>
          <w:sz w:val="16"/>
        </w:rPr>
        <w:t> </w:t>
      </w:r>
      <w:r>
        <w:rPr>
          <w:rFonts w:ascii="Arial" w:hAnsi="Arial"/>
          <w:color w:val="231F20"/>
          <w:sz w:val="16"/>
        </w:rPr>
        <w:t>•</w:t>
      </w:r>
      <w:r>
        <w:rPr>
          <w:rFonts w:ascii="Arial" w:hAnsi="Arial"/>
          <w:color w:val="231F20"/>
          <w:spacing w:val="20"/>
          <w:sz w:val="16"/>
        </w:rPr>
        <w:t> </w:t>
      </w:r>
      <w:r>
        <w:rPr>
          <w:rFonts w:ascii="Arial" w:hAnsi="Arial"/>
          <w:color w:val="231F20"/>
          <w:position w:val="1"/>
          <w:sz w:val="16"/>
        </w:rPr>
        <w:t>Vol.</w:t>
      </w:r>
      <w:r>
        <w:rPr>
          <w:rFonts w:ascii="Arial" w:hAnsi="Arial"/>
          <w:color w:val="231F20"/>
          <w:spacing w:val="1"/>
          <w:position w:val="1"/>
          <w:sz w:val="16"/>
        </w:rPr>
        <w:t> </w:t>
      </w:r>
      <w:r>
        <w:rPr>
          <w:rFonts w:ascii="Arial" w:hAnsi="Arial"/>
          <w:color w:val="231F20"/>
          <w:position w:val="1"/>
          <w:sz w:val="16"/>
        </w:rPr>
        <w:t>65</w:t>
      </w:r>
      <w:r>
        <w:rPr>
          <w:rFonts w:ascii="Arial" w:hAnsi="Arial"/>
          <w:color w:val="231F20"/>
          <w:spacing w:val="16"/>
          <w:position w:val="1"/>
          <w:sz w:val="16"/>
        </w:rPr>
        <w:t> </w:t>
      </w:r>
      <w:r>
        <w:rPr>
          <w:rFonts w:ascii="Arial" w:hAnsi="Arial"/>
          <w:color w:val="231F20"/>
          <w:sz w:val="16"/>
        </w:rPr>
        <w:t>•</w:t>
      </w:r>
      <w:r>
        <w:rPr>
          <w:rFonts w:ascii="Arial" w:hAnsi="Arial"/>
          <w:color w:val="231F20"/>
          <w:spacing w:val="21"/>
          <w:sz w:val="16"/>
        </w:rPr>
        <w:t> </w:t>
      </w:r>
      <w:r>
        <w:rPr>
          <w:rFonts w:ascii="Arial" w:hAnsi="Arial"/>
          <w:color w:val="231F20"/>
          <w:position w:val="1"/>
          <w:sz w:val="16"/>
        </w:rPr>
        <w:t>2996–3003</w:t>
      </w:r>
      <w:r>
        <w:rPr>
          <w:rFonts w:ascii="Arial" w:hAnsi="Arial"/>
          <w:color w:val="231F20"/>
          <w:spacing w:val="15"/>
          <w:position w:val="1"/>
          <w:sz w:val="16"/>
        </w:rPr>
        <w:t> </w:t>
      </w:r>
      <w:r>
        <w:rPr>
          <w:rFonts w:ascii="Arial" w:hAnsi="Arial"/>
          <w:color w:val="231F20"/>
          <w:sz w:val="16"/>
        </w:rPr>
        <w:t>•</w:t>
      </w:r>
      <w:r>
        <w:rPr>
          <w:rFonts w:ascii="Arial" w:hAnsi="Arial"/>
          <w:color w:val="231F20"/>
          <w:spacing w:val="21"/>
          <w:sz w:val="16"/>
        </w:rPr>
        <w:t> </w:t>
      </w:r>
      <w:r>
        <w:rPr>
          <w:rFonts w:ascii="Arial" w:hAnsi="Arial"/>
          <w:color w:val="231F20"/>
          <w:position w:val="1"/>
          <w:sz w:val="16"/>
        </w:rPr>
        <w:t>August</w:t>
      </w:r>
      <w:r>
        <w:rPr>
          <w:rFonts w:ascii="Arial" w:hAnsi="Arial"/>
          <w:color w:val="231F20"/>
          <w:spacing w:val="1"/>
          <w:position w:val="1"/>
          <w:sz w:val="16"/>
        </w:rPr>
        <w:t> </w:t>
      </w:r>
      <w:r>
        <w:rPr>
          <w:rFonts w:ascii="Arial" w:hAnsi="Arial"/>
          <w:color w:val="231F20"/>
          <w:spacing w:val="-4"/>
          <w:position w:val="1"/>
          <w:sz w:val="16"/>
        </w:rPr>
        <w:t>2022</w:t>
      </w:r>
    </w:p>
    <w:p>
      <w:pPr>
        <w:spacing w:after="0"/>
        <w:jc w:val="left"/>
        <w:rPr>
          <w:rFonts w:ascii="Arial" w:hAnsi="Arial"/>
          <w:sz w:val="16"/>
        </w:rPr>
        <w:sectPr>
          <w:type w:val="continuous"/>
          <w:pgSz w:w="11710" w:h="15660"/>
          <w:pgMar w:header="1144" w:footer="143" w:top="960" w:bottom="340" w:left="700" w:right="620"/>
        </w:sectPr>
      </w:pPr>
    </w:p>
    <w:p>
      <w:pPr>
        <w:pStyle w:val="BodyText"/>
        <w:spacing w:before="4"/>
        <w:rPr>
          <w:rFonts w:ascii="Arial"/>
          <w:sz w:val="15"/>
        </w:rPr>
      </w:pPr>
    </w:p>
    <w:p>
      <w:pPr>
        <w:spacing w:line="244" w:lineRule="auto" w:before="1"/>
        <w:ind w:left="352" w:right="40" w:firstLine="0"/>
        <w:jc w:val="both"/>
        <w:rPr>
          <w:sz w:val="17"/>
        </w:rPr>
      </w:pPr>
      <w:r>
        <w:rPr>
          <w:color w:val="231F20"/>
          <w:w w:val="105"/>
          <w:sz w:val="17"/>
        </w:rPr>
        <w:t>therapists</w:t>
      </w:r>
      <w:r>
        <w:rPr>
          <w:rFonts w:ascii="Arial" w:hAnsi="Arial"/>
          <w:color w:val="231F20"/>
          <w:w w:val="105"/>
          <w:sz w:val="17"/>
        </w:rPr>
        <w:t>’</w:t>
      </w:r>
      <w:r>
        <w:rPr>
          <w:rFonts w:ascii="Arial" w:hAnsi="Arial"/>
          <w:color w:val="231F20"/>
          <w:w w:val="105"/>
          <w:sz w:val="17"/>
        </w:rPr>
        <w:t> </w:t>
      </w:r>
      <w:r>
        <w:rPr>
          <w:color w:val="231F20"/>
          <w:w w:val="105"/>
          <w:sz w:val="17"/>
        </w:rPr>
        <w:t>views</w:t>
      </w:r>
      <w:r>
        <w:rPr>
          <w:color w:val="231F20"/>
          <w:spacing w:val="25"/>
          <w:w w:val="105"/>
          <w:sz w:val="17"/>
        </w:rPr>
        <w:t> </w:t>
      </w:r>
      <w:r>
        <w:rPr>
          <w:color w:val="231F20"/>
          <w:w w:val="105"/>
          <w:sz w:val="17"/>
        </w:rPr>
        <w:t>and</w:t>
      </w:r>
      <w:r>
        <w:rPr>
          <w:color w:val="231F20"/>
          <w:spacing w:val="26"/>
          <w:w w:val="105"/>
          <w:sz w:val="17"/>
        </w:rPr>
        <w:t> </w:t>
      </w:r>
      <w:r>
        <w:rPr>
          <w:color w:val="231F20"/>
          <w:w w:val="105"/>
          <w:sz w:val="17"/>
        </w:rPr>
        <w:t>reported</w:t>
      </w:r>
      <w:r>
        <w:rPr>
          <w:color w:val="231F20"/>
          <w:spacing w:val="26"/>
          <w:w w:val="105"/>
          <w:sz w:val="17"/>
        </w:rPr>
        <w:t> </w:t>
      </w:r>
      <w:r>
        <w:rPr>
          <w:color w:val="231F20"/>
          <w:w w:val="105"/>
          <w:sz w:val="17"/>
        </w:rPr>
        <w:t>practices</w:t>
      </w:r>
      <w:r>
        <w:rPr>
          <w:color w:val="231F20"/>
          <w:spacing w:val="26"/>
          <w:w w:val="105"/>
          <w:sz w:val="17"/>
        </w:rPr>
        <w:t> </w:t>
      </w:r>
      <w:r>
        <w:rPr>
          <w:color w:val="231F20"/>
          <w:w w:val="105"/>
          <w:sz w:val="17"/>
        </w:rPr>
        <w:t>of</w:t>
      </w:r>
      <w:r>
        <w:rPr>
          <w:color w:val="231F20"/>
          <w:spacing w:val="27"/>
          <w:w w:val="105"/>
          <w:sz w:val="17"/>
        </w:rPr>
        <w:t> </w:t>
      </w:r>
      <w:r>
        <w:rPr>
          <w:color w:val="231F20"/>
          <w:w w:val="105"/>
          <w:sz w:val="17"/>
        </w:rPr>
        <w:t>discourse</w:t>
      </w:r>
      <w:r>
        <w:rPr>
          <w:color w:val="231F20"/>
          <w:spacing w:val="25"/>
          <w:w w:val="105"/>
          <w:sz w:val="17"/>
        </w:rPr>
        <w:t> </w:t>
      </w:r>
      <w:r>
        <w:rPr>
          <w:color w:val="231F20"/>
          <w:w w:val="105"/>
          <w:sz w:val="17"/>
        </w:rPr>
        <w:t>analysis in</w:t>
      </w:r>
      <w:r>
        <w:rPr>
          <w:color w:val="231F20"/>
          <w:w w:val="105"/>
          <w:sz w:val="17"/>
        </w:rPr>
        <w:t> aphasia</w:t>
      </w:r>
      <w:r>
        <w:rPr>
          <w:color w:val="231F20"/>
          <w:w w:val="105"/>
          <w:sz w:val="17"/>
        </w:rPr>
        <w:t> rehabilitation.</w:t>
      </w:r>
      <w:r>
        <w:rPr>
          <w:color w:val="231F20"/>
          <w:w w:val="105"/>
          <w:sz w:val="17"/>
        </w:rPr>
        <w:t> </w:t>
      </w:r>
      <w:r>
        <w:rPr>
          <w:i/>
          <w:color w:val="231F20"/>
          <w:w w:val="105"/>
          <w:sz w:val="17"/>
        </w:rPr>
        <w:t>International</w:t>
      </w:r>
      <w:r>
        <w:rPr>
          <w:i/>
          <w:color w:val="231F20"/>
          <w:w w:val="105"/>
          <w:sz w:val="17"/>
        </w:rPr>
        <w:t> Journal</w:t>
      </w:r>
      <w:r>
        <w:rPr>
          <w:i/>
          <w:color w:val="231F20"/>
          <w:w w:val="105"/>
          <w:sz w:val="17"/>
        </w:rPr>
        <w:t> of</w:t>
      </w:r>
      <w:r>
        <w:rPr>
          <w:i/>
          <w:color w:val="231F20"/>
          <w:w w:val="105"/>
          <w:sz w:val="17"/>
        </w:rPr>
        <w:t> Language</w:t>
      </w:r>
      <w:r>
        <w:rPr>
          <w:i/>
          <w:color w:val="231F20"/>
          <w:w w:val="105"/>
          <w:sz w:val="17"/>
        </w:rPr>
        <w:t> &amp; Communication</w:t>
      </w:r>
      <w:r>
        <w:rPr>
          <w:i/>
          <w:color w:val="231F20"/>
          <w:w w:val="105"/>
          <w:sz w:val="17"/>
        </w:rPr>
        <w:t> Disorders,</w:t>
      </w:r>
      <w:r>
        <w:rPr>
          <w:i/>
          <w:color w:val="231F20"/>
          <w:w w:val="105"/>
          <w:sz w:val="17"/>
        </w:rPr>
        <w:t> 55</w:t>
      </w:r>
      <w:r>
        <w:rPr>
          <w:color w:val="231F20"/>
          <w:w w:val="105"/>
          <w:sz w:val="17"/>
        </w:rPr>
        <w:t>(3),</w:t>
      </w:r>
      <w:r>
        <w:rPr>
          <w:color w:val="231F20"/>
          <w:w w:val="105"/>
          <w:sz w:val="17"/>
        </w:rPr>
        <w:t> 417</w:t>
      </w:r>
      <w:r>
        <w:rPr>
          <w:rFonts w:ascii="Arial" w:hAnsi="Arial"/>
          <w:color w:val="231F20"/>
          <w:w w:val="105"/>
          <w:sz w:val="17"/>
        </w:rPr>
        <w:t>–</w:t>
      </w:r>
      <w:r>
        <w:rPr>
          <w:color w:val="231F20"/>
          <w:w w:val="105"/>
          <w:sz w:val="17"/>
        </w:rPr>
        <w:t>442.</w:t>
      </w:r>
      <w:r>
        <w:rPr>
          <w:color w:val="231F20"/>
          <w:w w:val="105"/>
          <w:sz w:val="17"/>
        </w:rPr>
        <w:t> </w:t>
      </w:r>
      <w:hyperlink r:id="rId32">
        <w:r>
          <w:rPr>
            <w:color w:val="231F20"/>
            <w:w w:val="105"/>
            <w:sz w:val="17"/>
          </w:rPr>
          <w:t>https://doi.org/10.</w:t>
        </w:r>
      </w:hyperlink>
      <w:r>
        <w:rPr>
          <w:color w:val="231F20"/>
          <w:w w:val="105"/>
          <w:sz w:val="17"/>
        </w:rPr>
        <w:t> </w:t>
      </w:r>
      <w:hyperlink r:id="rId32">
        <w:r>
          <w:rPr>
            <w:color w:val="231F20"/>
            <w:spacing w:val="-2"/>
            <w:w w:val="105"/>
            <w:sz w:val="17"/>
          </w:rPr>
          <w:t>1111/1460-6984.12528</w:t>
        </w:r>
      </w:hyperlink>
    </w:p>
    <w:p>
      <w:pPr>
        <w:spacing w:line="244" w:lineRule="auto" w:before="1"/>
        <w:ind w:left="352" w:right="40" w:hanging="239"/>
        <w:jc w:val="both"/>
        <w:rPr>
          <w:sz w:val="17"/>
        </w:rPr>
      </w:pPr>
      <w:r>
        <w:rPr>
          <w:color w:val="231F20"/>
          <w:sz w:val="17"/>
        </w:rPr>
        <w:t>Dalton,</w:t>
      </w:r>
      <w:r>
        <w:rPr>
          <w:color w:val="231F20"/>
          <w:spacing w:val="40"/>
          <w:sz w:val="17"/>
        </w:rPr>
        <w:t> </w:t>
      </w:r>
      <w:r>
        <w:rPr>
          <w:color w:val="231F20"/>
          <w:sz w:val="17"/>
        </w:rPr>
        <w:t>S.</w:t>
      </w:r>
      <w:r>
        <w:rPr>
          <w:color w:val="231F20"/>
          <w:spacing w:val="40"/>
          <w:sz w:val="17"/>
        </w:rPr>
        <w:t> </w:t>
      </w:r>
      <w:r>
        <w:rPr>
          <w:color w:val="231F20"/>
          <w:sz w:val="17"/>
        </w:rPr>
        <w:t>G.,</w:t>
      </w:r>
      <w:r>
        <w:rPr>
          <w:color w:val="231F20"/>
          <w:spacing w:val="40"/>
          <w:sz w:val="17"/>
        </w:rPr>
        <w:t> </w:t>
      </w:r>
      <w:r>
        <w:rPr>
          <w:color w:val="231F20"/>
          <w:sz w:val="17"/>
        </w:rPr>
        <w:t>Kim,</w:t>
      </w:r>
      <w:r>
        <w:rPr>
          <w:color w:val="231F20"/>
          <w:spacing w:val="40"/>
          <w:sz w:val="17"/>
        </w:rPr>
        <w:t> </w:t>
      </w:r>
      <w:r>
        <w:rPr>
          <w:color w:val="231F20"/>
          <w:sz w:val="17"/>
        </w:rPr>
        <w:t>H.,</w:t>
      </w:r>
      <w:r>
        <w:rPr>
          <w:color w:val="231F20"/>
          <w:spacing w:val="40"/>
          <w:sz w:val="17"/>
        </w:rPr>
        <w:t> </w:t>
      </w:r>
      <w:r>
        <w:rPr>
          <w:color w:val="231F20"/>
          <w:sz w:val="17"/>
        </w:rPr>
        <w:t>Richardson,</w:t>
      </w:r>
      <w:r>
        <w:rPr>
          <w:color w:val="231F20"/>
          <w:spacing w:val="40"/>
          <w:sz w:val="17"/>
        </w:rPr>
        <w:t> </w:t>
      </w:r>
      <w:r>
        <w:rPr>
          <w:color w:val="231F20"/>
          <w:sz w:val="17"/>
        </w:rPr>
        <w:t>J.</w:t>
      </w:r>
      <w:r>
        <w:rPr>
          <w:color w:val="231F20"/>
          <w:spacing w:val="40"/>
          <w:sz w:val="17"/>
        </w:rPr>
        <w:t> </w:t>
      </w:r>
      <w:r>
        <w:rPr>
          <w:color w:val="231F20"/>
          <w:sz w:val="17"/>
        </w:rPr>
        <w:t>D.,</w:t>
      </w:r>
      <w:r>
        <w:rPr>
          <w:color w:val="231F20"/>
          <w:spacing w:val="40"/>
          <w:sz w:val="17"/>
        </w:rPr>
        <w:t> </w:t>
      </w:r>
      <w:r>
        <w:rPr>
          <w:color w:val="231F20"/>
          <w:sz w:val="17"/>
        </w:rPr>
        <w:t>&amp;</w:t>
      </w:r>
      <w:r>
        <w:rPr>
          <w:color w:val="231F20"/>
          <w:spacing w:val="40"/>
          <w:sz w:val="17"/>
        </w:rPr>
        <w:t> </w:t>
      </w:r>
      <w:r>
        <w:rPr>
          <w:color w:val="231F20"/>
          <w:sz w:val="17"/>
        </w:rPr>
        <w:t>Wright,</w:t>
      </w:r>
      <w:r>
        <w:rPr>
          <w:color w:val="231F20"/>
          <w:spacing w:val="40"/>
          <w:sz w:val="17"/>
        </w:rPr>
        <w:t> </w:t>
      </w:r>
      <w:r>
        <w:rPr>
          <w:color w:val="231F20"/>
          <w:sz w:val="17"/>
        </w:rPr>
        <w:t>H.</w:t>
      </w:r>
      <w:r>
        <w:rPr>
          <w:color w:val="231F20"/>
          <w:spacing w:val="40"/>
          <w:sz w:val="17"/>
        </w:rPr>
        <w:t> </w:t>
      </w:r>
      <w:r>
        <w:rPr>
          <w:color w:val="231F20"/>
          <w:sz w:val="17"/>
        </w:rPr>
        <w:t>H. (2020). A compendium of core lexicon checklists. </w:t>
      </w:r>
      <w:r>
        <w:rPr>
          <w:i/>
          <w:color w:val="231F20"/>
          <w:sz w:val="17"/>
        </w:rPr>
        <w:t>Seminars in Speech</w:t>
      </w:r>
      <w:r>
        <w:rPr>
          <w:i/>
          <w:color w:val="231F20"/>
          <w:spacing w:val="41"/>
          <w:sz w:val="17"/>
        </w:rPr>
        <w:t> </w:t>
      </w:r>
      <w:r>
        <w:rPr>
          <w:i/>
          <w:color w:val="231F20"/>
          <w:sz w:val="17"/>
        </w:rPr>
        <w:t>and</w:t>
      </w:r>
      <w:r>
        <w:rPr>
          <w:i/>
          <w:color w:val="231F20"/>
          <w:spacing w:val="41"/>
          <w:sz w:val="17"/>
        </w:rPr>
        <w:t> </w:t>
      </w:r>
      <w:r>
        <w:rPr>
          <w:i/>
          <w:color w:val="231F20"/>
          <w:sz w:val="17"/>
        </w:rPr>
        <w:t>Language,</w:t>
      </w:r>
      <w:r>
        <w:rPr>
          <w:i/>
          <w:color w:val="231F20"/>
          <w:spacing w:val="42"/>
          <w:sz w:val="17"/>
        </w:rPr>
        <w:t> </w:t>
      </w:r>
      <w:r>
        <w:rPr>
          <w:i/>
          <w:color w:val="231F20"/>
          <w:sz w:val="17"/>
        </w:rPr>
        <w:t>41</w:t>
      </w:r>
      <w:r>
        <w:rPr>
          <w:color w:val="231F20"/>
          <w:sz w:val="17"/>
        </w:rPr>
        <w:t>(1),</w:t>
      </w:r>
      <w:r>
        <w:rPr>
          <w:color w:val="231F20"/>
          <w:spacing w:val="40"/>
          <w:sz w:val="17"/>
        </w:rPr>
        <w:t> </w:t>
      </w:r>
      <w:r>
        <w:rPr>
          <w:color w:val="231F20"/>
          <w:sz w:val="17"/>
        </w:rPr>
        <w:t>45</w:t>
      </w:r>
      <w:r>
        <w:rPr>
          <w:rFonts w:ascii="Arial" w:hAnsi="Arial"/>
          <w:color w:val="231F20"/>
          <w:sz w:val="17"/>
        </w:rPr>
        <w:t>–</w:t>
      </w:r>
      <w:r>
        <w:rPr>
          <w:color w:val="231F20"/>
          <w:sz w:val="17"/>
        </w:rPr>
        <w:t>60.</w:t>
      </w:r>
      <w:r>
        <w:rPr>
          <w:color w:val="231F20"/>
          <w:spacing w:val="42"/>
          <w:sz w:val="17"/>
        </w:rPr>
        <w:t> </w:t>
      </w:r>
      <w:hyperlink r:id="rId33">
        <w:r>
          <w:rPr>
            <w:color w:val="231F20"/>
            <w:spacing w:val="-2"/>
            <w:sz w:val="17"/>
          </w:rPr>
          <w:t>https://doi.org/10.1055/s-</w:t>
        </w:r>
      </w:hyperlink>
    </w:p>
    <w:p>
      <w:pPr>
        <w:spacing w:before="0"/>
        <w:ind w:left="352" w:right="0" w:firstLine="0"/>
        <w:jc w:val="left"/>
        <w:rPr>
          <w:sz w:val="17"/>
        </w:rPr>
      </w:pPr>
      <w:hyperlink r:id="rId33">
        <w:r>
          <w:rPr>
            <w:color w:val="231F20"/>
            <w:spacing w:val="-2"/>
            <w:sz w:val="17"/>
          </w:rPr>
          <w:t>0039-3400972</w:t>
        </w:r>
      </w:hyperlink>
    </w:p>
    <w:p>
      <w:pPr>
        <w:spacing w:line="244" w:lineRule="auto" w:before="6"/>
        <w:ind w:left="352" w:right="38" w:hanging="239"/>
        <w:jc w:val="both"/>
        <w:rPr>
          <w:sz w:val="17"/>
        </w:rPr>
      </w:pPr>
      <w:r>
        <w:rPr>
          <w:color w:val="231F20"/>
          <w:w w:val="105"/>
          <w:sz w:val="17"/>
        </w:rPr>
        <w:t>Dalton,</w:t>
      </w:r>
      <w:r>
        <w:rPr>
          <w:color w:val="231F20"/>
          <w:spacing w:val="40"/>
          <w:w w:val="105"/>
          <w:sz w:val="17"/>
        </w:rPr>
        <w:t> </w:t>
      </w:r>
      <w:r>
        <w:rPr>
          <w:color w:val="231F20"/>
          <w:w w:val="105"/>
          <w:sz w:val="17"/>
        </w:rPr>
        <w:t>S.</w:t>
      </w:r>
      <w:r>
        <w:rPr>
          <w:color w:val="231F20"/>
          <w:spacing w:val="40"/>
          <w:w w:val="105"/>
          <w:sz w:val="17"/>
        </w:rPr>
        <w:t> </w:t>
      </w:r>
      <w:r>
        <w:rPr>
          <w:color w:val="231F20"/>
          <w:w w:val="105"/>
          <w:sz w:val="17"/>
        </w:rPr>
        <w:t>G.,</w:t>
      </w:r>
      <w:r>
        <w:rPr>
          <w:color w:val="231F20"/>
          <w:spacing w:val="40"/>
          <w:w w:val="105"/>
          <w:sz w:val="17"/>
        </w:rPr>
        <w:t> </w:t>
      </w:r>
      <w:r>
        <w:rPr>
          <w:color w:val="231F20"/>
          <w:w w:val="105"/>
          <w:sz w:val="17"/>
        </w:rPr>
        <w:t>&amp;</w:t>
      </w:r>
      <w:r>
        <w:rPr>
          <w:color w:val="231F20"/>
          <w:spacing w:val="40"/>
          <w:w w:val="105"/>
          <w:sz w:val="17"/>
        </w:rPr>
        <w:t> </w:t>
      </w:r>
      <w:r>
        <w:rPr>
          <w:color w:val="231F20"/>
          <w:w w:val="105"/>
          <w:sz w:val="17"/>
        </w:rPr>
        <w:t>Richardson,</w:t>
      </w:r>
      <w:r>
        <w:rPr>
          <w:color w:val="231F20"/>
          <w:spacing w:val="40"/>
          <w:w w:val="105"/>
          <w:sz w:val="17"/>
        </w:rPr>
        <w:t> </w:t>
      </w:r>
      <w:r>
        <w:rPr>
          <w:color w:val="231F20"/>
          <w:w w:val="105"/>
          <w:sz w:val="17"/>
        </w:rPr>
        <w:t>J.</w:t>
      </w:r>
      <w:r>
        <w:rPr>
          <w:color w:val="231F20"/>
          <w:spacing w:val="40"/>
          <w:w w:val="105"/>
          <w:sz w:val="17"/>
        </w:rPr>
        <w:t> </w:t>
      </w:r>
      <w:r>
        <w:rPr>
          <w:color w:val="231F20"/>
          <w:w w:val="105"/>
          <w:sz w:val="17"/>
        </w:rPr>
        <w:t>D.</w:t>
      </w:r>
      <w:r>
        <w:rPr>
          <w:color w:val="231F20"/>
          <w:spacing w:val="40"/>
          <w:w w:val="105"/>
          <w:sz w:val="17"/>
        </w:rPr>
        <w:t> </w:t>
      </w:r>
      <w:r>
        <w:rPr>
          <w:color w:val="231F20"/>
          <w:w w:val="105"/>
          <w:sz w:val="17"/>
        </w:rPr>
        <w:t>(2015).</w:t>
      </w:r>
      <w:r>
        <w:rPr>
          <w:color w:val="231F20"/>
          <w:spacing w:val="40"/>
          <w:w w:val="105"/>
          <w:sz w:val="17"/>
        </w:rPr>
        <w:t> </w:t>
      </w:r>
      <w:r>
        <w:rPr>
          <w:color w:val="231F20"/>
          <w:w w:val="105"/>
          <w:sz w:val="17"/>
        </w:rPr>
        <w:t>Core-lexicon</w:t>
      </w:r>
      <w:r>
        <w:rPr>
          <w:color w:val="231F20"/>
          <w:spacing w:val="40"/>
          <w:w w:val="105"/>
          <w:sz w:val="17"/>
        </w:rPr>
        <w:t> </w:t>
      </w:r>
      <w:r>
        <w:rPr>
          <w:color w:val="231F20"/>
          <w:w w:val="105"/>
          <w:sz w:val="17"/>
        </w:rPr>
        <w:t>and main-concept</w:t>
      </w:r>
      <w:r>
        <w:rPr>
          <w:color w:val="231F20"/>
          <w:w w:val="105"/>
          <w:sz w:val="17"/>
        </w:rPr>
        <w:t> production</w:t>
      </w:r>
      <w:r>
        <w:rPr>
          <w:color w:val="231F20"/>
          <w:w w:val="105"/>
          <w:sz w:val="17"/>
        </w:rPr>
        <w:t> during</w:t>
      </w:r>
      <w:r>
        <w:rPr>
          <w:color w:val="231F20"/>
          <w:w w:val="105"/>
          <w:sz w:val="17"/>
        </w:rPr>
        <w:t> picture-sequence</w:t>
      </w:r>
      <w:r>
        <w:rPr>
          <w:color w:val="231F20"/>
          <w:w w:val="105"/>
          <w:sz w:val="17"/>
        </w:rPr>
        <w:t> </w:t>
      </w:r>
      <w:r>
        <w:rPr>
          <w:color w:val="231F20"/>
          <w:w w:val="105"/>
          <w:sz w:val="17"/>
        </w:rPr>
        <w:t>description</w:t>
      </w:r>
      <w:r>
        <w:rPr>
          <w:color w:val="231F20"/>
          <w:spacing w:val="40"/>
          <w:w w:val="105"/>
          <w:sz w:val="17"/>
        </w:rPr>
        <w:t> </w:t>
      </w:r>
      <w:r>
        <w:rPr>
          <w:color w:val="231F20"/>
          <w:w w:val="105"/>
          <w:sz w:val="17"/>
        </w:rPr>
        <w:t>in adults without brain damage and adults with aphasia. </w:t>
      </w:r>
      <w:r>
        <w:rPr>
          <w:i/>
          <w:color w:val="231F20"/>
          <w:w w:val="105"/>
          <w:sz w:val="17"/>
        </w:rPr>
        <w:t>Amer- </w:t>
      </w:r>
      <w:r>
        <w:rPr>
          <w:i/>
          <w:color w:val="231F20"/>
          <w:spacing w:val="-2"/>
          <w:w w:val="105"/>
          <w:sz w:val="17"/>
        </w:rPr>
        <w:t>ican</w:t>
      </w:r>
      <w:r>
        <w:rPr>
          <w:i/>
          <w:color w:val="231F20"/>
          <w:spacing w:val="-2"/>
          <w:w w:val="105"/>
          <w:sz w:val="17"/>
        </w:rPr>
        <w:t> Journal</w:t>
      </w:r>
      <w:r>
        <w:rPr>
          <w:i/>
          <w:color w:val="231F20"/>
          <w:spacing w:val="-2"/>
          <w:w w:val="105"/>
          <w:sz w:val="17"/>
        </w:rPr>
        <w:t> of</w:t>
      </w:r>
      <w:r>
        <w:rPr>
          <w:i/>
          <w:color w:val="231F20"/>
          <w:spacing w:val="-2"/>
          <w:w w:val="105"/>
          <w:sz w:val="17"/>
        </w:rPr>
        <w:t> Speech-Language</w:t>
      </w:r>
      <w:r>
        <w:rPr>
          <w:i/>
          <w:color w:val="231F20"/>
          <w:spacing w:val="-2"/>
          <w:w w:val="105"/>
          <w:sz w:val="17"/>
        </w:rPr>
        <w:t> Pathology,</w:t>
      </w:r>
      <w:r>
        <w:rPr>
          <w:i/>
          <w:color w:val="231F20"/>
          <w:spacing w:val="-2"/>
          <w:w w:val="105"/>
          <w:sz w:val="17"/>
        </w:rPr>
        <w:t> 24</w:t>
      </w:r>
      <w:r>
        <w:rPr>
          <w:color w:val="231F20"/>
          <w:spacing w:val="-2"/>
          <w:w w:val="105"/>
          <w:sz w:val="17"/>
        </w:rPr>
        <w:t>(4),</w:t>
      </w:r>
      <w:r>
        <w:rPr>
          <w:color w:val="231F20"/>
          <w:spacing w:val="-2"/>
          <w:w w:val="105"/>
          <w:sz w:val="17"/>
        </w:rPr>
        <w:t> S923</w:t>
      </w:r>
      <w:r>
        <w:rPr>
          <w:rFonts w:ascii="Arial" w:hAnsi="Arial"/>
          <w:color w:val="231F20"/>
          <w:spacing w:val="-2"/>
          <w:w w:val="105"/>
          <w:sz w:val="17"/>
        </w:rPr>
        <w:t>–</w:t>
      </w:r>
      <w:r>
        <w:rPr>
          <w:color w:val="231F20"/>
          <w:spacing w:val="-2"/>
          <w:w w:val="105"/>
          <w:sz w:val="17"/>
        </w:rPr>
        <w:t>S938. </w:t>
      </w:r>
      <w:hyperlink r:id="rId34">
        <w:r>
          <w:rPr>
            <w:color w:val="231F20"/>
            <w:spacing w:val="-2"/>
            <w:w w:val="105"/>
            <w:sz w:val="17"/>
          </w:rPr>
          <w:t>https://doi.org/10.1044/2015_AJSLP-14-0161</w:t>
        </w:r>
      </w:hyperlink>
    </w:p>
    <w:p>
      <w:pPr>
        <w:spacing w:line="244" w:lineRule="auto" w:before="2"/>
        <w:ind w:left="352" w:right="40" w:hanging="239"/>
        <w:jc w:val="both"/>
        <w:rPr>
          <w:sz w:val="17"/>
        </w:rPr>
      </w:pPr>
      <w:r>
        <w:rPr>
          <w:color w:val="231F20"/>
          <w:sz w:val="17"/>
        </w:rPr>
        <w:t>Fromm, D., Forbes, M., Holland, A., &amp; MacWhinney, B. </w:t>
      </w:r>
      <w:r>
        <w:rPr>
          <w:color w:val="231F20"/>
          <w:sz w:val="17"/>
        </w:rPr>
        <w:t>(2020). Using</w:t>
      </w:r>
      <w:r>
        <w:rPr>
          <w:color w:val="231F20"/>
          <w:spacing w:val="40"/>
          <w:sz w:val="17"/>
        </w:rPr>
        <w:t> </w:t>
      </w:r>
      <w:r>
        <w:rPr>
          <w:color w:val="231F20"/>
          <w:sz w:val="17"/>
        </w:rPr>
        <w:t>AphasiaBank</w:t>
      </w:r>
      <w:r>
        <w:rPr>
          <w:color w:val="231F20"/>
          <w:spacing w:val="40"/>
          <w:sz w:val="17"/>
        </w:rPr>
        <w:t> </w:t>
      </w:r>
      <w:r>
        <w:rPr>
          <w:color w:val="231F20"/>
          <w:sz w:val="17"/>
        </w:rPr>
        <w:t>for</w:t>
      </w:r>
      <w:r>
        <w:rPr>
          <w:color w:val="231F20"/>
          <w:spacing w:val="40"/>
          <w:sz w:val="17"/>
        </w:rPr>
        <w:t> </w:t>
      </w:r>
      <w:r>
        <w:rPr>
          <w:color w:val="231F20"/>
          <w:sz w:val="17"/>
        </w:rPr>
        <w:t>discourse</w:t>
      </w:r>
      <w:r>
        <w:rPr>
          <w:color w:val="231F20"/>
          <w:spacing w:val="40"/>
          <w:sz w:val="17"/>
        </w:rPr>
        <w:t> </w:t>
      </w:r>
      <w:r>
        <w:rPr>
          <w:color w:val="231F20"/>
          <w:sz w:val="17"/>
        </w:rPr>
        <w:t>assessment.</w:t>
      </w:r>
      <w:r>
        <w:rPr>
          <w:color w:val="231F20"/>
          <w:spacing w:val="40"/>
          <w:sz w:val="17"/>
        </w:rPr>
        <w:t> </w:t>
      </w:r>
      <w:r>
        <w:rPr>
          <w:i/>
          <w:color w:val="231F20"/>
          <w:sz w:val="17"/>
        </w:rPr>
        <w:t>Seminars</w:t>
      </w:r>
      <w:r>
        <w:rPr>
          <w:i/>
          <w:color w:val="231F20"/>
          <w:spacing w:val="40"/>
          <w:sz w:val="17"/>
        </w:rPr>
        <w:t> </w:t>
      </w:r>
      <w:r>
        <w:rPr>
          <w:i/>
          <w:color w:val="231F20"/>
          <w:sz w:val="17"/>
        </w:rPr>
        <w:t>in Speech</w:t>
      </w:r>
      <w:r>
        <w:rPr>
          <w:i/>
          <w:color w:val="231F20"/>
          <w:spacing w:val="41"/>
          <w:sz w:val="17"/>
        </w:rPr>
        <w:t> </w:t>
      </w:r>
      <w:r>
        <w:rPr>
          <w:i/>
          <w:color w:val="231F20"/>
          <w:sz w:val="17"/>
        </w:rPr>
        <w:t>and</w:t>
      </w:r>
      <w:r>
        <w:rPr>
          <w:i/>
          <w:color w:val="231F20"/>
          <w:spacing w:val="41"/>
          <w:sz w:val="17"/>
        </w:rPr>
        <w:t> </w:t>
      </w:r>
      <w:r>
        <w:rPr>
          <w:i/>
          <w:color w:val="231F20"/>
          <w:sz w:val="17"/>
        </w:rPr>
        <w:t>Language,</w:t>
      </w:r>
      <w:r>
        <w:rPr>
          <w:i/>
          <w:color w:val="231F20"/>
          <w:spacing w:val="42"/>
          <w:sz w:val="17"/>
        </w:rPr>
        <w:t> </w:t>
      </w:r>
      <w:r>
        <w:rPr>
          <w:i/>
          <w:color w:val="231F20"/>
          <w:sz w:val="17"/>
        </w:rPr>
        <w:t>41</w:t>
      </w:r>
      <w:r>
        <w:rPr>
          <w:color w:val="231F20"/>
          <w:sz w:val="17"/>
        </w:rPr>
        <w:t>(1),</w:t>
      </w:r>
      <w:r>
        <w:rPr>
          <w:color w:val="231F20"/>
          <w:spacing w:val="40"/>
          <w:sz w:val="17"/>
        </w:rPr>
        <w:t> </w:t>
      </w:r>
      <w:r>
        <w:rPr>
          <w:color w:val="231F20"/>
          <w:sz w:val="17"/>
        </w:rPr>
        <w:t>10</w:t>
      </w:r>
      <w:r>
        <w:rPr>
          <w:rFonts w:ascii="Arial" w:hAnsi="Arial"/>
          <w:color w:val="231F20"/>
          <w:sz w:val="17"/>
        </w:rPr>
        <w:t>–</w:t>
      </w:r>
      <w:r>
        <w:rPr>
          <w:color w:val="231F20"/>
          <w:sz w:val="17"/>
        </w:rPr>
        <w:t>19.</w:t>
      </w:r>
      <w:r>
        <w:rPr>
          <w:color w:val="231F20"/>
          <w:spacing w:val="42"/>
          <w:sz w:val="17"/>
        </w:rPr>
        <w:t> </w:t>
      </w:r>
      <w:hyperlink r:id="rId35">
        <w:r>
          <w:rPr>
            <w:color w:val="231F20"/>
            <w:spacing w:val="-2"/>
            <w:sz w:val="17"/>
          </w:rPr>
          <w:t>https://doi.org/10.1055/s-</w:t>
        </w:r>
      </w:hyperlink>
    </w:p>
    <w:p>
      <w:pPr>
        <w:spacing w:before="1"/>
        <w:ind w:left="352" w:right="0" w:firstLine="0"/>
        <w:jc w:val="left"/>
        <w:rPr>
          <w:sz w:val="17"/>
        </w:rPr>
      </w:pPr>
      <w:hyperlink r:id="rId35">
        <w:r>
          <w:rPr>
            <w:color w:val="231F20"/>
            <w:spacing w:val="-2"/>
            <w:sz w:val="17"/>
          </w:rPr>
          <w:t>0039-3399499</w:t>
        </w:r>
      </w:hyperlink>
    </w:p>
    <w:p>
      <w:pPr>
        <w:spacing w:before="4"/>
        <w:ind w:left="114" w:right="0" w:firstLine="0"/>
        <w:jc w:val="both"/>
        <w:rPr>
          <w:sz w:val="17"/>
        </w:rPr>
      </w:pPr>
      <w:r>
        <w:rPr>
          <w:color w:val="231F20"/>
          <w:w w:val="105"/>
          <w:sz w:val="17"/>
        </w:rPr>
        <w:t>Fromm,</w:t>
      </w:r>
      <w:r>
        <w:rPr>
          <w:color w:val="231F20"/>
          <w:spacing w:val="24"/>
          <w:w w:val="105"/>
          <w:sz w:val="17"/>
        </w:rPr>
        <w:t> </w:t>
      </w:r>
      <w:r>
        <w:rPr>
          <w:color w:val="231F20"/>
          <w:w w:val="105"/>
          <w:sz w:val="17"/>
        </w:rPr>
        <w:t>D.,</w:t>
      </w:r>
      <w:r>
        <w:rPr>
          <w:color w:val="231F20"/>
          <w:spacing w:val="24"/>
          <w:w w:val="105"/>
          <w:sz w:val="17"/>
        </w:rPr>
        <w:t> </w:t>
      </w:r>
      <w:r>
        <w:rPr>
          <w:color w:val="231F20"/>
          <w:w w:val="105"/>
          <w:sz w:val="17"/>
        </w:rPr>
        <w:t>Greenhouse,</w:t>
      </w:r>
      <w:r>
        <w:rPr>
          <w:color w:val="231F20"/>
          <w:spacing w:val="24"/>
          <w:w w:val="105"/>
          <w:sz w:val="17"/>
        </w:rPr>
        <w:t> </w:t>
      </w:r>
      <w:r>
        <w:rPr>
          <w:color w:val="231F20"/>
          <w:w w:val="105"/>
          <w:sz w:val="17"/>
        </w:rPr>
        <w:t>J.,</w:t>
      </w:r>
      <w:r>
        <w:rPr>
          <w:color w:val="231F20"/>
          <w:spacing w:val="24"/>
          <w:w w:val="105"/>
          <w:sz w:val="17"/>
        </w:rPr>
        <w:t> </w:t>
      </w:r>
      <w:r>
        <w:rPr>
          <w:color w:val="231F20"/>
          <w:w w:val="105"/>
          <w:sz w:val="17"/>
        </w:rPr>
        <w:t>Pudil,</w:t>
      </w:r>
      <w:r>
        <w:rPr>
          <w:color w:val="231F20"/>
          <w:spacing w:val="25"/>
          <w:w w:val="105"/>
          <w:sz w:val="17"/>
        </w:rPr>
        <w:t> </w:t>
      </w:r>
      <w:r>
        <w:rPr>
          <w:color w:val="231F20"/>
          <w:w w:val="105"/>
          <w:sz w:val="17"/>
        </w:rPr>
        <w:t>M.,</w:t>
      </w:r>
      <w:r>
        <w:rPr>
          <w:color w:val="231F20"/>
          <w:spacing w:val="24"/>
          <w:w w:val="105"/>
          <w:sz w:val="17"/>
        </w:rPr>
        <w:t> </w:t>
      </w:r>
      <w:r>
        <w:rPr>
          <w:color w:val="231F20"/>
          <w:w w:val="105"/>
          <w:sz w:val="17"/>
        </w:rPr>
        <w:t>Shi,</w:t>
      </w:r>
      <w:r>
        <w:rPr>
          <w:color w:val="231F20"/>
          <w:spacing w:val="23"/>
          <w:w w:val="105"/>
          <w:sz w:val="17"/>
        </w:rPr>
        <w:t> </w:t>
      </w:r>
      <w:r>
        <w:rPr>
          <w:color w:val="231F20"/>
          <w:w w:val="105"/>
          <w:sz w:val="17"/>
        </w:rPr>
        <w:t>Y.,</w:t>
      </w:r>
      <w:r>
        <w:rPr>
          <w:color w:val="231F20"/>
          <w:spacing w:val="25"/>
          <w:w w:val="105"/>
          <w:sz w:val="17"/>
        </w:rPr>
        <w:t> </w:t>
      </w:r>
      <w:r>
        <w:rPr>
          <w:color w:val="231F20"/>
          <w:w w:val="105"/>
          <w:sz w:val="17"/>
        </w:rPr>
        <w:t>&amp;</w:t>
      </w:r>
      <w:r>
        <w:rPr>
          <w:color w:val="231F20"/>
          <w:spacing w:val="24"/>
          <w:w w:val="105"/>
          <w:sz w:val="17"/>
        </w:rPr>
        <w:t> </w:t>
      </w:r>
      <w:r>
        <w:rPr>
          <w:color w:val="231F20"/>
          <w:spacing w:val="-2"/>
          <w:w w:val="105"/>
          <w:sz w:val="17"/>
        </w:rPr>
        <w:t>MacWhinney,</w:t>
      </w:r>
    </w:p>
    <w:p>
      <w:pPr>
        <w:spacing w:line="244" w:lineRule="auto" w:before="5"/>
        <w:ind w:left="352" w:right="40" w:firstLine="0"/>
        <w:jc w:val="both"/>
        <w:rPr>
          <w:sz w:val="17"/>
        </w:rPr>
      </w:pPr>
      <w:r>
        <w:rPr>
          <w:color w:val="231F20"/>
          <w:sz w:val="17"/>
        </w:rPr>
        <w:t>B. (2021). Enhancing the classification of aphasia: A </w:t>
      </w:r>
      <w:r>
        <w:rPr>
          <w:color w:val="231F20"/>
          <w:sz w:val="17"/>
        </w:rPr>
        <w:t>statistical</w:t>
      </w:r>
      <w:r>
        <w:rPr>
          <w:color w:val="231F20"/>
          <w:sz w:val="17"/>
        </w:rPr>
        <w:t> analysis using connected speech. </w:t>
      </w:r>
      <w:r>
        <w:rPr>
          <w:i/>
          <w:color w:val="231F20"/>
          <w:sz w:val="17"/>
        </w:rPr>
        <w:t>Aphasiology, </w:t>
      </w:r>
      <w:r>
        <w:rPr>
          <w:color w:val="231F20"/>
          <w:sz w:val="17"/>
        </w:rPr>
        <w:t>1</w:t>
      </w:r>
      <w:r>
        <w:rPr>
          <w:rFonts w:ascii="Arial" w:hAnsi="Arial"/>
          <w:color w:val="231F20"/>
          <w:sz w:val="17"/>
        </w:rPr>
        <w:t>–</w:t>
      </w:r>
      <w:r>
        <w:rPr>
          <w:color w:val="231F20"/>
          <w:sz w:val="17"/>
        </w:rPr>
        <w:t>28. </w:t>
      </w:r>
      <w:hyperlink r:id="rId36">
        <w:r>
          <w:rPr>
            <w:color w:val="231F20"/>
            <w:sz w:val="17"/>
          </w:rPr>
          <w:t>https://</w:t>
        </w:r>
      </w:hyperlink>
      <w:r>
        <w:rPr>
          <w:color w:val="231F20"/>
          <w:sz w:val="17"/>
        </w:rPr>
        <w:t> </w:t>
      </w:r>
      <w:hyperlink r:id="rId36">
        <w:r>
          <w:rPr>
            <w:color w:val="231F20"/>
            <w:spacing w:val="-2"/>
            <w:sz w:val="17"/>
          </w:rPr>
          <w:t>doi.org/10.1080/02687038.2021.1975636</w:t>
        </w:r>
      </w:hyperlink>
    </w:p>
    <w:p>
      <w:pPr>
        <w:spacing w:line="244" w:lineRule="auto" w:before="1"/>
        <w:ind w:left="352" w:right="38" w:hanging="239"/>
        <w:jc w:val="both"/>
        <w:rPr>
          <w:sz w:val="17"/>
        </w:rPr>
      </w:pPr>
      <w:r>
        <w:rPr>
          <w:color w:val="231F20"/>
          <w:w w:val="105"/>
          <w:sz w:val="17"/>
        </w:rPr>
        <w:t>Jacks, A., Haley,</w:t>
      </w:r>
      <w:r>
        <w:rPr>
          <w:color w:val="231F20"/>
          <w:w w:val="105"/>
          <w:sz w:val="17"/>
        </w:rPr>
        <w:t> K.,</w:t>
      </w:r>
      <w:r>
        <w:rPr>
          <w:color w:val="231F20"/>
          <w:w w:val="105"/>
          <w:sz w:val="17"/>
        </w:rPr>
        <w:t> Bishop, G., &amp;</w:t>
      </w:r>
      <w:r>
        <w:rPr>
          <w:color w:val="231F20"/>
          <w:w w:val="105"/>
          <w:sz w:val="17"/>
        </w:rPr>
        <w:t> Harmon, T. (2019). Auto- mated speech recognition in adult stroke survivors: Comparing human</w:t>
      </w:r>
      <w:r>
        <w:rPr>
          <w:color w:val="231F20"/>
          <w:spacing w:val="-3"/>
          <w:w w:val="105"/>
          <w:sz w:val="17"/>
        </w:rPr>
        <w:t> </w:t>
      </w:r>
      <w:r>
        <w:rPr>
          <w:color w:val="231F20"/>
          <w:w w:val="105"/>
          <w:sz w:val="17"/>
        </w:rPr>
        <w:t>and</w:t>
      </w:r>
      <w:r>
        <w:rPr>
          <w:color w:val="231F20"/>
          <w:spacing w:val="-1"/>
          <w:w w:val="105"/>
          <w:sz w:val="17"/>
        </w:rPr>
        <w:t> </w:t>
      </w:r>
      <w:r>
        <w:rPr>
          <w:color w:val="231F20"/>
          <w:w w:val="105"/>
          <w:sz w:val="17"/>
        </w:rPr>
        <w:t>computer</w:t>
      </w:r>
      <w:r>
        <w:rPr>
          <w:color w:val="231F20"/>
          <w:spacing w:val="-2"/>
          <w:w w:val="105"/>
          <w:sz w:val="17"/>
        </w:rPr>
        <w:t> </w:t>
      </w:r>
      <w:r>
        <w:rPr>
          <w:color w:val="231F20"/>
          <w:w w:val="105"/>
          <w:sz w:val="17"/>
        </w:rPr>
        <w:t>transcriptions.</w:t>
      </w:r>
      <w:r>
        <w:rPr>
          <w:color w:val="231F20"/>
          <w:spacing w:val="-3"/>
          <w:w w:val="105"/>
          <w:sz w:val="17"/>
        </w:rPr>
        <w:t> </w:t>
      </w:r>
      <w:r>
        <w:rPr>
          <w:i/>
          <w:color w:val="231F20"/>
          <w:w w:val="105"/>
          <w:sz w:val="17"/>
        </w:rPr>
        <w:t>Folia</w:t>
      </w:r>
      <w:r>
        <w:rPr>
          <w:i/>
          <w:color w:val="231F20"/>
          <w:spacing w:val="-3"/>
          <w:w w:val="105"/>
          <w:sz w:val="17"/>
        </w:rPr>
        <w:t> </w:t>
      </w:r>
      <w:r>
        <w:rPr>
          <w:i/>
          <w:color w:val="231F20"/>
          <w:w w:val="105"/>
          <w:sz w:val="17"/>
        </w:rPr>
        <w:t>Phoniatrica</w:t>
      </w:r>
      <w:r>
        <w:rPr>
          <w:i/>
          <w:color w:val="231F20"/>
          <w:spacing w:val="-4"/>
          <w:w w:val="105"/>
          <w:sz w:val="17"/>
        </w:rPr>
        <w:t> </w:t>
      </w:r>
      <w:r>
        <w:rPr>
          <w:i/>
          <w:color w:val="231F20"/>
          <w:w w:val="105"/>
          <w:sz w:val="17"/>
        </w:rPr>
        <w:t>et</w:t>
      </w:r>
      <w:r>
        <w:rPr>
          <w:i/>
          <w:color w:val="231F20"/>
          <w:spacing w:val="-2"/>
          <w:w w:val="105"/>
          <w:sz w:val="17"/>
        </w:rPr>
        <w:t> </w:t>
      </w:r>
      <w:r>
        <w:rPr>
          <w:i/>
          <w:color w:val="231F20"/>
          <w:w w:val="105"/>
          <w:sz w:val="17"/>
        </w:rPr>
        <w:t>Logo- paedica,</w:t>
      </w:r>
      <w:r>
        <w:rPr>
          <w:i/>
          <w:color w:val="231F20"/>
          <w:spacing w:val="-10"/>
          <w:w w:val="105"/>
          <w:sz w:val="17"/>
        </w:rPr>
        <w:t> </w:t>
      </w:r>
      <w:r>
        <w:rPr>
          <w:i/>
          <w:color w:val="231F20"/>
          <w:w w:val="105"/>
          <w:sz w:val="17"/>
        </w:rPr>
        <w:t>71</w:t>
      </w:r>
      <w:r>
        <w:rPr>
          <w:color w:val="231F20"/>
          <w:w w:val="105"/>
          <w:sz w:val="17"/>
        </w:rPr>
        <w:t>(5</w:t>
      </w:r>
      <w:r>
        <w:rPr>
          <w:rFonts w:ascii="Arial" w:hAnsi="Arial"/>
          <w:color w:val="231F20"/>
          <w:w w:val="105"/>
          <w:sz w:val="17"/>
        </w:rPr>
        <w:t>–</w:t>
      </w:r>
      <w:r>
        <w:rPr>
          <w:color w:val="231F20"/>
          <w:w w:val="105"/>
          <w:sz w:val="17"/>
        </w:rPr>
        <w:t>6),</w:t>
      </w:r>
      <w:r>
        <w:rPr>
          <w:color w:val="231F20"/>
          <w:spacing w:val="-9"/>
          <w:w w:val="105"/>
          <w:sz w:val="17"/>
        </w:rPr>
        <w:t> </w:t>
      </w:r>
      <w:r>
        <w:rPr>
          <w:color w:val="231F20"/>
          <w:w w:val="105"/>
          <w:sz w:val="17"/>
        </w:rPr>
        <w:t>286</w:t>
      </w:r>
      <w:r>
        <w:rPr>
          <w:rFonts w:ascii="Arial" w:hAnsi="Arial"/>
          <w:color w:val="231F20"/>
          <w:w w:val="105"/>
          <w:sz w:val="17"/>
        </w:rPr>
        <w:t>–</w:t>
      </w:r>
      <w:r>
        <w:rPr>
          <w:color w:val="231F20"/>
          <w:w w:val="105"/>
          <w:sz w:val="17"/>
        </w:rPr>
        <w:t>296.</w:t>
      </w:r>
      <w:r>
        <w:rPr>
          <w:color w:val="231F20"/>
          <w:spacing w:val="-9"/>
          <w:w w:val="105"/>
          <w:sz w:val="17"/>
        </w:rPr>
        <w:t> </w:t>
      </w:r>
      <w:hyperlink r:id="rId37">
        <w:r>
          <w:rPr>
            <w:color w:val="231F20"/>
            <w:w w:val="105"/>
            <w:sz w:val="17"/>
          </w:rPr>
          <w:t>https://doi.org/10.1159/000499156</w:t>
        </w:r>
      </w:hyperlink>
    </w:p>
    <w:p>
      <w:pPr>
        <w:spacing w:line="244" w:lineRule="auto" w:before="1"/>
        <w:ind w:left="352" w:right="40" w:hanging="239"/>
        <w:jc w:val="both"/>
        <w:rPr>
          <w:sz w:val="17"/>
        </w:rPr>
      </w:pPr>
      <w:r>
        <w:rPr>
          <w:color w:val="231F20"/>
          <w:w w:val="105"/>
          <w:sz w:val="17"/>
        </w:rPr>
        <w:t>Kim,</w:t>
      </w:r>
      <w:r>
        <w:rPr>
          <w:color w:val="231F20"/>
          <w:w w:val="105"/>
          <w:sz w:val="17"/>
        </w:rPr>
        <w:t> H.,</w:t>
      </w:r>
      <w:r>
        <w:rPr>
          <w:color w:val="231F20"/>
          <w:w w:val="105"/>
          <w:sz w:val="17"/>
        </w:rPr>
        <w:t> Kintz,</w:t>
      </w:r>
      <w:r>
        <w:rPr>
          <w:color w:val="231F20"/>
          <w:w w:val="105"/>
          <w:sz w:val="17"/>
        </w:rPr>
        <w:t> S.,</w:t>
      </w:r>
      <w:r>
        <w:rPr>
          <w:color w:val="231F20"/>
          <w:w w:val="105"/>
          <w:sz w:val="17"/>
        </w:rPr>
        <w:t> &amp;</w:t>
      </w:r>
      <w:r>
        <w:rPr>
          <w:color w:val="231F20"/>
          <w:w w:val="105"/>
          <w:sz w:val="17"/>
        </w:rPr>
        <w:t> Wright,</w:t>
      </w:r>
      <w:r>
        <w:rPr>
          <w:color w:val="231F20"/>
          <w:w w:val="105"/>
          <w:sz w:val="17"/>
        </w:rPr>
        <w:t> H.</w:t>
      </w:r>
      <w:r>
        <w:rPr>
          <w:color w:val="231F20"/>
          <w:w w:val="105"/>
          <w:sz w:val="17"/>
        </w:rPr>
        <w:t> H.</w:t>
      </w:r>
      <w:r>
        <w:rPr>
          <w:color w:val="231F20"/>
          <w:w w:val="105"/>
          <w:sz w:val="17"/>
        </w:rPr>
        <w:t> (2021).</w:t>
      </w:r>
      <w:r>
        <w:rPr>
          <w:color w:val="231F20"/>
          <w:w w:val="105"/>
          <w:sz w:val="17"/>
        </w:rPr>
        <w:t> Development</w:t>
      </w:r>
      <w:r>
        <w:rPr>
          <w:color w:val="231F20"/>
          <w:w w:val="105"/>
          <w:sz w:val="17"/>
        </w:rPr>
        <w:t> of</w:t>
      </w:r>
      <w:r>
        <w:rPr>
          <w:color w:val="231F20"/>
          <w:w w:val="105"/>
          <w:sz w:val="17"/>
        </w:rPr>
        <w:t> </w:t>
      </w:r>
      <w:r>
        <w:rPr>
          <w:color w:val="231F20"/>
          <w:w w:val="105"/>
          <w:sz w:val="17"/>
        </w:rPr>
        <w:t>a measure of function word use in narrative discourse: Core lex- icon</w:t>
      </w:r>
      <w:r>
        <w:rPr>
          <w:color w:val="231F20"/>
          <w:w w:val="105"/>
          <w:sz w:val="17"/>
        </w:rPr>
        <w:t> analysis</w:t>
      </w:r>
      <w:r>
        <w:rPr>
          <w:color w:val="231F20"/>
          <w:w w:val="105"/>
          <w:sz w:val="17"/>
        </w:rPr>
        <w:t> in</w:t>
      </w:r>
      <w:r>
        <w:rPr>
          <w:color w:val="231F20"/>
          <w:w w:val="105"/>
          <w:sz w:val="17"/>
        </w:rPr>
        <w:t> aphasia.</w:t>
      </w:r>
      <w:r>
        <w:rPr>
          <w:color w:val="231F20"/>
          <w:w w:val="105"/>
          <w:sz w:val="17"/>
        </w:rPr>
        <w:t> </w:t>
      </w:r>
      <w:r>
        <w:rPr>
          <w:i/>
          <w:color w:val="231F20"/>
          <w:w w:val="105"/>
          <w:sz w:val="17"/>
        </w:rPr>
        <w:t>International</w:t>
      </w:r>
      <w:r>
        <w:rPr>
          <w:i/>
          <w:color w:val="231F20"/>
          <w:w w:val="105"/>
          <w:sz w:val="17"/>
        </w:rPr>
        <w:t> Journal</w:t>
      </w:r>
      <w:r>
        <w:rPr>
          <w:i/>
          <w:color w:val="231F20"/>
          <w:w w:val="105"/>
          <w:sz w:val="17"/>
        </w:rPr>
        <w:t> of</w:t>
      </w:r>
      <w:r>
        <w:rPr>
          <w:i/>
          <w:color w:val="231F20"/>
          <w:w w:val="105"/>
          <w:sz w:val="17"/>
        </w:rPr>
        <w:t> Language</w:t>
      </w:r>
      <w:r>
        <w:rPr>
          <w:i/>
          <w:color w:val="231F20"/>
          <w:w w:val="105"/>
          <w:sz w:val="17"/>
        </w:rPr>
        <w:t> &amp; </w:t>
      </w:r>
      <w:r>
        <w:rPr>
          <w:i/>
          <w:color w:val="231F20"/>
          <w:sz w:val="17"/>
        </w:rPr>
        <w:t>Communication</w:t>
      </w:r>
      <w:r>
        <w:rPr>
          <w:i/>
          <w:color w:val="231F20"/>
          <w:spacing w:val="25"/>
          <w:sz w:val="17"/>
        </w:rPr>
        <w:t> </w:t>
      </w:r>
      <w:r>
        <w:rPr>
          <w:i/>
          <w:color w:val="231F20"/>
          <w:sz w:val="17"/>
        </w:rPr>
        <w:t>Disorders,</w:t>
      </w:r>
      <w:r>
        <w:rPr>
          <w:i/>
          <w:color w:val="231F20"/>
          <w:spacing w:val="24"/>
          <w:sz w:val="17"/>
        </w:rPr>
        <w:t> </w:t>
      </w:r>
      <w:r>
        <w:rPr>
          <w:i/>
          <w:color w:val="231F20"/>
          <w:sz w:val="17"/>
        </w:rPr>
        <w:t>56</w:t>
      </w:r>
      <w:r>
        <w:rPr>
          <w:color w:val="231F20"/>
          <w:sz w:val="17"/>
        </w:rPr>
        <w:t>(1),</w:t>
      </w:r>
      <w:r>
        <w:rPr>
          <w:color w:val="231F20"/>
          <w:spacing w:val="26"/>
          <w:sz w:val="17"/>
        </w:rPr>
        <w:t> </w:t>
      </w:r>
      <w:r>
        <w:rPr>
          <w:color w:val="231F20"/>
          <w:sz w:val="17"/>
        </w:rPr>
        <w:t>6</w:t>
      </w:r>
      <w:r>
        <w:rPr>
          <w:rFonts w:ascii="Arial" w:hAnsi="Arial"/>
          <w:color w:val="231F20"/>
          <w:sz w:val="17"/>
        </w:rPr>
        <w:t>–</w:t>
      </w:r>
      <w:r>
        <w:rPr>
          <w:color w:val="231F20"/>
          <w:sz w:val="17"/>
        </w:rPr>
        <w:t>19.</w:t>
      </w:r>
      <w:r>
        <w:rPr>
          <w:color w:val="231F20"/>
          <w:spacing w:val="23"/>
          <w:sz w:val="17"/>
        </w:rPr>
        <w:t> </w:t>
      </w:r>
      <w:hyperlink r:id="rId38">
        <w:r>
          <w:rPr>
            <w:color w:val="231F20"/>
            <w:spacing w:val="-2"/>
            <w:sz w:val="17"/>
          </w:rPr>
          <w:t>https://doi.org/10.1111/</w:t>
        </w:r>
      </w:hyperlink>
    </w:p>
    <w:p>
      <w:pPr>
        <w:spacing w:before="2"/>
        <w:ind w:left="352" w:right="0" w:firstLine="0"/>
        <w:jc w:val="left"/>
        <w:rPr>
          <w:sz w:val="17"/>
        </w:rPr>
      </w:pPr>
      <w:hyperlink r:id="rId38">
        <w:r>
          <w:rPr>
            <w:color w:val="231F20"/>
            <w:sz w:val="17"/>
          </w:rPr>
          <w:t>1460-</w:t>
        </w:r>
        <w:r>
          <w:rPr>
            <w:color w:val="231F20"/>
            <w:spacing w:val="-2"/>
            <w:sz w:val="17"/>
          </w:rPr>
          <w:t>6984.12567</w:t>
        </w:r>
      </w:hyperlink>
    </w:p>
    <w:p>
      <w:pPr>
        <w:spacing w:line="244" w:lineRule="auto" w:before="4"/>
        <w:ind w:left="114" w:right="39" w:firstLine="0"/>
        <w:jc w:val="right"/>
        <w:rPr>
          <w:sz w:val="17"/>
        </w:rPr>
      </w:pPr>
      <w:r>
        <w:rPr>
          <w:color w:val="231F20"/>
          <w:w w:val="105"/>
          <w:sz w:val="17"/>
        </w:rPr>
        <w:t>Kim,</w:t>
      </w:r>
      <w:r>
        <w:rPr>
          <w:color w:val="231F20"/>
          <w:w w:val="105"/>
          <w:sz w:val="17"/>
        </w:rPr>
        <w:t> H.,</w:t>
      </w:r>
      <w:r>
        <w:rPr>
          <w:color w:val="231F20"/>
          <w:spacing w:val="19"/>
          <w:w w:val="105"/>
          <w:sz w:val="17"/>
        </w:rPr>
        <w:t> </w:t>
      </w:r>
      <w:r>
        <w:rPr>
          <w:color w:val="231F20"/>
          <w:w w:val="105"/>
          <w:sz w:val="17"/>
        </w:rPr>
        <w:t>Kintz,</w:t>
      </w:r>
      <w:r>
        <w:rPr>
          <w:color w:val="231F20"/>
          <w:w w:val="105"/>
          <w:sz w:val="17"/>
        </w:rPr>
        <w:t> S.,</w:t>
      </w:r>
      <w:r>
        <w:rPr>
          <w:color w:val="231F20"/>
          <w:w w:val="105"/>
          <w:sz w:val="17"/>
        </w:rPr>
        <w:t> Zelnosky,</w:t>
      </w:r>
      <w:r>
        <w:rPr>
          <w:color w:val="231F20"/>
          <w:spacing w:val="19"/>
          <w:w w:val="105"/>
          <w:sz w:val="17"/>
        </w:rPr>
        <w:t> </w:t>
      </w:r>
      <w:r>
        <w:rPr>
          <w:color w:val="231F20"/>
          <w:w w:val="105"/>
          <w:sz w:val="17"/>
        </w:rPr>
        <w:t>K.,</w:t>
      </w:r>
      <w:r>
        <w:rPr>
          <w:color w:val="231F20"/>
          <w:w w:val="105"/>
          <w:sz w:val="17"/>
        </w:rPr>
        <w:t> &amp;</w:t>
      </w:r>
      <w:r>
        <w:rPr>
          <w:color w:val="231F20"/>
          <w:w w:val="105"/>
          <w:sz w:val="17"/>
        </w:rPr>
        <w:t> Wright,</w:t>
      </w:r>
      <w:r>
        <w:rPr>
          <w:color w:val="231F20"/>
          <w:w w:val="105"/>
          <w:sz w:val="17"/>
        </w:rPr>
        <w:t> H.</w:t>
      </w:r>
      <w:r>
        <w:rPr>
          <w:color w:val="231F20"/>
          <w:w w:val="105"/>
          <w:sz w:val="17"/>
        </w:rPr>
        <w:t> H.</w:t>
      </w:r>
      <w:r>
        <w:rPr>
          <w:color w:val="231F20"/>
          <w:w w:val="105"/>
          <w:sz w:val="17"/>
        </w:rPr>
        <w:t> (2019).</w:t>
      </w:r>
      <w:r>
        <w:rPr>
          <w:color w:val="231F20"/>
          <w:spacing w:val="19"/>
          <w:w w:val="105"/>
          <w:sz w:val="17"/>
        </w:rPr>
        <w:t> </w:t>
      </w:r>
      <w:r>
        <w:rPr>
          <w:color w:val="231F20"/>
          <w:w w:val="105"/>
          <w:sz w:val="17"/>
        </w:rPr>
        <w:t>Mea- suring</w:t>
      </w:r>
      <w:r>
        <w:rPr>
          <w:color w:val="231F20"/>
          <w:spacing w:val="40"/>
          <w:w w:val="105"/>
          <w:sz w:val="17"/>
        </w:rPr>
        <w:t> </w:t>
      </w:r>
      <w:r>
        <w:rPr>
          <w:color w:val="231F20"/>
          <w:w w:val="105"/>
          <w:sz w:val="17"/>
        </w:rPr>
        <w:t>word</w:t>
      </w:r>
      <w:r>
        <w:rPr>
          <w:color w:val="231F20"/>
          <w:spacing w:val="40"/>
          <w:w w:val="105"/>
          <w:sz w:val="17"/>
        </w:rPr>
        <w:t> </w:t>
      </w:r>
      <w:r>
        <w:rPr>
          <w:color w:val="231F20"/>
          <w:w w:val="105"/>
          <w:sz w:val="17"/>
        </w:rPr>
        <w:t>retrieval</w:t>
      </w:r>
      <w:r>
        <w:rPr>
          <w:color w:val="231F20"/>
          <w:spacing w:val="40"/>
          <w:w w:val="105"/>
          <w:sz w:val="17"/>
        </w:rPr>
        <w:t> </w:t>
      </w:r>
      <w:r>
        <w:rPr>
          <w:color w:val="231F20"/>
          <w:w w:val="105"/>
          <w:sz w:val="17"/>
        </w:rPr>
        <w:t>in</w:t>
      </w:r>
      <w:r>
        <w:rPr>
          <w:color w:val="231F20"/>
          <w:spacing w:val="40"/>
          <w:w w:val="105"/>
          <w:sz w:val="17"/>
        </w:rPr>
        <w:t> </w:t>
      </w:r>
      <w:r>
        <w:rPr>
          <w:color w:val="231F20"/>
          <w:w w:val="105"/>
          <w:sz w:val="17"/>
        </w:rPr>
        <w:t>narrative</w:t>
      </w:r>
      <w:r>
        <w:rPr>
          <w:color w:val="231F20"/>
          <w:spacing w:val="40"/>
          <w:w w:val="105"/>
          <w:sz w:val="17"/>
        </w:rPr>
        <w:t> </w:t>
      </w:r>
      <w:r>
        <w:rPr>
          <w:color w:val="231F20"/>
          <w:w w:val="105"/>
          <w:sz w:val="17"/>
        </w:rPr>
        <w:t>discourse:</w:t>
      </w:r>
      <w:r>
        <w:rPr>
          <w:color w:val="231F20"/>
          <w:spacing w:val="40"/>
          <w:w w:val="105"/>
          <w:sz w:val="17"/>
        </w:rPr>
        <w:t> </w:t>
      </w:r>
      <w:r>
        <w:rPr>
          <w:color w:val="231F20"/>
          <w:w w:val="105"/>
          <w:sz w:val="17"/>
        </w:rPr>
        <w:t>Core</w:t>
      </w:r>
      <w:r>
        <w:rPr>
          <w:color w:val="231F20"/>
          <w:spacing w:val="40"/>
          <w:w w:val="105"/>
          <w:sz w:val="17"/>
        </w:rPr>
        <w:t> </w:t>
      </w:r>
      <w:r>
        <w:rPr>
          <w:color w:val="231F20"/>
          <w:w w:val="105"/>
          <w:sz w:val="17"/>
        </w:rPr>
        <w:t>lexicon</w:t>
      </w:r>
      <w:r>
        <w:rPr>
          <w:color w:val="231F20"/>
          <w:spacing w:val="40"/>
          <w:w w:val="105"/>
          <w:sz w:val="17"/>
        </w:rPr>
        <w:t> </w:t>
      </w:r>
      <w:r>
        <w:rPr>
          <w:color w:val="231F20"/>
          <w:w w:val="105"/>
          <w:sz w:val="17"/>
        </w:rPr>
        <w:t>in aphasia.</w:t>
      </w:r>
      <w:r>
        <w:rPr>
          <w:color w:val="231F20"/>
          <w:spacing w:val="37"/>
          <w:w w:val="105"/>
          <w:sz w:val="17"/>
        </w:rPr>
        <w:t> </w:t>
      </w:r>
      <w:r>
        <w:rPr>
          <w:i/>
          <w:color w:val="231F20"/>
          <w:w w:val="105"/>
          <w:sz w:val="17"/>
        </w:rPr>
        <w:t>International</w:t>
      </w:r>
      <w:r>
        <w:rPr>
          <w:i/>
          <w:color w:val="231F20"/>
          <w:spacing w:val="37"/>
          <w:w w:val="105"/>
          <w:sz w:val="17"/>
        </w:rPr>
        <w:t> </w:t>
      </w:r>
      <w:r>
        <w:rPr>
          <w:i/>
          <w:color w:val="231F20"/>
          <w:w w:val="105"/>
          <w:sz w:val="17"/>
        </w:rPr>
        <w:t>Journal</w:t>
      </w:r>
      <w:r>
        <w:rPr>
          <w:i/>
          <w:color w:val="231F20"/>
          <w:spacing w:val="38"/>
          <w:w w:val="105"/>
          <w:sz w:val="17"/>
        </w:rPr>
        <w:t> </w:t>
      </w:r>
      <w:r>
        <w:rPr>
          <w:i/>
          <w:color w:val="231F20"/>
          <w:w w:val="105"/>
          <w:sz w:val="17"/>
        </w:rPr>
        <w:t>of</w:t>
      </w:r>
      <w:r>
        <w:rPr>
          <w:i/>
          <w:color w:val="231F20"/>
          <w:spacing w:val="35"/>
          <w:w w:val="105"/>
          <w:sz w:val="17"/>
        </w:rPr>
        <w:t> </w:t>
      </w:r>
      <w:r>
        <w:rPr>
          <w:i/>
          <w:color w:val="231F20"/>
          <w:w w:val="105"/>
          <w:sz w:val="17"/>
        </w:rPr>
        <w:t>Language</w:t>
      </w:r>
      <w:r>
        <w:rPr>
          <w:i/>
          <w:color w:val="231F20"/>
          <w:spacing w:val="35"/>
          <w:w w:val="105"/>
          <w:sz w:val="17"/>
        </w:rPr>
        <w:t> </w:t>
      </w:r>
      <w:r>
        <w:rPr>
          <w:i/>
          <w:color w:val="231F20"/>
          <w:w w:val="105"/>
          <w:sz w:val="17"/>
        </w:rPr>
        <w:t>&amp;</w:t>
      </w:r>
      <w:r>
        <w:rPr>
          <w:i/>
          <w:color w:val="231F20"/>
          <w:spacing w:val="38"/>
          <w:w w:val="105"/>
          <w:sz w:val="17"/>
        </w:rPr>
        <w:t> </w:t>
      </w:r>
      <w:r>
        <w:rPr>
          <w:i/>
          <w:color w:val="231F20"/>
          <w:w w:val="105"/>
          <w:sz w:val="17"/>
        </w:rPr>
        <w:t>Communication </w:t>
      </w:r>
      <w:r>
        <w:rPr>
          <w:i/>
          <w:color w:val="231F20"/>
          <w:spacing w:val="-2"/>
          <w:w w:val="105"/>
          <w:sz w:val="17"/>
        </w:rPr>
        <w:t>Disorders, 54</w:t>
      </w:r>
      <w:r>
        <w:rPr>
          <w:color w:val="231F20"/>
          <w:spacing w:val="-2"/>
          <w:w w:val="105"/>
          <w:sz w:val="17"/>
        </w:rPr>
        <w:t>(1), 62</w:t>
      </w:r>
      <w:r>
        <w:rPr>
          <w:rFonts w:ascii="Arial" w:hAnsi="Arial"/>
          <w:color w:val="231F20"/>
          <w:spacing w:val="-2"/>
          <w:w w:val="105"/>
          <w:sz w:val="17"/>
        </w:rPr>
        <w:t>–</w:t>
      </w:r>
      <w:r>
        <w:rPr>
          <w:color w:val="231F20"/>
          <w:spacing w:val="-2"/>
          <w:w w:val="105"/>
          <w:sz w:val="17"/>
        </w:rPr>
        <w:t>78. </w:t>
      </w:r>
      <w:hyperlink r:id="rId39">
        <w:r>
          <w:rPr>
            <w:color w:val="231F20"/>
            <w:spacing w:val="-2"/>
            <w:w w:val="105"/>
            <w:sz w:val="17"/>
          </w:rPr>
          <w:t>https://doi.org/10.1111/1460-6984.12432</w:t>
        </w:r>
      </w:hyperlink>
      <w:r>
        <w:rPr>
          <w:color w:val="231F20"/>
          <w:spacing w:val="-2"/>
          <w:w w:val="105"/>
          <w:sz w:val="17"/>
        </w:rPr>
        <w:t> </w:t>
      </w:r>
      <w:r>
        <w:rPr>
          <w:color w:val="231F20"/>
          <w:w w:val="105"/>
          <w:sz w:val="17"/>
        </w:rPr>
        <w:t>Kim,</w:t>
      </w:r>
      <w:r>
        <w:rPr>
          <w:color w:val="231F20"/>
          <w:spacing w:val="26"/>
          <w:w w:val="105"/>
          <w:sz w:val="17"/>
        </w:rPr>
        <w:t> </w:t>
      </w:r>
      <w:r>
        <w:rPr>
          <w:color w:val="231F20"/>
          <w:w w:val="105"/>
          <w:sz w:val="17"/>
        </w:rPr>
        <w:t>H.,</w:t>
      </w:r>
      <w:r>
        <w:rPr>
          <w:color w:val="231F20"/>
          <w:spacing w:val="27"/>
          <w:w w:val="105"/>
          <w:sz w:val="17"/>
        </w:rPr>
        <w:t> </w:t>
      </w:r>
      <w:r>
        <w:rPr>
          <w:color w:val="231F20"/>
          <w:w w:val="105"/>
          <w:sz w:val="17"/>
        </w:rPr>
        <w:t>&amp;</w:t>
      </w:r>
      <w:r>
        <w:rPr>
          <w:color w:val="231F20"/>
          <w:spacing w:val="26"/>
          <w:w w:val="105"/>
          <w:sz w:val="17"/>
        </w:rPr>
        <w:t> </w:t>
      </w:r>
      <w:r>
        <w:rPr>
          <w:color w:val="231F20"/>
          <w:w w:val="105"/>
          <w:sz w:val="17"/>
        </w:rPr>
        <w:t>Wright,</w:t>
      </w:r>
      <w:r>
        <w:rPr>
          <w:color w:val="231F20"/>
          <w:spacing w:val="27"/>
          <w:w w:val="105"/>
          <w:sz w:val="17"/>
        </w:rPr>
        <w:t> </w:t>
      </w:r>
      <w:r>
        <w:rPr>
          <w:color w:val="231F20"/>
          <w:w w:val="105"/>
          <w:sz w:val="17"/>
        </w:rPr>
        <w:t>H.</w:t>
      </w:r>
      <w:r>
        <w:rPr>
          <w:color w:val="231F20"/>
          <w:spacing w:val="27"/>
          <w:w w:val="105"/>
          <w:sz w:val="17"/>
        </w:rPr>
        <w:t> </w:t>
      </w:r>
      <w:r>
        <w:rPr>
          <w:color w:val="231F20"/>
          <w:w w:val="105"/>
          <w:sz w:val="17"/>
        </w:rPr>
        <w:t>H.</w:t>
      </w:r>
      <w:r>
        <w:rPr>
          <w:color w:val="231F20"/>
          <w:spacing w:val="27"/>
          <w:w w:val="105"/>
          <w:sz w:val="17"/>
        </w:rPr>
        <w:t> </w:t>
      </w:r>
      <w:r>
        <w:rPr>
          <w:color w:val="231F20"/>
          <w:w w:val="105"/>
          <w:sz w:val="17"/>
        </w:rPr>
        <w:t>(2020).</w:t>
      </w:r>
      <w:r>
        <w:rPr>
          <w:color w:val="231F20"/>
          <w:spacing w:val="27"/>
          <w:w w:val="105"/>
          <w:sz w:val="17"/>
        </w:rPr>
        <w:t> </w:t>
      </w:r>
      <w:r>
        <w:rPr>
          <w:color w:val="231F20"/>
          <w:w w:val="105"/>
          <w:sz w:val="17"/>
        </w:rPr>
        <w:t>Concurrent</w:t>
      </w:r>
      <w:r>
        <w:rPr>
          <w:color w:val="231F20"/>
          <w:spacing w:val="28"/>
          <w:w w:val="105"/>
          <w:sz w:val="17"/>
        </w:rPr>
        <w:t> </w:t>
      </w:r>
      <w:r>
        <w:rPr>
          <w:color w:val="231F20"/>
          <w:w w:val="105"/>
          <w:sz w:val="17"/>
        </w:rPr>
        <w:t>validity</w:t>
      </w:r>
      <w:r>
        <w:rPr>
          <w:color w:val="231F20"/>
          <w:spacing w:val="27"/>
          <w:w w:val="105"/>
          <w:sz w:val="17"/>
        </w:rPr>
        <w:t> </w:t>
      </w:r>
      <w:r>
        <w:rPr>
          <w:color w:val="231F20"/>
          <w:w w:val="105"/>
          <w:sz w:val="17"/>
        </w:rPr>
        <w:t>and</w:t>
      </w:r>
      <w:r>
        <w:rPr>
          <w:color w:val="231F20"/>
          <w:spacing w:val="27"/>
          <w:w w:val="105"/>
          <w:sz w:val="17"/>
        </w:rPr>
        <w:t> </w:t>
      </w:r>
      <w:r>
        <w:rPr>
          <w:color w:val="231F20"/>
          <w:w w:val="105"/>
          <w:sz w:val="17"/>
        </w:rPr>
        <w:t>reli- ability</w:t>
      </w:r>
      <w:r>
        <w:rPr>
          <w:color w:val="231F20"/>
          <w:spacing w:val="40"/>
          <w:w w:val="105"/>
          <w:sz w:val="17"/>
        </w:rPr>
        <w:t> </w:t>
      </w:r>
      <w:r>
        <w:rPr>
          <w:color w:val="231F20"/>
          <w:w w:val="105"/>
          <w:sz w:val="17"/>
        </w:rPr>
        <w:t>of</w:t>
      </w:r>
      <w:r>
        <w:rPr>
          <w:color w:val="231F20"/>
          <w:spacing w:val="40"/>
          <w:w w:val="105"/>
          <w:sz w:val="17"/>
        </w:rPr>
        <w:t> </w:t>
      </w:r>
      <w:r>
        <w:rPr>
          <w:color w:val="231F20"/>
          <w:w w:val="105"/>
          <w:sz w:val="17"/>
        </w:rPr>
        <w:t>the</w:t>
      </w:r>
      <w:r>
        <w:rPr>
          <w:color w:val="231F20"/>
          <w:spacing w:val="40"/>
          <w:w w:val="105"/>
          <w:sz w:val="17"/>
        </w:rPr>
        <w:t> </w:t>
      </w:r>
      <w:r>
        <w:rPr>
          <w:color w:val="231F20"/>
          <w:w w:val="105"/>
          <w:sz w:val="17"/>
        </w:rPr>
        <w:t>core</w:t>
      </w:r>
      <w:r>
        <w:rPr>
          <w:color w:val="231F20"/>
          <w:spacing w:val="40"/>
          <w:w w:val="105"/>
          <w:sz w:val="17"/>
        </w:rPr>
        <w:t> </w:t>
      </w:r>
      <w:r>
        <w:rPr>
          <w:color w:val="231F20"/>
          <w:w w:val="105"/>
          <w:sz w:val="17"/>
        </w:rPr>
        <w:t>lexicon</w:t>
      </w:r>
      <w:r>
        <w:rPr>
          <w:color w:val="231F20"/>
          <w:spacing w:val="40"/>
          <w:w w:val="105"/>
          <w:sz w:val="17"/>
        </w:rPr>
        <w:t> </w:t>
      </w:r>
      <w:r>
        <w:rPr>
          <w:color w:val="231F20"/>
          <w:w w:val="105"/>
          <w:sz w:val="17"/>
        </w:rPr>
        <w:t>measure</w:t>
      </w:r>
      <w:r>
        <w:rPr>
          <w:color w:val="231F20"/>
          <w:spacing w:val="40"/>
          <w:w w:val="105"/>
          <w:sz w:val="17"/>
        </w:rPr>
        <w:t> </w:t>
      </w:r>
      <w:r>
        <w:rPr>
          <w:color w:val="231F20"/>
          <w:w w:val="105"/>
          <w:sz w:val="17"/>
        </w:rPr>
        <w:t>as</w:t>
      </w:r>
      <w:r>
        <w:rPr>
          <w:color w:val="231F20"/>
          <w:spacing w:val="40"/>
          <w:w w:val="105"/>
          <w:sz w:val="17"/>
        </w:rPr>
        <w:t> </w:t>
      </w:r>
      <w:r>
        <w:rPr>
          <w:color w:val="231F20"/>
          <w:w w:val="105"/>
          <w:sz w:val="17"/>
        </w:rPr>
        <w:t>a</w:t>
      </w:r>
      <w:r>
        <w:rPr>
          <w:color w:val="231F20"/>
          <w:spacing w:val="40"/>
          <w:w w:val="105"/>
          <w:sz w:val="17"/>
        </w:rPr>
        <w:t> </w:t>
      </w:r>
      <w:r>
        <w:rPr>
          <w:color w:val="231F20"/>
          <w:w w:val="105"/>
          <w:sz w:val="17"/>
        </w:rPr>
        <w:t>measure</w:t>
      </w:r>
      <w:r>
        <w:rPr>
          <w:color w:val="231F20"/>
          <w:spacing w:val="40"/>
          <w:w w:val="105"/>
          <w:sz w:val="17"/>
        </w:rPr>
        <w:t> </w:t>
      </w:r>
      <w:r>
        <w:rPr>
          <w:color w:val="231F20"/>
          <w:w w:val="105"/>
          <w:sz w:val="17"/>
        </w:rPr>
        <w:t>of</w:t>
      </w:r>
      <w:r>
        <w:rPr>
          <w:color w:val="231F20"/>
          <w:spacing w:val="40"/>
          <w:w w:val="105"/>
          <w:sz w:val="17"/>
        </w:rPr>
        <w:t> </w:t>
      </w:r>
      <w:r>
        <w:rPr>
          <w:color w:val="231F20"/>
          <w:w w:val="105"/>
          <w:sz w:val="17"/>
        </w:rPr>
        <w:t>word retrieval</w:t>
      </w:r>
      <w:r>
        <w:rPr>
          <w:color w:val="231F20"/>
          <w:spacing w:val="40"/>
          <w:w w:val="105"/>
          <w:sz w:val="17"/>
        </w:rPr>
        <w:t> </w:t>
      </w:r>
      <w:r>
        <w:rPr>
          <w:color w:val="231F20"/>
          <w:w w:val="105"/>
          <w:sz w:val="17"/>
        </w:rPr>
        <w:t>ability</w:t>
      </w:r>
      <w:r>
        <w:rPr>
          <w:color w:val="231F20"/>
          <w:spacing w:val="40"/>
          <w:w w:val="105"/>
          <w:sz w:val="17"/>
        </w:rPr>
        <w:t> </w:t>
      </w:r>
      <w:r>
        <w:rPr>
          <w:color w:val="231F20"/>
          <w:w w:val="105"/>
          <w:sz w:val="17"/>
        </w:rPr>
        <w:t>in</w:t>
      </w:r>
      <w:r>
        <w:rPr>
          <w:color w:val="231F20"/>
          <w:spacing w:val="40"/>
          <w:w w:val="105"/>
          <w:sz w:val="17"/>
        </w:rPr>
        <w:t> </w:t>
      </w:r>
      <w:r>
        <w:rPr>
          <w:color w:val="231F20"/>
          <w:w w:val="105"/>
          <w:sz w:val="17"/>
        </w:rPr>
        <w:t>aphasia</w:t>
      </w:r>
      <w:r>
        <w:rPr>
          <w:color w:val="231F20"/>
          <w:spacing w:val="40"/>
          <w:w w:val="105"/>
          <w:sz w:val="17"/>
        </w:rPr>
        <w:t> </w:t>
      </w:r>
      <w:r>
        <w:rPr>
          <w:color w:val="231F20"/>
          <w:w w:val="105"/>
          <w:sz w:val="17"/>
        </w:rPr>
        <w:t>narratives.</w:t>
      </w:r>
      <w:r>
        <w:rPr>
          <w:color w:val="231F20"/>
          <w:spacing w:val="40"/>
          <w:w w:val="105"/>
          <w:sz w:val="17"/>
        </w:rPr>
        <w:t> </w:t>
      </w:r>
      <w:r>
        <w:rPr>
          <w:i/>
          <w:color w:val="231F20"/>
          <w:w w:val="105"/>
          <w:sz w:val="17"/>
        </w:rPr>
        <w:t>American</w:t>
      </w:r>
      <w:r>
        <w:rPr>
          <w:i/>
          <w:color w:val="231F20"/>
          <w:spacing w:val="40"/>
          <w:w w:val="105"/>
          <w:sz w:val="17"/>
        </w:rPr>
        <w:t> </w:t>
      </w:r>
      <w:r>
        <w:rPr>
          <w:i/>
          <w:color w:val="231F20"/>
          <w:w w:val="105"/>
          <w:sz w:val="17"/>
        </w:rPr>
        <w:t>Journal</w:t>
      </w:r>
      <w:r>
        <w:rPr>
          <w:i/>
          <w:color w:val="231F20"/>
          <w:spacing w:val="40"/>
          <w:w w:val="105"/>
          <w:sz w:val="17"/>
        </w:rPr>
        <w:t> </w:t>
      </w:r>
      <w:r>
        <w:rPr>
          <w:i/>
          <w:color w:val="231F20"/>
          <w:w w:val="105"/>
          <w:sz w:val="17"/>
        </w:rPr>
        <w:t>of Speech-Language</w:t>
      </w:r>
      <w:r>
        <w:rPr>
          <w:i/>
          <w:color w:val="231F20"/>
          <w:spacing w:val="40"/>
          <w:w w:val="105"/>
          <w:sz w:val="17"/>
        </w:rPr>
        <w:t> </w:t>
      </w:r>
      <w:r>
        <w:rPr>
          <w:i/>
          <w:color w:val="231F20"/>
          <w:w w:val="105"/>
          <w:sz w:val="17"/>
        </w:rPr>
        <w:t>Pathology,</w:t>
      </w:r>
      <w:r>
        <w:rPr>
          <w:i/>
          <w:color w:val="231F20"/>
          <w:spacing w:val="40"/>
          <w:w w:val="105"/>
          <w:sz w:val="17"/>
        </w:rPr>
        <w:t> </w:t>
      </w:r>
      <w:r>
        <w:rPr>
          <w:i/>
          <w:color w:val="231F20"/>
          <w:w w:val="105"/>
          <w:sz w:val="17"/>
        </w:rPr>
        <w:t>29</w:t>
      </w:r>
      <w:r>
        <w:rPr>
          <w:color w:val="231F20"/>
          <w:w w:val="105"/>
          <w:sz w:val="17"/>
        </w:rPr>
        <w:t>(1),</w:t>
      </w:r>
      <w:r>
        <w:rPr>
          <w:color w:val="231F20"/>
          <w:spacing w:val="40"/>
          <w:w w:val="105"/>
          <w:sz w:val="17"/>
        </w:rPr>
        <w:t> </w:t>
      </w:r>
      <w:r>
        <w:rPr>
          <w:color w:val="231F20"/>
          <w:w w:val="105"/>
          <w:sz w:val="17"/>
        </w:rPr>
        <w:t>101</w:t>
      </w:r>
      <w:r>
        <w:rPr>
          <w:rFonts w:ascii="Arial" w:hAnsi="Arial"/>
          <w:color w:val="231F20"/>
          <w:w w:val="105"/>
          <w:sz w:val="17"/>
        </w:rPr>
        <w:t>–</w:t>
      </w:r>
      <w:r>
        <w:rPr>
          <w:color w:val="231F20"/>
          <w:w w:val="105"/>
          <w:sz w:val="17"/>
        </w:rPr>
        <w:t>110.</w:t>
      </w:r>
      <w:r>
        <w:rPr>
          <w:color w:val="231F20"/>
          <w:spacing w:val="40"/>
          <w:w w:val="105"/>
          <w:sz w:val="17"/>
        </w:rPr>
        <w:t> </w:t>
      </w:r>
      <w:hyperlink r:id="rId40">
        <w:r>
          <w:rPr>
            <w:color w:val="231F20"/>
            <w:w w:val="105"/>
            <w:sz w:val="17"/>
          </w:rPr>
          <w:t>https://doi.org/</w:t>
        </w:r>
      </w:hyperlink>
    </w:p>
    <w:p>
      <w:pPr>
        <w:spacing w:before="4"/>
        <w:ind w:left="352" w:right="0" w:firstLine="0"/>
        <w:jc w:val="left"/>
        <w:rPr>
          <w:sz w:val="17"/>
        </w:rPr>
      </w:pPr>
      <w:hyperlink r:id="rId40">
        <w:r>
          <w:rPr>
            <w:color w:val="231F20"/>
            <w:sz w:val="17"/>
          </w:rPr>
          <w:t>10.1044/2019_AJSLP-19-</w:t>
        </w:r>
        <w:r>
          <w:rPr>
            <w:color w:val="231F20"/>
            <w:spacing w:val="-4"/>
            <w:sz w:val="17"/>
          </w:rPr>
          <w:t>0063</w:t>
        </w:r>
      </w:hyperlink>
    </w:p>
    <w:p>
      <w:pPr>
        <w:spacing w:line="244" w:lineRule="auto" w:before="5"/>
        <w:ind w:left="352" w:right="40" w:hanging="239"/>
        <w:jc w:val="both"/>
        <w:rPr>
          <w:sz w:val="17"/>
        </w:rPr>
      </w:pPr>
      <w:r>
        <w:rPr>
          <w:color w:val="231F20"/>
          <w:w w:val="105"/>
          <w:sz w:val="17"/>
        </w:rPr>
        <w:t>Koo,</w:t>
      </w:r>
      <w:r>
        <w:rPr>
          <w:color w:val="231F20"/>
          <w:w w:val="105"/>
          <w:sz w:val="17"/>
        </w:rPr>
        <w:t> T.</w:t>
      </w:r>
      <w:r>
        <w:rPr>
          <w:color w:val="231F20"/>
          <w:w w:val="105"/>
          <w:sz w:val="17"/>
        </w:rPr>
        <w:t> K.,</w:t>
      </w:r>
      <w:r>
        <w:rPr>
          <w:color w:val="231F20"/>
          <w:w w:val="105"/>
          <w:sz w:val="17"/>
        </w:rPr>
        <w:t> &amp;</w:t>
      </w:r>
      <w:r>
        <w:rPr>
          <w:color w:val="231F20"/>
          <w:w w:val="105"/>
          <w:sz w:val="17"/>
        </w:rPr>
        <w:t> Li,</w:t>
      </w:r>
      <w:r>
        <w:rPr>
          <w:color w:val="231F20"/>
          <w:w w:val="105"/>
          <w:sz w:val="17"/>
        </w:rPr>
        <w:t> M.</w:t>
      </w:r>
      <w:r>
        <w:rPr>
          <w:color w:val="231F20"/>
          <w:w w:val="105"/>
          <w:sz w:val="17"/>
        </w:rPr>
        <w:t> Y.</w:t>
      </w:r>
      <w:r>
        <w:rPr>
          <w:color w:val="231F20"/>
          <w:w w:val="105"/>
          <w:sz w:val="17"/>
        </w:rPr>
        <w:t> (2016).</w:t>
      </w:r>
      <w:r>
        <w:rPr>
          <w:color w:val="231F20"/>
          <w:w w:val="105"/>
          <w:sz w:val="17"/>
        </w:rPr>
        <w:t> A</w:t>
      </w:r>
      <w:r>
        <w:rPr>
          <w:color w:val="231F20"/>
          <w:w w:val="105"/>
          <w:sz w:val="17"/>
        </w:rPr>
        <w:t> guideline</w:t>
      </w:r>
      <w:r>
        <w:rPr>
          <w:color w:val="231F20"/>
          <w:w w:val="105"/>
          <w:sz w:val="17"/>
        </w:rPr>
        <w:t> of</w:t>
      </w:r>
      <w:r>
        <w:rPr>
          <w:color w:val="231F20"/>
          <w:w w:val="105"/>
          <w:sz w:val="17"/>
        </w:rPr>
        <w:t> selecting</w:t>
      </w:r>
      <w:r>
        <w:rPr>
          <w:color w:val="231F20"/>
          <w:w w:val="105"/>
          <w:sz w:val="17"/>
        </w:rPr>
        <w:t> </w:t>
      </w:r>
      <w:r>
        <w:rPr>
          <w:color w:val="231F20"/>
          <w:w w:val="105"/>
          <w:sz w:val="17"/>
        </w:rPr>
        <w:t>and reporting</w:t>
      </w:r>
      <w:r>
        <w:rPr>
          <w:color w:val="231F20"/>
          <w:w w:val="105"/>
          <w:sz w:val="17"/>
        </w:rPr>
        <w:t> intraclass</w:t>
      </w:r>
      <w:r>
        <w:rPr>
          <w:color w:val="231F20"/>
          <w:w w:val="105"/>
          <w:sz w:val="17"/>
        </w:rPr>
        <w:t> correlation</w:t>
      </w:r>
      <w:r>
        <w:rPr>
          <w:color w:val="231F20"/>
          <w:w w:val="105"/>
          <w:sz w:val="17"/>
        </w:rPr>
        <w:t> coefficients</w:t>
      </w:r>
      <w:r>
        <w:rPr>
          <w:color w:val="231F20"/>
          <w:w w:val="105"/>
          <w:sz w:val="17"/>
        </w:rPr>
        <w:t> for</w:t>
      </w:r>
      <w:r>
        <w:rPr>
          <w:color w:val="231F20"/>
          <w:w w:val="105"/>
          <w:sz w:val="17"/>
        </w:rPr>
        <w:t> reliability research.</w:t>
      </w:r>
      <w:r>
        <w:rPr>
          <w:color w:val="231F20"/>
          <w:w w:val="105"/>
          <w:sz w:val="17"/>
        </w:rPr>
        <w:t> </w:t>
      </w:r>
      <w:r>
        <w:rPr>
          <w:i/>
          <w:color w:val="231F20"/>
          <w:w w:val="105"/>
          <w:sz w:val="17"/>
        </w:rPr>
        <w:t>Journal</w:t>
      </w:r>
      <w:r>
        <w:rPr>
          <w:i/>
          <w:color w:val="231F20"/>
          <w:w w:val="105"/>
          <w:sz w:val="17"/>
        </w:rPr>
        <w:t> of</w:t>
      </w:r>
      <w:r>
        <w:rPr>
          <w:i/>
          <w:color w:val="231F20"/>
          <w:w w:val="105"/>
          <w:sz w:val="17"/>
        </w:rPr>
        <w:t> Chiropractic</w:t>
      </w:r>
      <w:r>
        <w:rPr>
          <w:i/>
          <w:color w:val="231F20"/>
          <w:w w:val="105"/>
          <w:sz w:val="17"/>
        </w:rPr>
        <w:t> Medicine,</w:t>
      </w:r>
      <w:r>
        <w:rPr>
          <w:i/>
          <w:color w:val="231F20"/>
          <w:w w:val="105"/>
          <w:sz w:val="17"/>
        </w:rPr>
        <w:t> 15</w:t>
      </w:r>
      <w:r>
        <w:rPr>
          <w:color w:val="231F20"/>
          <w:w w:val="105"/>
          <w:sz w:val="17"/>
        </w:rPr>
        <w:t>(2),</w:t>
      </w:r>
      <w:r>
        <w:rPr>
          <w:color w:val="231F20"/>
          <w:w w:val="105"/>
          <w:sz w:val="17"/>
        </w:rPr>
        <w:t> 155</w:t>
      </w:r>
      <w:r>
        <w:rPr>
          <w:rFonts w:ascii="Arial" w:hAnsi="Arial"/>
          <w:color w:val="231F20"/>
          <w:w w:val="105"/>
          <w:sz w:val="17"/>
        </w:rPr>
        <w:t>–</w:t>
      </w:r>
      <w:r>
        <w:rPr>
          <w:color w:val="231F20"/>
          <w:w w:val="105"/>
          <w:sz w:val="17"/>
        </w:rPr>
        <w:t>163. </w:t>
      </w:r>
      <w:hyperlink r:id="rId41">
        <w:r>
          <w:rPr>
            <w:color w:val="231F20"/>
            <w:spacing w:val="-2"/>
            <w:w w:val="105"/>
            <w:sz w:val="17"/>
          </w:rPr>
          <w:t>https://doi.org/10.1016/j.jcm.2016.02.012</w:t>
        </w:r>
      </w:hyperlink>
    </w:p>
    <w:p>
      <w:pPr>
        <w:spacing w:line="244" w:lineRule="auto" w:before="1"/>
        <w:ind w:left="352" w:right="40" w:hanging="239"/>
        <w:jc w:val="both"/>
        <w:rPr>
          <w:sz w:val="17"/>
        </w:rPr>
      </w:pPr>
      <w:r>
        <w:rPr>
          <w:color w:val="231F20"/>
          <w:w w:val="105"/>
          <w:sz w:val="17"/>
        </w:rPr>
        <w:t>Lanzi,</w:t>
      </w:r>
      <w:r>
        <w:rPr>
          <w:color w:val="231F20"/>
          <w:w w:val="105"/>
          <w:sz w:val="17"/>
        </w:rPr>
        <w:t> A.,</w:t>
      </w:r>
      <w:r>
        <w:rPr>
          <w:color w:val="231F20"/>
          <w:w w:val="105"/>
          <w:sz w:val="17"/>
        </w:rPr>
        <w:t> Wallace,</w:t>
      </w:r>
      <w:r>
        <w:rPr>
          <w:color w:val="231F20"/>
          <w:w w:val="105"/>
          <w:sz w:val="17"/>
        </w:rPr>
        <w:t> S.</w:t>
      </w:r>
      <w:r>
        <w:rPr>
          <w:color w:val="231F20"/>
          <w:w w:val="105"/>
          <w:sz w:val="17"/>
        </w:rPr>
        <w:t> E.,</w:t>
      </w:r>
      <w:r>
        <w:rPr>
          <w:color w:val="231F20"/>
          <w:w w:val="105"/>
          <w:sz w:val="17"/>
        </w:rPr>
        <w:t> &amp;</w:t>
      </w:r>
      <w:r>
        <w:rPr>
          <w:color w:val="231F20"/>
          <w:w w:val="105"/>
          <w:sz w:val="17"/>
        </w:rPr>
        <w:t> Bourgeois,</w:t>
      </w:r>
      <w:r>
        <w:rPr>
          <w:color w:val="231F20"/>
          <w:w w:val="105"/>
          <w:sz w:val="17"/>
        </w:rPr>
        <w:t> M.</w:t>
      </w:r>
      <w:r>
        <w:rPr>
          <w:color w:val="231F20"/>
          <w:w w:val="105"/>
          <w:sz w:val="17"/>
        </w:rPr>
        <w:t> (2019).</w:t>
      </w:r>
      <w:r>
        <w:rPr>
          <w:color w:val="231F20"/>
          <w:w w:val="105"/>
          <w:sz w:val="17"/>
        </w:rPr>
        <w:t> Group</w:t>
      </w:r>
      <w:r>
        <w:rPr>
          <w:color w:val="231F20"/>
          <w:w w:val="105"/>
          <w:sz w:val="17"/>
        </w:rPr>
        <w:t> </w:t>
      </w:r>
      <w:r>
        <w:rPr>
          <w:color w:val="231F20"/>
          <w:w w:val="105"/>
          <w:sz w:val="17"/>
        </w:rPr>
        <w:t>exter- nal</w:t>
      </w:r>
      <w:r>
        <w:rPr>
          <w:color w:val="231F20"/>
          <w:w w:val="105"/>
          <w:sz w:val="17"/>
        </w:rPr>
        <w:t> memory</w:t>
      </w:r>
      <w:r>
        <w:rPr>
          <w:color w:val="231F20"/>
          <w:w w:val="105"/>
          <w:sz w:val="17"/>
        </w:rPr>
        <w:t> aid</w:t>
      </w:r>
      <w:r>
        <w:rPr>
          <w:color w:val="231F20"/>
          <w:w w:val="105"/>
          <w:sz w:val="17"/>
        </w:rPr>
        <w:t> treatment</w:t>
      </w:r>
      <w:r>
        <w:rPr>
          <w:color w:val="231F20"/>
          <w:w w:val="105"/>
          <w:sz w:val="17"/>
        </w:rPr>
        <w:t> for</w:t>
      </w:r>
      <w:r>
        <w:rPr>
          <w:color w:val="231F20"/>
          <w:w w:val="105"/>
          <w:sz w:val="17"/>
        </w:rPr>
        <w:t> mild</w:t>
      </w:r>
      <w:r>
        <w:rPr>
          <w:color w:val="231F20"/>
          <w:w w:val="105"/>
          <w:sz w:val="17"/>
        </w:rPr>
        <w:t> cognitive</w:t>
      </w:r>
      <w:r>
        <w:rPr>
          <w:color w:val="231F20"/>
          <w:w w:val="105"/>
          <w:sz w:val="17"/>
        </w:rPr>
        <w:t> impairment. </w:t>
      </w:r>
      <w:r>
        <w:rPr>
          <w:i/>
          <w:color w:val="231F20"/>
          <w:sz w:val="17"/>
        </w:rPr>
        <w:t>Aphasiology,</w:t>
      </w:r>
      <w:r>
        <w:rPr>
          <w:i/>
          <w:color w:val="231F20"/>
          <w:spacing w:val="28"/>
          <w:sz w:val="17"/>
        </w:rPr>
        <w:t> </w:t>
      </w:r>
      <w:r>
        <w:rPr>
          <w:i/>
          <w:color w:val="231F20"/>
          <w:sz w:val="17"/>
        </w:rPr>
        <w:t>33</w:t>
      </w:r>
      <w:r>
        <w:rPr>
          <w:color w:val="231F20"/>
          <w:sz w:val="17"/>
        </w:rPr>
        <w:t>(3),</w:t>
      </w:r>
      <w:r>
        <w:rPr>
          <w:color w:val="231F20"/>
          <w:spacing w:val="28"/>
          <w:sz w:val="17"/>
        </w:rPr>
        <w:t> </w:t>
      </w:r>
      <w:r>
        <w:rPr>
          <w:color w:val="231F20"/>
          <w:sz w:val="17"/>
        </w:rPr>
        <w:t>320</w:t>
      </w:r>
      <w:r>
        <w:rPr>
          <w:rFonts w:ascii="Arial" w:hAnsi="Arial"/>
          <w:color w:val="231F20"/>
          <w:sz w:val="17"/>
        </w:rPr>
        <w:t>–</w:t>
      </w:r>
      <w:r>
        <w:rPr>
          <w:color w:val="231F20"/>
          <w:sz w:val="17"/>
        </w:rPr>
        <w:t>336.</w:t>
      </w:r>
      <w:r>
        <w:rPr>
          <w:color w:val="231F20"/>
          <w:spacing w:val="27"/>
          <w:sz w:val="17"/>
        </w:rPr>
        <w:t> </w:t>
      </w:r>
      <w:hyperlink r:id="rId42">
        <w:r>
          <w:rPr>
            <w:color w:val="231F20"/>
            <w:spacing w:val="-2"/>
            <w:sz w:val="17"/>
          </w:rPr>
          <w:t>https://doi.org/10.1080/02687038.</w:t>
        </w:r>
      </w:hyperlink>
    </w:p>
    <w:p>
      <w:pPr>
        <w:spacing w:before="2"/>
        <w:ind w:left="352" w:right="0" w:firstLine="0"/>
        <w:jc w:val="left"/>
        <w:rPr>
          <w:sz w:val="17"/>
        </w:rPr>
      </w:pPr>
      <w:hyperlink r:id="rId42">
        <w:r>
          <w:rPr>
            <w:color w:val="231F20"/>
            <w:spacing w:val="-2"/>
            <w:sz w:val="17"/>
          </w:rPr>
          <w:t>2018.1466104</w:t>
        </w:r>
      </w:hyperlink>
    </w:p>
    <w:p>
      <w:pPr>
        <w:spacing w:line="244" w:lineRule="auto" w:before="4"/>
        <w:ind w:left="114" w:right="40" w:firstLine="0"/>
        <w:jc w:val="right"/>
        <w:rPr>
          <w:sz w:val="17"/>
        </w:rPr>
      </w:pPr>
      <w:r>
        <w:rPr>
          <w:color w:val="231F20"/>
          <w:spacing w:val="-2"/>
          <w:w w:val="105"/>
          <w:sz w:val="17"/>
        </w:rPr>
        <w:t>Le,</w:t>
      </w:r>
      <w:r>
        <w:rPr>
          <w:color w:val="231F20"/>
          <w:spacing w:val="-6"/>
          <w:w w:val="105"/>
          <w:sz w:val="17"/>
        </w:rPr>
        <w:t> </w:t>
      </w:r>
      <w:r>
        <w:rPr>
          <w:color w:val="231F20"/>
          <w:spacing w:val="-2"/>
          <w:w w:val="105"/>
          <w:sz w:val="17"/>
        </w:rPr>
        <w:t>D.,</w:t>
      </w:r>
      <w:r>
        <w:rPr>
          <w:color w:val="231F20"/>
          <w:spacing w:val="-6"/>
          <w:w w:val="105"/>
          <w:sz w:val="17"/>
        </w:rPr>
        <w:t> </w:t>
      </w:r>
      <w:r>
        <w:rPr>
          <w:color w:val="231F20"/>
          <w:spacing w:val="-2"/>
          <w:w w:val="105"/>
          <w:sz w:val="17"/>
        </w:rPr>
        <w:t>Licata,</w:t>
      </w:r>
      <w:r>
        <w:rPr>
          <w:color w:val="231F20"/>
          <w:spacing w:val="-6"/>
          <w:w w:val="105"/>
          <w:sz w:val="17"/>
        </w:rPr>
        <w:t> </w:t>
      </w:r>
      <w:r>
        <w:rPr>
          <w:color w:val="231F20"/>
          <w:spacing w:val="-2"/>
          <w:w w:val="105"/>
          <w:sz w:val="17"/>
        </w:rPr>
        <w:t>K.,</w:t>
      </w:r>
      <w:r>
        <w:rPr>
          <w:color w:val="231F20"/>
          <w:spacing w:val="-6"/>
          <w:w w:val="105"/>
          <w:sz w:val="17"/>
        </w:rPr>
        <w:t> </w:t>
      </w:r>
      <w:r>
        <w:rPr>
          <w:color w:val="231F20"/>
          <w:spacing w:val="-2"/>
          <w:w w:val="105"/>
          <w:sz w:val="17"/>
        </w:rPr>
        <w:t>&amp;</w:t>
      </w:r>
      <w:r>
        <w:rPr>
          <w:color w:val="231F20"/>
          <w:spacing w:val="-6"/>
          <w:w w:val="105"/>
          <w:sz w:val="17"/>
        </w:rPr>
        <w:t> </w:t>
      </w:r>
      <w:r>
        <w:rPr>
          <w:color w:val="231F20"/>
          <w:spacing w:val="-2"/>
          <w:w w:val="105"/>
          <w:sz w:val="17"/>
        </w:rPr>
        <w:t>Mower</w:t>
      </w:r>
      <w:r>
        <w:rPr>
          <w:color w:val="231F20"/>
          <w:spacing w:val="-5"/>
          <w:w w:val="105"/>
          <w:sz w:val="17"/>
        </w:rPr>
        <w:t> </w:t>
      </w:r>
      <w:r>
        <w:rPr>
          <w:color w:val="231F20"/>
          <w:spacing w:val="-2"/>
          <w:w w:val="105"/>
          <w:sz w:val="17"/>
        </w:rPr>
        <w:t>Provost,</w:t>
      </w:r>
      <w:r>
        <w:rPr>
          <w:color w:val="231F20"/>
          <w:spacing w:val="-6"/>
          <w:w w:val="105"/>
          <w:sz w:val="17"/>
        </w:rPr>
        <w:t> </w:t>
      </w:r>
      <w:r>
        <w:rPr>
          <w:color w:val="231F20"/>
          <w:spacing w:val="-2"/>
          <w:w w:val="105"/>
          <w:sz w:val="17"/>
        </w:rPr>
        <w:t>E.</w:t>
      </w:r>
      <w:r>
        <w:rPr>
          <w:color w:val="231F20"/>
          <w:spacing w:val="-5"/>
          <w:w w:val="105"/>
          <w:sz w:val="17"/>
        </w:rPr>
        <w:t> </w:t>
      </w:r>
      <w:r>
        <w:rPr>
          <w:color w:val="231F20"/>
          <w:spacing w:val="-2"/>
          <w:w w:val="105"/>
          <w:sz w:val="17"/>
        </w:rPr>
        <w:t>(2018). Automatic quantita- </w:t>
      </w:r>
      <w:r>
        <w:rPr>
          <w:color w:val="231F20"/>
          <w:w w:val="105"/>
          <w:sz w:val="17"/>
        </w:rPr>
        <w:t>tive analysis of spontaneous aphasic speech. </w:t>
      </w:r>
      <w:r>
        <w:rPr>
          <w:i/>
          <w:color w:val="231F20"/>
          <w:w w:val="105"/>
          <w:sz w:val="17"/>
        </w:rPr>
        <w:t>Speech Communi- cation, 100, </w:t>
      </w:r>
      <w:r>
        <w:rPr>
          <w:color w:val="231F20"/>
          <w:w w:val="105"/>
          <w:sz w:val="17"/>
        </w:rPr>
        <w:t>1</w:t>
      </w:r>
      <w:r>
        <w:rPr>
          <w:rFonts w:ascii="Arial" w:hAnsi="Arial"/>
          <w:color w:val="231F20"/>
          <w:w w:val="105"/>
          <w:sz w:val="17"/>
        </w:rPr>
        <w:t>–</w:t>
      </w:r>
      <w:r>
        <w:rPr>
          <w:color w:val="231F20"/>
          <w:w w:val="105"/>
          <w:sz w:val="17"/>
        </w:rPr>
        <w:t>12. </w:t>
      </w:r>
      <w:hyperlink r:id="rId43">
        <w:r>
          <w:rPr>
            <w:color w:val="231F20"/>
            <w:w w:val="105"/>
            <w:sz w:val="17"/>
          </w:rPr>
          <w:t>https://doi.org/10.1016/j.specom.2018.04.001</w:t>
        </w:r>
      </w:hyperlink>
      <w:r>
        <w:rPr>
          <w:color w:val="231F20"/>
          <w:w w:val="105"/>
          <w:sz w:val="17"/>
        </w:rPr>
        <w:t> Leaman, M. C., &amp; Edmonds, L. A. (2019). Conversation in </w:t>
      </w:r>
      <w:r>
        <w:rPr>
          <w:color w:val="231F20"/>
          <w:w w:val="105"/>
          <w:sz w:val="17"/>
        </w:rPr>
        <w:t>apha- sia</w:t>
      </w:r>
      <w:r>
        <w:rPr>
          <w:color w:val="231F20"/>
          <w:spacing w:val="40"/>
          <w:w w:val="105"/>
          <w:sz w:val="17"/>
        </w:rPr>
        <w:t> </w:t>
      </w:r>
      <w:r>
        <w:rPr>
          <w:color w:val="231F20"/>
          <w:w w:val="105"/>
          <w:sz w:val="17"/>
        </w:rPr>
        <w:t>across</w:t>
      </w:r>
      <w:r>
        <w:rPr>
          <w:color w:val="231F20"/>
          <w:spacing w:val="40"/>
          <w:w w:val="105"/>
          <w:sz w:val="17"/>
        </w:rPr>
        <w:t> </w:t>
      </w:r>
      <w:r>
        <w:rPr>
          <w:color w:val="231F20"/>
          <w:w w:val="105"/>
          <w:sz w:val="17"/>
        </w:rPr>
        <w:t>communication</w:t>
      </w:r>
      <w:r>
        <w:rPr>
          <w:color w:val="231F20"/>
          <w:spacing w:val="40"/>
          <w:w w:val="105"/>
          <w:sz w:val="17"/>
        </w:rPr>
        <w:t> </w:t>
      </w:r>
      <w:r>
        <w:rPr>
          <w:color w:val="231F20"/>
          <w:w w:val="105"/>
          <w:sz w:val="17"/>
        </w:rPr>
        <w:t>partners:</w:t>
      </w:r>
      <w:r>
        <w:rPr>
          <w:color w:val="231F20"/>
          <w:spacing w:val="40"/>
          <w:w w:val="105"/>
          <w:sz w:val="17"/>
        </w:rPr>
        <w:t> </w:t>
      </w:r>
      <w:r>
        <w:rPr>
          <w:color w:val="231F20"/>
          <w:w w:val="105"/>
          <w:sz w:val="17"/>
        </w:rPr>
        <w:t>Exploring</w:t>
      </w:r>
      <w:r>
        <w:rPr>
          <w:color w:val="231F20"/>
          <w:spacing w:val="40"/>
          <w:w w:val="105"/>
          <w:sz w:val="17"/>
        </w:rPr>
        <w:t> </w:t>
      </w:r>
      <w:r>
        <w:rPr>
          <w:color w:val="231F20"/>
          <w:w w:val="105"/>
          <w:sz w:val="17"/>
        </w:rPr>
        <w:t>stability</w:t>
      </w:r>
      <w:r>
        <w:rPr>
          <w:color w:val="231F20"/>
          <w:spacing w:val="40"/>
          <w:w w:val="105"/>
          <w:sz w:val="17"/>
        </w:rPr>
        <w:t> </w:t>
      </w:r>
      <w:r>
        <w:rPr>
          <w:color w:val="231F20"/>
          <w:w w:val="105"/>
          <w:sz w:val="17"/>
        </w:rPr>
        <w:t>of</w:t>
      </w:r>
      <w:r>
        <w:rPr>
          <w:color w:val="231F20"/>
          <w:spacing w:val="40"/>
          <w:w w:val="105"/>
          <w:sz w:val="17"/>
        </w:rPr>
        <w:t> </w:t>
      </w:r>
      <w:r>
        <w:rPr>
          <w:color w:val="231F20"/>
          <w:w w:val="105"/>
          <w:sz w:val="17"/>
        </w:rPr>
        <w:t>microlinguistic</w:t>
      </w:r>
      <w:r>
        <w:rPr>
          <w:color w:val="231F20"/>
          <w:spacing w:val="40"/>
          <w:w w:val="105"/>
          <w:sz w:val="17"/>
        </w:rPr>
        <w:t> </w:t>
      </w:r>
      <w:r>
        <w:rPr>
          <w:color w:val="231F20"/>
          <w:w w:val="105"/>
          <w:sz w:val="17"/>
        </w:rPr>
        <w:t>measures</w:t>
      </w:r>
      <w:r>
        <w:rPr>
          <w:color w:val="231F20"/>
          <w:spacing w:val="40"/>
          <w:w w:val="105"/>
          <w:sz w:val="17"/>
        </w:rPr>
        <w:t> </w:t>
      </w:r>
      <w:r>
        <w:rPr>
          <w:color w:val="231F20"/>
          <w:w w:val="105"/>
          <w:sz w:val="17"/>
        </w:rPr>
        <w:t>and</w:t>
      </w:r>
      <w:r>
        <w:rPr>
          <w:color w:val="231F20"/>
          <w:spacing w:val="40"/>
          <w:w w:val="105"/>
          <w:sz w:val="17"/>
        </w:rPr>
        <w:t> </w:t>
      </w:r>
      <w:r>
        <w:rPr>
          <w:color w:val="231F20"/>
          <w:w w:val="105"/>
          <w:sz w:val="17"/>
        </w:rPr>
        <w:t>communicative</w:t>
      </w:r>
      <w:r>
        <w:rPr>
          <w:color w:val="231F20"/>
          <w:spacing w:val="40"/>
          <w:w w:val="105"/>
          <w:sz w:val="17"/>
        </w:rPr>
        <w:t> </w:t>
      </w:r>
      <w:r>
        <w:rPr>
          <w:color w:val="231F20"/>
          <w:w w:val="105"/>
          <w:sz w:val="17"/>
        </w:rPr>
        <w:t>success.</w:t>
      </w:r>
      <w:r>
        <w:rPr>
          <w:color w:val="231F20"/>
          <w:spacing w:val="40"/>
          <w:w w:val="105"/>
          <w:sz w:val="17"/>
        </w:rPr>
        <w:t> </w:t>
      </w:r>
      <w:r>
        <w:rPr>
          <w:i/>
          <w:color w:val="231F20"/>
          <w:w w:val="105"/>
          <w:sz w:val="17"/>
        </w:rPr>
        <w:t>Ameri- can</w:t>
      </w:r>
      <w:r>
        <w:rPr>
          <w:i/>
          <w:color w:val="231F20"/>
          <w:spacing w:val="38"/>
          <w:w w:val="105"/>
          <w:sz w:val="17"/>
        </w:rPr>
        <w:t> </w:t>
      </w:r>
      <w:r>
        <w:rPr>
          <w:i/>
          <w:color w:val="231F20"/>
          <w:w w:val="105"/>
          <w:sz w:val="17"/>
        </w:rPr>
        <w:t>Journal</w:t>
      </w:r>
      <w:r>
        <w:rPr>
          <w:i/>
          <w:color w:val="231F20"/>
          <w:spacing w:val="38"/>
          <w:w w:val="105"/>
          <w:sz w:val="17"/>
        </w:rPr>
        <w:t> </w:t>
      </w:r>
      <w:r>
        <w:rPr>
          <w:i/>
          <w:color w:val="231F20"/>
          <w:w w:val="105"/>
          <w:sz w:val="17"/>
        </w:rPr>
        <w:t>of</w:t>
      </w:r>
      <w:r>
        <w:rPr>
          <w:i/>
          <w:color w:val="231F20"/>
          <w:spacing w:val="37"/>
          <w:w w:val="105"/>
          <w:sz w:val="17"/>
        </w:rPr>
        <w:t> </w:t>
      </w:r>
      <w:r>
        <w:rPr>
          <w:i/>
          <w:color w:val="231F20"/>
          <w:w w:val="105"/>
          <w:sz w:val="17"/>
        </w:rPr>
        <w:t>Speech-Language</w:t>
      </w:r>
      <w:r>
        <w:rPr>
          <w:i/>
          <w:color w:val="231F20"/>
          <w:spacing w:val="38"/>
          <w:w w:val="105"/>
          <w:sz w:val="17"/>
        </w:rPr>
        <w:t> </w:t>
      </w:r>
      <w:r>
        <w:rPr>
          <w:i/>
          <w:color w:val="231F20"/>
          <w:w w:val="105"/>
          <w:sz w:val="17"/>
        </w:rPr>
        <w:t>Pathology,</w:t>
      </w:r>
      <w:r>
        <w:rPr>
          <w:i/>
          <w:color w:val="231F20"/>
          <w:spacing w:val="38"/>
          <w:w w:val="105"/>
          <w:sz w:val="17"/>
        </w:rPr>
        <w:t> </w:t>
      </w:r>
      <w:r>
        <w:rPr>
          <w:i/>
          <w:color w:val="231F20"/>
          <w:w w:val="105"/>
          <w:sz w:val="17"/>
        </w:rPr>
        <w:t>28</w:t>
      </w:r>
      <w:r>
        <w:rPr>
          <w:color w:val="231F20"/>
          <w:w w:val="105"/>
          <w:sz w:val="17"/>
        </w:rPr>
        <w:t>(1S),</w:t>
      </w:r>
      <w:r>
        <w:rPr>
          <w:color w:val="231F20"/>
          <w:spacing w:val="38"/>
          <w:w w:val="105"/>
          <w:sz w:val="17"/>
        </w:rPr>
        <w:t> </w:t>
      </w:r>
      <w:r>
        <w:rPr>
          <w:color w:val="231F20"/>
          <w:w w:val="105"/>
          <w:sz w:val="17"/>
        </w:rPr>
        <w:t>359</w:t>
      </w:r>
      <w:r>
        <w:rPr>
          <w:rFonts w:ascii="Arial" w:hAnsi="Arial"/>
          <w:color w:val="231F20"/>
          <w:w w:val="105"/>
          <w:sz w:val="17"/>
        </w:rPr>
        <w:t>–</w:t>
      </w:r>
      <w:r>
        <w:rPr>
          <w:color w:val="231F20"/>
          <w:w w:val="105"/>
          <w:sz w:val="17"/>
        </w:rPr>
        <w:t>372.</w:t>
      </w:r>
    </w:p>
    <w:p>
      <w:pPr>
        <w:spacing w:before="3"/>
        <w:ind w:left="352" w:right="0" w:firstLine="0"/>
        <w:jc w:val="left"/>
        <w:rPr>
          <w:sz w:val="17"/>
        </w:rPr>
      </w:pPr>
      <w:hyperlink r:id="rId44">
        <w:r>
          <w:rPr>
            <w:color w:val="231F20"/>
            <w:sz w:val="17"/>
          </w:rPr>
          <w:t>https://doi.org/10.1044/2018_AJSLP-17-</w:t>
        </w:r>
        <w:r>
          <w:rPr>
            <w:color w:val="231F20"/>
            <w:spacing w:val="-4"/>
            <w:sz w:val="17"/>
          </w:rPr>
          <w:t>0148</w:t>
        </w:r>
      </w:hyperlink>
    </w:p>
    <w:p>
      <w:pPr>
        <w:spacing w:line="240" w:lineRule="auto" w:before="5"/>
        <w:rPr>
          <w:sz w:val="15"/>
        </w:rPr>
      </w:pPr>
      <w:r>
        <w:rPr/>
        <w:br w:type="column"/>
      </w:r>
      <w:r>
        <w:rPr>
          <w:sz w:val="15"/>
        </w:rPr>
      </w:r>
    </w:p>
    <w:p>
      <w:pPr>
        <w:spacing w:line="244" w:lineRule="auto" w:before="0"/>
        <w:ind w:left="353" w:right="190" w:hanging="240"/>
        <w:jc w:val="both"/>
        <w:rPr>
          <w:sz w:val="17"/>
        </w:rPr>
      </w:pPr>
      <w:r>
        <w:rPr>
          <w:color w:val="231F20"/>
          <w:w w:val="105"/>
          <w:sz w:val="17"/>
        </w:rPr>
        <w:t>Leaman,</w:t>
      </w:r>
      <w:r>
        <w:rPr>
          <w:color w:val="231F20"/>
          <w:w w:val="105"/>
          <w:sz w:val="17"/>
        </w:rPr>
        <w:t> M.</w:t>
      </w:r>
      <w:r>
        <w:rPr>
          <w:color w:val="231F20"/>
          <w:w w:val="105"/>
          <w:sz w:val="17"/>
        </w:rPr>
        <w:t> C.,</w:t>
      </w:r>
      <w:r>
        <w:rPr>
          <w:color w:val="231F20"/>
          <w:w w:val="105"/>
          <w:sz w:val="17"/>
        </w:rPr>
        <w:t> &amp;</w:t>
      </w:r>
      <w:r>
        <w:rPr>
          <w:color w:val="231F20"/>
          <w:w w:val="105"/>
          <w:sz w:val="17"/>
        </w:rPr>
        <w:t> Edmonds,</w:t>
      </w:r>
      <w:r>
        <w:rPr>
          <w:color w:val="231F20"/>
          <w:w w:val="105"/>
          <w:sz w:val="17"/>
        </w:rPr>
        <w:t> L.</w:t>
      </w:r>
      <w:r>
        <w:rPr>
          <w:color w:val="231F20"/>
          <w:w w:val="105"/>
          <w:sz w:val="17"/>
        </w:rPr>
        <w:t> A. (2021).</w:t>
      </w:r>
      <w:r>
        <w:rPr>
          <w:color w:val="231F20"/>
          <w:w w:val="105"/>
          <w:sz w:val="17"/>
        </w:rPr>
        <w:t> Assessing</w:t>
      </w:r>
      <w:r>
        <w:rPr>
          <w:color w:val="231F20"/>
          <w:w w:val="105"/>
          <w:sz w:val="17"/>
        </w:rPr>
        <w:t> language</w:t>
      </w:r>
      <w:r>
        <w:rPr>
          <w:color w:val="231F20"/>
          <w:w w:val="105"/>
          <w:sz w:val="17"/>
        </w:rPr>
        <w:t> </w:t>
      </w:r>
      <w:r>
        <w:rPr>
          <w:color w:val="231F20"/>
          <w:w w:val="105"/>
          <w:sz w:val="17"/>
        </w:rPr>
        <w:t>in unstructured</w:t>
      </w:r>
      <w:r>
        <w:rPr>
          <w:color w:val="231F20"/>
          <w:w w:val="105"/>
          <w:sz w:val="17"/>
        </w:rPr>
        <w:t> conversation</w:t>
      </w:r>
      <w:r>
        <w:rPr>
          <w:color w:val="231F20"/>
          <w:w w:val="105"/>
          <w:sz w:val="17"/>
        </w:rPr>
        <w:t> in</w:t>
      </w:r>
      <w:r>
        <w:rPr>
          <w:color w:val="231F20"/>
          <w:w w:val="105"/>
          <w:sz w:val="17"/>
        </w:rPr>
        <w:t> people</w:t>
      </w:r>
      <w:r>
        <w:rPr>
          <w:color w:val="231F20"/>
          <w:w w:val="105"/>
          <w:sz w:val="17"/>
        </w:rPr>
        <w:t> with</w:t>
      </w:r>
      <w:r>
        <w:rPr>
          <w:color w:val="231F20"/>
          <w:w w:val="105"/>
          <w:sz w:val="17"/>
        </w:rPr>
        <w:t> aphasia:</w:t>
      </w:r>
      <w:r>
        <w:rPr>
          <w:color w:val="231F20"/>
          <w:w w:val="105"/>
          <w:sz w:val="17"/>
        </w:rPr>
        <w:t> Methods, psychometric</w:t>
      </w:r>
      <w:r>
        <w:rPr>
          <w:color w:val="231F20"/>
          <w:w w:val="105"/>
          <w:sz w:val="17"/>
        </w:rPr>
        <w:t> integrity,</w:t>
      </w:r>
      <w:r>
        <w:rPr>
          <w:color w:val="231F20"/>
          <w:w w:val="105"/>
          <w:sz w:val="17"/>
        </w:rPr>
        <w:t> normative</w:t>
      </w:r>
      <w:r>
        <w:rPr>
          <w:color w:val="231F20"/>
          <w:w w:val="105"/>
          <w:sz w:val="17"/>
        </w:rPr>
        <w:t> data,</w:t>
      </w:r>
      <w:r>
        <w:rPr>
          <w:color w:val="231F20"/>
          <w:w w:val="105"/>
          <w:sz w:val="17"/>
        </w:rPr>
        <w:t> and</w:t>
      </w:r>
      <w:r>
        <w:rPr>
          <w:color w:val="231F20"/>
          <w:w w:val="105"/>
          <w:sz w:val="17"/>
        </w:rPr>
        <w:t> comparison</w:t>
      </w:r>
      <w:r>
        <w:rPr>
          <w:color w:val="231F20"/>
          <w:w w:val="105"/>
          <w:sz w:val="17"/>
        </w:rPr>
        <w:t> to</w:t>
      </w:r>
      <w:r>
        <w:rPr>
          <w:color w:val="231F20"/>
          <w:w w:val="105"/>
          <w:sz w:val="17"/>
        </w:rPr>
        <w:t> a structured</w:t>
      </w:r>
      <w:r>
        <w:rPr>
          <w:color w:val="231F20"/>
          <w:w w:val="105"/>
          <w:sz w:val="17"/>
        </w:rPr>
        <w:t> narrative</w:t>
      </w:r>
      <w:r>
        <w:rPr>
          <w:color w:val="231F20"/>
          <w:w w:val="105"/>
          <w:sz w:val="17"/>
        </w:rPr>
        <w:t> task.</w:t>
      </w:r>
      <w:r>
        <w:rPr>
          <w:color w:val="231F20"/>
          <w:w w:val="105"/>
          <w:sz w:val="17"/>
        </w:rPr>
        <w:t> </w:t>
      </w:r>
      <w:r>
        <w:rPr>
          <w:i/>
          <w:color w:val="231F20"/>
          <w:w w:val="105"/>
          <w:sz w:val="17"/>
        </w:rPr>
        <w:t>Journal</w:t>
      </w:r>
      <w:r>
        <w:rPr>
          <w:i/>
          <w:color w:val="231F20"/>
          <w:w w:val="105"/>
          <w:sz w:val="17"/>
        </w:rPr>
        <w:t> of</w:t>
      </w:r>
      <w:r>
        <w:rPr>
          <w:i/>
          <w:color w:val="231F20"/>
          <w:w w:val="105"/>
          <w:sz w:val="17"/>
        </w:rPr>
        <w:t> Speech,</w:t>
      </w:r>
      <w:r>
        <w:rPr>
          <w:i/>
          <w:color w:val="231F20"/>
          <w:w w:val="105"/>
          <w:sz w:val="17"/>
        </w:rPr>
        <w:t> Language,</w:t>
      </w:r>
      <w:r>
        <w:rPr>
          <w:i/>
          <w:color w:val="231F20"/>
          <w:w w:val="105"/>
          <w:sz w:val="17"/>
        </w:rPr>
        <w:t> and Hearing</w:t>
      </w:r>
      <w:r>
        <w:rPr>
          <w:i/>
          <w:color w:val="231F20"/>
          <w:spacing w:val="-5"/>
          <w:w w:val="105"/>
          <w:sz w:val="17"/>
        </w:rPr>
        <w:t> </w:t>
      </w:r>
      <w:r>
        <w:rPr>
          <w:i/>
          <w:color w:val="231F20"/>
          <w:w w:val="105"/>
          <w:sz w:val="17"/>
        </w:rPr>
        <w:t>Research,</w:t>
      </w:r>
      <w:r>
        <w:rPr>
          <w:i/>
          <w:color w:val="231F20"/>
          <w:spacing w:val="-5"/>
          <w:w w:val="105"/>
          <w:sz w:val="17"/>
        </w:rPr>
        <w:t> </w:t>
      </w:r>
      <w:r>
        <w:rPr>
          <w:i/>
          <w:color w:val="231F20"/>
          <w:w w:val="105"/>
          <w:sz w:val="17"/>
        </w:rPr>
        <w:t>64</w:t>
      </w:r>
      <w:r>
        <w:rPr>
          <w:color w:val="231F20"/>
          <w:w w:val="105"/>
          <w:sz w:val="17"/>
        </w:rPr>
        <w:t>(11),</w:t>
      </w:r>
      <w:r>
        <w:rPr>
          <w:color w:val="231F20"/>
          <w:spacing w:val="-5"/>
          <w:w w:val="105"/>
          <w:sz w:val="17"/>
        </w:rPr>
        <w:t> </w:t>
      </w:r>
      <w:r>
        <w:rPr>
          <w:color w:val="231F20"/>
          <w:w w:val="105"/>
          <w:sz w:val="17"/>
        </w:rPr>
        <w:t>4344</w:t>
      </w:r>
      <w:r>
        <w:rPr>
          <w:rFonts w:ascii="Arial" w:hAnsi="Arial"/>
          <w:color w:val="231F20"/>
          <w:w w:val="105"/>
          <w:sz w:val="17"/>
        </w:rPr>
        <w:t>–</w:t>
      </w:r>
      <w:r>
        <w:rPr>
          <w:color w:val="231F20"/>
          <w:w w:val="105"/>
          <w:sz w:val="17"/>
        </w:rPr>
        <w:t>4365.</w:t>
      </w:r>
      <w:r>
        <w:rPr>
          <w:color w:val="231F20"/>
          <w:spacing w:val="-5"/>
          <w:w w:val="105"/>
          <w:sz w:val="17"/>
        </w:rPr>
        <w:t> </w:t>
      </w:r>
      <w:hyperlink r:id="rId45">
        <w:r>
          <w:rPr>
            <w:color w:val="231F20"/>
            <w:w w:val="105"/>
            <w:sz w:val="17"/>
          </w:rPr>
          <w:t>https://doi.org/10.1044/</w:t>
        </w:r>
      </w:hyperlink>
      <w:r>
        <w:rPr>
          <w:color w:val="231F20"/>
          <w:w w:val="105"/>
          <w:sz w:val="17"/>
        </w:rPr>
        <w:t> </w:t>
      </w:r>
      <w:hyperlink r:id="rId45">
        <w:r>
          <w:rPr>
            <w:color w:val="231F20"/>
            <w:spacing w:val="-2"/>
            <w:w w:val="105"/>
            <w:sz w:val="17"/>
          </w:rPr>
          <w:t>2021_JSLHR-20-00641</w:t>
        </w:r>
      </w:hyperlink>
    </w:p>
    <w:p>
      <w:pPr>
        <w:spacing w:line="244" w:lineRule="auto" w:before="3"/>
        <w:ind w:left="353" w:right="192" w:hanging="240"/>
        <w:jc w:val="both"/>
        <w:rPr>
          <w:sz w:val="17"/>
        </w:rPr>
      </w:pPr>
      <w:r>
        <w:rPr>
          <w:color w:val="231F20"/>
          <w:w w:val="105"/>
          <w:sz w:val="17"/>
        </w:rPr>
        <w:t>MacWhinney,</w:t>
      </w:r>
      <w:r>
        <w:rPr>
          <w:color w:val="231F20"/>
          <w:w w:val="105"/>
          <w:sz w:val="17"/>
        </w:rPr>
        <w:t> B.</w:t>
      </w:r>
      <w:r>
        <w:rPr>
          <w:color w:val="231F20"/>
          <w:w w:val="105"/>
          <w:sz w:val="17"/>
        </w:rPr>
        <w:t> (2000).</w:t>
      </w:r>
      <w:r>
        <w:rPr>
          <w:color w:val="231F20"/>
          <w:w w:val="105"/>
          <w:sz w:val="17"/>
        </w:rPr>
        <w:t> </w:t>
      </w:r>
      <w:r>
        <w:rPr>
          <w:i/>
          <w:color w:val="231F20"/>
          <w:w w:val="105"/>
          <w:sz w:val="17"/>
        </w:rPr>
        <w:t>The</w:t>
      </w:r>
      <w:r>
        <w:rPr>
          <w:i/>
          <w:color w:val="231F20"/>
          <w:w w:val="105"/>
          <w:sz w:val="17"/>
        </w:rPr>
        <w:t> CHILDES</w:t>
      </w:r>
      <w:r>
        <w:rPr>
          <w:i/>
          <w:color w:val="231F20"/>
          <w:w w:val="105"/>
          <w:sz w:val="17"/>
        </w:rPr>
        <w:t> Project:</w:t>
      </w:r>
      <w:r>
        <w:rPr>
          <w:i/>
          <w:color w:val="231F20"/>
          <w:w w:val="105"/>
          <w:sz w:val="17"/>
        </w:rPr>
        <w:t> Tools</w:t>
      </w:r>
      <w:r>
        <w:rPr>
          <w:i/>
          <w:color w:val="231F20"/>
          <w:w w:val="105"/>
          <w:sz w:val="17"/>
        </w:rPr>
        <w:t> for</w:t>
      </w:r>
      <w:r>
        <w:rPr>
          <w:i/>
          <w:color w:val="231F20"/>
          <w:w w:val="105"/>
          <w:sz w:val="17"/>
        </w:rPr>
        <w:t> </w:t>
      </w:r>
      <w:r>
        <w:rPr>
          <w:i/>
          <w:color w:val="231F20"/>
          <w:w w:val="105"/>
          <w:sz w:val="17"/>
        </w:rPr>
        <w:t>Ana- lyzing Talk </w:t>
      </w:r>
      <w:r>
        <w:rPr>
          <w:color w:val="231F20"/>
          <w:w w:val="105"/>
          <w:sz w:val="17"/>
        </w:rPr>
        <w:t>(3rd ed.). Erlbaum.</w:t>
      </w:r>
    </w:p>
    <w:p>
      <w:pPr>
        <w:spacing w:line="244" w:lineRule="auto" w:before="1"/>
        <w:ind w:left="353" w:right="187" w:hanging="240"/>
        <w:jc w:val="both"/>
        <w:rPr>
          <w:sz w:val="17"/>
        </w:rPr>
      </w:pPr>
      <w:r>
        <w:rPr>
          <w:color w:val="231F20"/>
          <w:w w:val="105"/>
          <w:sz w:val="17"/>
        </w:rPr>
        <w:t>MacWhinney,</w:t>
      </w:r>
      <w:r>
        <w:rPr>
          <w:color w:val="231F20"/>
          <w:spacing w:val="40"/>
          <w:w w:val="105"/>
          <w:sz w:val="17"/>
        </w:rPr>
        <w:t> </w:t>
      </w:r>
      <w:r>
        <w:rPr>
          <w:color w:val="231F20"/>
          <w:w w:val="105"/>
          <w:sz w:val="17"/>
        </w:rPr>
        <w:t>B.,</w:t>
      </w:r>
      <w:r>
        <w:rPr>
          <w:color w:val="231F20"/>
          <w:spacing w:val="40"/>
          <w:w w:val="105"/>
          <w:sz w:val="17"/>
        </w:rPr>
        <w:t> </w:t>
      </w:r>
      <w:r>
        <w:rPr>
          <w:color w:val="231F20"/>
          <w:w w:val="105"/>
          <w:sz w:val="17"/>
        </w:rPr>
        <w:t>Fromm,</w:t>
      </w:r>
      <w:r>
        <w:rPr>
          <w:color w:val="231F20"/>
          <w:spacing w:val="40"/>
          <w:w w:val="105"/>
          <w:sz w:val="17"/>
        </w:rPr>
        <w:t> </w:t>
      </w:r>
      <w:r>
        <w:rPr>
          <w:color w:val="231F20"/>
          <w:w w:val="105"/>
          <w:sz w:val="17"/>
        </w:rPr>
        <w:t>D.,</w:t>
      </w:r>
      <w:r>
        <w:rPr>
          <w:color w:val="231F20"/>
          <w:spacing w:val="40"/>
          <w:w w:val="105"/>
          <w:sz w:val="17"/>
        </w:rPr>
        <w:t> </w:t>
      </w:r>
      <w:r>
        <w:rPr>
          <w:color w:val="231F20"/>
          <w:w w:val="105"/>
          <w:sz w:val="17"/>
        </w:rPr>
        <w:t>Forbes,</w:t>
      </w:r>
      <w:r>
        <w:rPr>
          <w:color w:val="231F20"/>
          <w:spacing w:val="40"/>
          <w:w w:val="105"/>
          <w:sz w:val="17"/>
        </w:rPr>
        <w:t> </w:t>
      </w:r>
      <w:r>
        <w:rPr>
          <w:color w:val="231F20"/>
          <w:w w:val="105"/>
          <w:sz w:val="17"/>
        </w:rPr>
        <w:t>M.,</w:t>
      </w:r>
      <w:r>
        <w:rPr>
          <w:color w:val="231F20"/>
          <w:spacing w:val="40"/>
          <w:w w:val="105"/>
          <w:sz w:val="17"/>
        </w:rPr>
        <w:t> </w:t>
      </w:r>
      <w:r>
        <w:rPr>
          <w:color w:val="231F20"/>
          <w:w w:val="105"/>
          <w:sz w:val="17"/>
        </w:rPr>
        <w:t>&amp;</w:t>
      </w:r>
      <w:r>
        <w:rPr>
          <w:color w:val="231F20"/>
          <w:spacing w:val="40"/>
          <w:w w:val="105"/>
          <w:sz w:val="17"/>
        </w:rPr>
        <w:t> </w:t>
      </w:r>
      <w:r>
        <w:rPr>
          <w:color w:val="231F20"/>
          <w:w w:val="105"/>
          <w:sz w:val="17"/>
        </w:rPr>
        <w:t>Holland,</w:t>
      </w:r>
      <w:r>
        <w:rPr>
          <w:color w:val="231F20"/>
          <w:spacing w:val="40"/>
          <w:w w:val="105"/>
          <w:sz w:val="17"/>
        </w:rPr>
        <w:t> </w:t>
      </w:r>
      <w:r>
        <w:rPr>
          <w:color w:val="231F20"/>
          <w:w w:val="105"/>
          <w:sz w:val="17"/>
        </w:rPr>
        <w:t>A. (2011). AphasiaBank:</w:t>
      </w:r>
      <w:r>
        <w:rPr>
          <w:color w:val="231F20"/>
          <w:w w:val="105"/>
          <w:sz w:val="17"/>
        </w:rPr>
        <w:t> Methods</w:t>
      </w:r>
      <w:r>
        <w:rPr>
          <w:color w:val="231F20"/>
          <w:w w:val="105"/>
          <w:sz w:val="17"/>
        </w:rPr>
        <w:t> for</w:t>
      </w:r>
      <w:r>
        <w:rPr>
          <w:color w:val="231F20"/>
          <w:w w:val="105"/>
          <w:sz w:val="17"/>
        </w:rPr>
        <w:t> studying</w:t>
      </w:r>
      <w:r>
        <w:rPr>
          <w:color w:val="231F20"/>
          <w:w w:val="105"/>
          <w:sz w:val="17"/>
        </w:rPr>
        <w:t> discourse.</w:t>
      </w:r>
      <w:r>
        <w:rPr>
          <w:color w:val="231F20"/>
          <w:w w:val="105"/>
          <w:sz w:val="17"/>
        </w:rPr>
        <w:t> </w:t>
      </w:r>
      <w:r>
        <w:rPr>
          <w:i/>
          <w:color w:val="231F20"/>
          <w:w w:val="105"/>
          <w:sz w:val="17"/>
        </w:rPr>
        <w:t>Apha- </w:t>
      </w:r>
      <w:r>
        <w:rPr>
          <w:i/>
          <w:color w:val="231F20"/>
          <w:spacing w:val="-2"/>
          <w:sz w:val="17"/>
        </w:rPr>
        <w:t>siology,</w:t>
      </w:r>
      <w:r>
        <w:rPr>
          <w:i/>
          <w:color w:val="231F20"/>
          <w:spacing w:val="-8"/>
          <w:sz w:val="17"/>
        </w:rPr>
        <w:t> </w:t>
      </w:r>
      <w:r>
        <w:rPr>
          <w:i/>
          <w:color w:val="231F20"/>
          <w:spacing w:val="-2"/>
          <w:sz w:val="17"/>
        </w:rPr>
        <w:t>25</w:t>
      </w:r>
      <w:r>
        <w:rPr>
          <w:color w:val="231F20"/>
          <w:spacing w:val="-2"/>
          <w:sz w:val="17"/>
        </w:rPr>
        <w:t>(11),</w:t>
      </w:r>
      <w:r>
        <w:rPr>
          <w:color w:val="231F20"/>
          <w:spacing w:val="-7"/>
          <w:sz w:val="17"/>
        </w:rPr>
        <w:t> </w:t>
      </w:r>
      <w:r>
        <w:rPr>
          <w:color w:val="231F20"/>
          <w:spacing w:val="-2"/>
          <w:sz w:val="17"/>
        </w:rPr>
        <w:t>1286</w:t>
      </w:r>
      <w:r>
        <w:rPr>
          <w:rFonts w:ascii="Arial" w:hAnsi="Arial"/>
          <w:color w:val="231F20"/>
          <w:spacing w:val="-2"/>
          <w:sz w:val="17"/>
        </w:rPr>
        <w:t>–</w:t>
      </w:r>
      <w:r>
        <w:rPr>
          <w:color w:val="231F20"/>
          <w:spacing w:val="-2"/>
          <w:sz w:val="17"/>
        </w:rPr>
        <w:t>1307.</w:t>
      </w:r>
      <w:r>
        <w:rPr>
          <w:color w:val="231F20"/>
          <w:spacing w:val="-7"/>
          <w:sz w:val="17"/>
        </w:rPr>
        <w:t> </w:t>
      </w:r>
      <w:hyperlink r:id="rId46">
        <w:r>
          <w:rPr>
            <w:color w:val="231F20"/>
            <w:spacing w:val="-2"/>
            <w:sz w:val="17"/>
          </w:rPr>
          <w:t>https://doi.org/10.1080/02687038.2011.</w:t>
        </w:r>
      </w:hyperlink>
    </w:p>
    <w:p>
      <w:pPr>
        <w:spacing w:before="1"/>
        <w:ind w:left="353" w:right="0" w:firstLine="0"/>
        <w:jc w:val="left"/>
        <w:rPr>
          <w:sz w:val="17"/>
        </w:rPr>
      </w:pPr>
      <w:hyperlink r:id="rId46">
        <w:r>
          <w:rPr>
            <w:color w:val="231F20"/>
            <w:spacing w:val="-2"/>
            <w:sz w:val="17"/>
          </w:rPr>
          <w:t>589893</w:t>
        </w:r>
      </w:hyperlink>
    </w:p>
    <w:p>
      <w:pPr>
        <w:spacing w:line="244" w:lineRule="auto" w:before="4"/>
        <w:ind w:left="353" w:right="191" w:hanging="240"/>
        <w:jc w:val="both"/>
        <w:rPr>
          <w:sz w:val="17"/>
        </w:rPr>
      </w:pPr>
      <w:r>
        <w:rPr>
          <w:color w:val="231F20"/>
          <w:w w:val="105"/>
          <w:sz w:val="17"/>
        </w:rPr>
        <w:t>Menn, L., Reilly,</w:t>
      </w:r>
      <w:r>
        <w:rPr>
          <w:color w:val="231F20"/>
          <w:w w:val="105"/>
          <w:sz w:val="17"/>
        </w:rPr>
        <w:t> K.</w:t>
      </w:r>
      <w:r>
        <w:rPr>
          <w:color w:val="231F20"/>
          <w:w w:val="105"/>
          <w:sz w:val="17"/>
        </w:rPr>
        <w:t> F., Hayashi, M., Kamio, A., Fujita, I., </w:t>
      </w:r>
      <w:r>
        <w:rPr>
          <w:color w:val="231F20"/>
          <w:w w:val="105"/>
          <w:sz w:val="17"/>
        </w:rPr>
        <w:t>&amp; Sasanuma,</w:t>
      </w:r>
      <w:r>
        <w:rPr>
          <w:color w:val="231F20"/>
          <w:w w:val="105"/>
          <w:sz w:val="17"/>
        </w:rPr>
        <w:t> S.</w:t>
      </w:r>
      <w:r>
        <w:rPr>
          <w:color w:val="231F20"/>
          <w:w w:val="105"/>
          <w:sz w:val="17"/>
        </w:rPr>
        <w:t> (1998).</w:t>
      </w:r>
      <w:r>
        <w:rPr>
          <w:color w:val="231F20"/>
          <w:w w:val="105"/>
          <w:sz w:val="17"/>
        </w:rPr>
        <w:t> The</w:t>
      </w:r>
      <w:r>
        <w:rPr>
          <w:color w:val="231F20"/>
          <w:w w:val="105"/>
          <w:sz w:val="17"/>
        </w:rPr>
        <w:t> interaction</w:t>
      </w:r>
      <w:r>
        <w:rPr>
          <w:color w:val="231F20"/>
          <w:w w:val="105"/>
          <w:sz w:val="17"/>
        </w:rPr>
        <w:t> of</w:t>
      </w:r>
      <w:r>
        <w:rPr>
          <w:color w:val="231F20"/>
          <w:w w:val="105"/>
          <w:sz w:val="17"/>
        </w:rPr>
        <w:t> preserved</w:t>
      </w:r>
      <w:r>
        <w:rPr>
          <w:color w:val="231F20"/>
          <w:w w:val="105"/>
          <w:sz w:val="17"/>
        </w:rPr>
        <w:t> pragmatics and</w:t>
      </w:r>
      <w:r>
        <w:rPr>
          <w:color w:val="231F20"/>
          <w:w w:val="105"/>
          <w:sz w:val="17"/>
        </w:rPr>
        <w:t> impaired</w:t>
      </w:r>
      <w:r>
        <w:rPr>
          <w:color w:val="231F20"/>
          <w:w w:val="105"/>
          <w:sz w:val="17"/>
        </w:rPr>
        <w:t> syntax</w:t>
      </w:r>
      <w:r>
        <w:rPr>
          <w:color w:val="231F20"/>
          <w:w w:val="105"/>
          <w:sz w:val="17"/>
        </w:rPr>
        <w:t> in</w:t>
      </w:r>
      <w:r>
        <w:rPr>
          <w:color w:val="231F20"/>
          <w:w w:val="105"/>
          <w:sz w:val="17"/>
        </w:rPr>
        <w:t> Japanese</w:t>
      </w:r>
      <w:r>
        <w:rPr>
          <w:color w:val="231F20"/>
          <w:w w:val="105"/>
          <w:sz w:val="17"/>
        </w:rPr>
        <w:t> and</w:t>
      </w:r>
      <w:r>
        <w:rPr>
          <w:color w:val="231F20"/>
          <w:w w:val="105"/>
          <w:sz w:val="17"/>
        </w:rPr>
        <w:t> English</w:t>
      </w:r>
      <w:r>
        <w:rPr>
          <w:color w:val="231F20"/>
          <w:w w:val="105"/>
          <w:sz w:val="17"/>
        </w:rPr>
        <w:t> aphasic</w:t>
      </w:r>
      <w:r>
        <w:rPr>
          <w:color w:val="231F20"/>
          <w:w w:val="105"/>
          <w:sz w:val="17"/>
        </w:rPr>
        <w:t> speech. </w:t>
      </w:r>
      <w:r>
        <w:rPr>
          <w:i/>
          <w:color w:val="231F20"/>
          <w:w w:val="105"/>
          <w:sz w:val="17"/>
        </w:rPr>
        <w:t>Brain</w:t>
      </w:r>
      <w:r>
        <w:rPr>
          <w:i/>
          <w:color w:val="231F20"/>
          <w:w w:val="105"/>
          <w:sz w:val="17"/>
        </w:rPr>
        <w:t> and</w:t>
      </w:r>
      <w:r>
        <w:rPr>
          <w:i/>
          <w:color w:val="231F20"/>
          <w:w w:val="105"/>
          <w:sz w:val="17"/>
        </w:rPr>
        <w:t> Language,</w:t>
      </w:r>
      <w:r>
        <w:rPr>
          <w:i/>
          <w:color w:val="231F20"/>
          <w:w w:val="105"/>
          <w:sz w:val="17"/>
        </w:rPr>
        <w:t> 61</w:t>
      </w:r>
      <w:r>
        <w:rPr>
          <w:color w:val="231F20"/>
          <w:w w:val="105"/>
          <w:sz w:val="17"/>
        </w:rPr>
        <w:t>(2),</w:t>
      </w:r>
      <w:r>
        <w:rPr>
          <w:color w:val="231F20"/>
          <w:w w:val="105"/>
          <w:sz w:val="17"/>
        </w:rPr>
        <w:t> 183</w:t>
      </w:r>
      <w:r>
        <w:rPr>
          <w:rFonts w:ascii="Arial" w:hAnsi="Arial"/>
          <w:color w:val="231F20"/>
          <w:w w:val="105"/>
          <w:sz w:val="17"/>
        </w:rPr>
        <w:t>–</w:t>
      </w:r>
      <w:r>
        <w:rPr>
          <w:color w:val="231F20"/>
          <w:w w:val="105"/>
          <w:sz w:val="17"/>
        </w:rPr>
        <w:t>225.</w:t>
      </w:r>
      <w:r>
        <w:rPr>
          <w:color w:val="231F20"/>
          <w:w w:val="105"/>
          <w:sz w:val="17"/>
        </w:rPr>
        <w:t> </w:t>
      </w:r>
      <w:hyperlink r:id="rId47">
        <w:r>
          <w:rPr>
            <w:color w:val="231F20"/>
            <w:w w:val="105"/>
            <w:sz w:val="17"/>
          </w:rPr>
          <w:t>https://doi.org/10.1006/</w:t>
        </w:r>
      </w:hyperlink>
      <w:r>
        <w:rPr>
          <w:color w:val="231F20"/>
          <w:w w:val="105"/>
          <w:sz w:val="17"/>
        </w:rPr>
        <w:t> </w:t>
      </w:r>
      <w:hyperlink r:id="rId47">
        <w:r>
          <w:rPr>
            <w:color w:val="231F20"/>
            <w:spacing w:val="-2"/>
            <w:w w:val="105"/>
            <w:sz w:val="17"/>
          </w:rPr>
          <w:t>brln.1997.1838</w:t>
        </w:r>
      </w:hyperlink>
    </w:p>
    <w:p>
      <w:pPr>
        <w:spacing w:line="244" w:lineRule="auto" w:before="3"/>
        <w:ind w:left="41" w:right="191" w:firstLine="0"/>
        <w:jc w:val="right"/>
        <w:rPr>
          <w:sz w:val="17"/>
        </w:rPr>
      </w:pPr>
      <w:r>
        <w:rPr>
          <w:color w:val="231F20"/>
          <w:sz w:val="17"/>
        </w:rPr>
        <w:t>Nicholas,</w:t>
      </w:r>
      <w:r>
        <w:rPr>
          <w:color w:val="231F20"/>
          <w:spacing w:val="27"/>
          <w:sz w:val="17"/>
        </w:rPr>
        <w:t> </w:t>
      </w:r>
      <w:r>
        <w:rPr>
          <w:color w:val="231F20"/>
          <w:sz w:val="17"/>
        </w:rPr>
        <w:t>L.</w:t>
      </w:r>
      <w:r>
        <w:rPr>
          <w:color w:val="231F20"/>
          <w:spacing w:val="25"/>
          <w:sz w:val="17"/>
        </w:rPr>
        <w:t> </w:t>
      </w:r>
      <w:r>
        <w:rPr>
          <w:color w:val="231F20"/>
          <w:sz w:val="17"/>
        </w:rPr>
        <w:t>E.,</w:t>
      </w:r>
      <w:r>
        <w:rPr>
          <w:color w:val="231F20"/>
          <w:spacing w:val="27"/>
          <w:sz w:val="17"/>
        </w:rPr>
        <w:t> </w:t>
      </w:r>
      <w:r>
        <w:rPr>
          <w:color w:val="231F20"/>
          <w:sz w:val="17"/>
        </w:rPr>
        <w:t>&amp;</w:t>
      </w:r>
      <w:r>
        <w:rPr>
          <w:color w:val="231F20"/>
          <w:spacing w:val="25"/>
          <w:sz w:val="17"/>
        </w:rPr>
        <w:t> </w:t>
      </w:r>
      <w:r>
        <w:rPr>
          <w:color w:val="231F20"/>
          <w:sz w:val="17"/>
        </w:rPr>
        <w:t>Brookshire,</w:t>
      </w:r>
      <w:r>
        <w:rPr>
          <w:color w:val="231F20"/>
          <w:spacing w:val="26"/>
          <w:sz w:val="17"/>
        </w:rPr>
        <w:t> </w:t>
      </w:r>
      <w:r>
        <w:rPr>
          <w:color w:val="231F20"/>
          <w:sz w:val="17"/>
        </w:rPr>
        <w:t>R.</w:t>
      </w:r>
      <w:r>
        <w:rPr>
          <w:color w:val="231F20"/>
          <w:spacing w:val="27"/>
          <w:sz w:val="17"/>
        </w:rPr>
        <w:t> </w:t>
      </w:r>
      <w:r>
        <w:rPr>
          <w:color w:val="231F20"/>
          <w:sz w:val="17"/>
        </w:rPr>
        <w:t>H.</w:t>
      </w:r>
      <w:r>
        <w:rPr>
          <w:color w:val="231F20"/>
          <w:spacing w:val="26"/>
          <w:sz w:val="17"/>
        </w:rPr>
        <w:t> </w:t>
      </w:r>
      <w:r>
        <w:rPr>
          <w:color w:val="231F20"/>
          <w:sz w:val="17"/>
        </w:rPr>
        <w:t>(1993).</w:t>
      </w:r>
      <w:r>
        <w:rPr>
          <w:color w:val="231F20"/>
          <w:spacing w:val="26"/>
          <w:sz w:val="17"/>
        </w:rPr>
        <w:t> </w:t>
      </w:r>
      <w:r>
        <w:rPr>
          <w:color w:val="231F20"/>
          <w:sz w:val="17"/>
        </w:rPr>
        <w:t>A</w:t>
      </w:r>
      <w:r>
        <w:rPr>
          <w:color w:val="231F20"/>
          <w:spacing w:val="26"/>
          <w:sz w:val="17"/>
        </w:rPr>
        <w:t> </w:t>
      </w:r>
      <w:r>
        <w:rPr>
          <w:color w:val="231F20"/>
          <w:sz w:val="17"/>
        </w:rPr>
        <w:t>system</w:t>
      </w:r>
      <w:r>
        <w:rPr>
          <w:color w:val="231F20"/>
          <w:spacing w:val="25"/>
          <w:sz w:val="17"/>
        </w:rPr>
        <w:t> </w:t>
      </w:r>
      <w:r>
        <w:rPr>
          <w:color w:val="231F20"/>
          <w:sz w:val="17"/>
        </w:rPr>
        <w:t>for</w:t>
      </w:r>
      <w:r>
        <w:rPr>
          <w:color w:val="231F20"/>
          <w:spacing w:val="26"/>
          <w:sz w:val="17"/>
        </w:rPr>
        <w:t> </w:t>
      </w:r>
      <w:r>
        <w:rPr>
          <w:color w:val="231F20"/>
          <w:sz w:val="17"/>
        </w:rPr>
        <w:t>quanti- fying</w:t>
      </w:r>
      <w:r>
        <w:rPr>
          <w:color w:val="231F20"/>
          <w:spacing w:val="80"/>
          <w:sz w:val="17"/>
        </w:rPr>
        <w:t> </w:t>
      </w:r>
      <w:r>
        <w:rPr>
          <w:color w:val="231F20"/>
          <w:sz w:val="17"/>
        </w:rPr>
        <w:t>the</w:t>
      </w:r>
      <w:r>
        <w:rPr>
          <w:color w:val="231F20"/>
          <w:spacing w:val="80"/>
          <w:sz w:val="17"/>
        </w:rPr>
        <w:t> </w:t>
      </w:r>
      <w:r>
        <w:rPr>
          <w:color w:val="231F20"/>
          <w:sz w:val="17"/>
        </w:rPr>
        <w:t>informativeness</w:t>
      </w:r>
      <w:r>
        <w:rPr>
          <w:color w:val="231F20"/>
          <w:spacing w:val="80"/>
          <w:sz w:val="17"/>
        </w:rPr>
        <w:t> </w:t>
      </w:r>
      <w:r>
        <w:rPr>
          <w:color w:val="231F20"/>
          <w:sz w:val="17"/>
        </w:rPr>
        <w:t>and</w:t>
      </w:r>
      <w:r>
        <w:rPr>
          <w:color w:val="231F20"/>
          <w:spacing w:val="80"/>
          <w:sz w:val="17"/>
        </w:rPr>
        <w:t> </w:t>
      </w:r>
      <w:r>
        <w:rPr>
          <w:color w:val="231F20"/>
          <w:sz w:val="17"/>
        </w:rPr>
        <w:t>efficiency</w:t>
      </w:r>
      <w:r>
        <w:rPr>
          <w:color w:val="231F20"/>
          <w:spacing w:val="80"/>
          <w:sz w:val="17"/>
        </w:rPr>
        <w:t> </w:t>
      </w:r>
      <w:r>
        <w:rPr>
          <w:color w:val="231F20"/>
          <w:sz w:val="17"/>
        </w:rPr>
        <w:t>of</w:t>
      </w:r>
      <w:r>
        <w:rPr>
          <w:color w:val="231F20"/>
          <w:spacing w:val="80"/>
          <w:sz w:val="17"/>
        </w:rPr>
        <w:t> </w:t>
      </w:r>
      <w:r>
        <w:rPr>
          <w:color w:val="231F20"/>
          <w:sz w:val="17"/>
        </w:rPr>
        <w:t>the</w:t>
      </w:r>
      <w:r>
        <w:rPr>
          <w:color w:val="231F20"/>
          <w:spacing w:val="80"/>
          <w:sz w:val="17"/>
        </w:rPr>
        <w:t> </w:t>
      </w:r>
      <w:r>
        <w:rPr>
          <w:color w:val="231F20"/>
          <w:sz w:val="17"/>
        </w:rPr>
        <w:t>connected speech</w:t>
      </w:r>
      <w:r>
        <w:rPr>
          <w:color w:val="231F20"/>
          <w:spacing w:val="40"/>
          <w:sz w:val="17"/>
        </w:rPr>
        <w:t> </w:t>
      </w:r>
      <w:r>
        <w:rPr>
          <w:color w:val="231F20"/>
          <w:sz w:val="17"/>
        </w:rPr>
        <w:t>of</w:t>
      </w:r>
      <w:r>
        <w:rPr>
          <w:color w:val="231F20"/>
          <w:spacing w:val="40"/>
          <w:sz w:val="17"/>
        </w:rPr>
        <w:t> </w:t>
      </w:r>
      <w:r>
        <w:rPr>
          <w:color w:val="231F20"/>
          <w:sz w:val="17"/>
        </w:rPr>
        <w:t>adults</w:t>
      </w:r>
      <w:r>
        <w:rPr>
          <w:color w:val="231F20"/>
          <w:spacing w:val="40"/>
          <w:sz w:val="17"/>
        </w:rPr>
        <w:t> </w:t>
      </w:r>
      <w:r>
        <w:rPr>
          <w:color w:val="231F20"/>
          <w:sz w:val="17"/>
        </w:rPr>
        <w:t>with</w:t>
      </w:r>
      <w:r>
        <w:rPr>
          <w:color w:val="231F20"/>
          <w:spacing w:val="40"/>
          <w:sz w:val="17"/>
        </w:rPr>
        <w:t> </w:t>
      </w:r>
      <w:r>
        <w:rPr>
          <w:color w:val="231F20"/>
          <w:sz w:val="17"/>
        </w:rPr>
        <w:t>aphasia.</w:t>
      </w:r>
      <w:r>
        <w:rPr>
          <w:color w:val="231F20"/>
          <w:spacing w:val="40"/>
          <w:sz w:val="17"/>
        </w:rPr>
        <w:t> </w:t>
      </w:r>
      <w:r>
        <w:rPr>
          <w:i/>
          <w:color w:val="231F20"/>
          <w:sz w:val="17"/>
        </w:rPr>
        <w:t>Journal</w:t>
      </w:r>
      <w:r>
        <w:rPr>
          <w:i/>
          <w:color w:val="231F20"/>
          <w:spacing w:val="40"/>
          <w:sz w:val="17"/>
        </w:rPr>
        <w:t> </w:t>
      </w:r>
      <w:r>
        <w:rPr>
          <w:i/>
          <w:color w:val="231F20"/>
          <w:sz w:val="17"/>
        </w:rPr>
        <w:t>of</w:t>
      </w:r>
      <w:r>
        <w:rPr>
          <w:i/>
          <w:color w:val="231F20"/>
          <w:spacing w:val="40"/>
          <w:sz w:val="17"/>
        </w:rPr>
        <w:t> </w:t>
      </w:r>
      <w:r>
        <w:rPr>
          <w:i/>
          <w:color w:val="231F20"/>
          <w:sz w:val="17"/>
        </w:rPr>
        <w:t>Speech</w:t>
      </w:r>
      <w:r>
        <w:rPr>
          <w:i/>
          <w:color w:val="231F20"/>
          <w:spacing w:val="40"/>
          <w:sz w:val="17"/>
        </w:rPr>
        <w:t> </w:t>
      </w:r>
      <w:r>
        <w:rPr>
          <w:i/>
          <w:color w:val="231F20"/>
          <w:sz w:val="17"/>
        </w:rPr>
        <w:t>and</w:t>
      </w:r>
      <w:r>
        <w:rPr>
          <w:i/>
          <w:color w:val="231F20"/>
          <w:spacing w:val="40"/>
          <w:sz w:val="17"/>
        </w:rPr>
        <w:t> </w:t>
      </w:r>
      <w:r>
        <w:rPr>
          <w:i/>
          <w:color w:val="231F20"/>
          <w:sz w:val="17"/>
        </w:rPr>
        <w:t>Hearing Research, 36</w:t>
      </w:r>
      <w:r>
        <w:rPr>
          <w:color w:val="231F20"/>
          <w:sz w:val="17"/>
        </w:rPr>
        <w:t>(2), 338</w:t>
      </w:r>
      <w:r>
        <w:rPr>
          <w:rFonts w:ascii="Arial" w:hAnsi="Arial"/>
          <w:color w:val="231F20"/>
          <w:sz w:val="17"/>
        </w:rPr>
        <w:t>–</w:t>
      </w:r>
      <w:r>
        <w:rPr>
          <w:color w:val="231F20"/>
          <w:sz w:val="17"/>
        </w:rPr>
        <w:t>350. </w:t>
      </w:r>
      <w:hyperlink r:id="rId48">
        <w:r>
          <w:rPr>
            <w:color w:val="231F20"/>
            <w:sz w:val="17"/>
          </w:rPr>
          <w:t>https://doi.org/10.1044/jshr.3602.338</w:t>
        </w:r>
      </w:hyperlink>
      <w:r>
        <w:rPr>
          <w:color w:val="231F20"/>
          <w:sz w:val="17"/>
        </w:rPr>
        <w:t> Pritchard,</w:t>
      </w:r>
      <w:r>
        <w:rPr>
          <w:color w:val="231F20"/>
          <w:spacing w:val="80"/>
          <w:sz w:val="17"/>
        </w:rPr>
        <w:t> </w:t>
      </w:r>
      <w:r>
        <w:rPr>
          <w:color w:val="231F20"/>
          <w:sz w:val="17"/>
        </w:rPr>
        <w:t>M.,</w:t>
      </w:r>
      <w:r>
        <w:rPr>
          <w:color w:val="231F20"/>
          <w:spacing w:val="80"/>
          <w:sz w:val="17"/>
        </w:rPr>
        <w:t> </w:t>
      </w:r>
      <w:r>
        <w:rPr>
          <w:color w:val="231F20"/>
          <w:sz w:val="17"/>
        </w:rPr>
        <w:t>Hilari,</w:t>
      </w:r>
      <w:r>
        <w:rPr>
          <w:color w:val="231F20"/>
          <w:spacing w:val="80"/>
          <w:sz w:val="17"/>
        </w:rPr>
        <w:t> </w:t>
      </w:r>
      <w:r>
        <w:rPr>
          <w:color w:val="231F20"/>
          <w:sz w:val="17"/>
        </w:rPr>
        <w:t>K.,</w:t>
      </w:r>
      <w:r>
        <w:rPr>
          <w:color w:val="231F20"/>
          <w:spacing w:val="80"/>
          <w:sz w:val="17"/>
        </w:rPr>
        <w:t> </w:t>
      </w:r>
      <w:r>
        <w:rPr>
          <w:color w:val="231F20"/>
          <w:sz w:val="17"/>
        </w:rPr>
        <w:t>Cocks,</w:t>
      </w:r>
      <w:r>
        <w:rPr>
          <w:color w:val="231F20"/>
          <w:spacing w:val="80"/>
          <w:sz w:val="17"/>
        </w:rPr>
        <w:t> </w:t>
      </w:r>
      <w:r>
        <w:rPr>
          <w:color w:val="231F20"/>
          <w:sz w:val="17"/>
        </w:rPr>
        <w:t>N.,</w:t>
      </w:r>
      <w:r>
        <w:rPr>
          <w:color w:val="231F20"/>
          <w:spacing w:val="80"/>
          <w:sz w:val="17"/>
        </w:rPr>
        <w:t> </w:t>
      </w:r>
      <w:r>
        <w:rPr>
          <w:color w:val="231F20"/>
          <w:sz w:val="17"/>
        </w:rPr>
        <w:t>&amp;</w:t>
      </w:r>
      <w:r>
        <w:rPr>
          <w:color w:val="231F20"/>
          <w:spacing w:val="80"/>
          <w:sz w:val="17"/>
        </w:rPr>
        <w:t> </w:t>
      </w:r>
      <w:r>
        <w:rPr>
          <w:color w:val="231F20"/>
          <w:sz w:val="17"/>
        </w:rPr>
        <w:t>Dipper,</w:t>
      </w:r>
      <w:r>
        <w:rPr>
          <w:color w:val="231F20"/>
          <w:spacing w:val="80"/>
          <w:sz w:val="17"/>
        </w:rPr>
        <w:t> </w:t>
      </w:r>
      <w:r>
        <w:rPr>
          <w:color w:val="231F20"/>
          <w:sz w:val="17"/>
        </w:rPr>
        <w:t>L.</w:t>
      </w:r>
      <w:r>
        <w:rPr>
          <w:color w:val="231F20"/>
          <w:spacing w:val="80"/>
          <w:sz w:val="17"/>
        </w:rPr>
        <w:t> </w:t>
      </w:r>
      <w:r>
        <w:rPr>
          <w:color w:val="231F20"/>
          <w:sz w:val="17"/>
        </w:rPr>
        <w:t>(2017). Reviewing</w:t>
      </w:r>
      <w:r>
        <w:rPr>
          <w:color w:val="231F20"/>
          <w:spacing w:val="40"/>
          <w:sz w:val="17"/>
        </w:rPr>
        <w:t> </w:t>
      </w:r>
      <w:r>
        <w:rPr>
          <w:color w:val="231F20"/>
          <w:sz w:val="17"/>
        </w:rPr>
        <w:t>the</w:t>
      </w:r>
      <w:r>
        <w:rPr>
          <w:color w:val="231F20"/>
          <w:spacing w:val="40"/>
          <w:sz w:val="17"/>
        </w:rPr>
        <w:t> </w:t>
      </w:r>
      <w:r>
        <w:rPr>
          <w:color w:val="231F20"/>
          <w:sz w:val="17"/>
        </w:rPr>
        <w:t>quality</w:t>
      </w:r>
      <w:r>
        <w:rPr>
          <w:color w:val="231F20"/>
          <w:spacing w:val="40"/>
          <w:sz w:val="17"/>
        </w:rPr>
        <w:t> </w:t>
      </w:r>
      <w:r>
        <w:rPr>
          <w:color w:val="231F20"/>
          <w:sz w:val="17"/>
        </w:rPr>
        <w:t>of</w:t>
      </w:r>
      <w:r>
        <w:rPr>
          <w:color w:val="231F20"/>
          <w:spacing w:val="40"/>
          <w:sz w:val="17"/>
        </w:rPr>
        <w:t> </w:t>
      </w:r>
      <w:r>
        <w:rPr>
          <w:color w:val="231F20"/>
          <w:sz w:val="17"/>
        </w:rPr>
        <w:t>discourse</w:t>
      </w:r>
      <w:r>
        <w:rPr>
          <w:color w:val="231F20"/>
          <w:spacing w:val="40"/>
          <w:sz w:val="17"/>
        </w:rPr>
        <w:t> </w:t>
      </w:r>
      <w:r>
        <w:rPr>
          <w:color w:val="231F20"/>
          <w:sz w:val="17"/>
        </w:rPr>
        <w:t>information</w:t>
      </w:r>
      <w:r>
        <w:rPr>
          <w:color w:val="231F20"/>
          <w:spacing w:val="40"/>
          <w:sz w:val="17"/>
        </w:rPr>
        <w:t> </w:t>
      </w:r>
      <w:r>
        <w:rPr>
          <w:color w:val="231F20"/>
          <w:sz w:val="17"/>
        </w:rPr>
        <w:t>measures</w:t>
      </w:r>
      <w:r>
        <w:rPr>
          <w:color w:val="231F20"/>
          <w:spacing w:val="40"/>
          <w:sz w:val="17"/>
        </w:rPr>
        <w:t> </w:t>
      </w:r>
      <w:r>
        <w:rPr>
          <w:color w:val="231F20"/>
          <w:sz w:val="17"/>
        </w:rPr>
        <w:t>in</w:t>
      </w:r>
      <w:r>
        <w:rPr>
          <w:color w:val="231F20"/>
          <w:spacing w:val="40"/>
          <w:sz w:val="17"/>
        </w:rPr>
        <w:t> </w:t>
      </w:r>
      <w:r>
        <w:rPr>
          <w:color w:val="231F20"/>
          <w:sz w:val="17"/>
        </w:rPr>
        <w:t>aphasia.</w:t>
      </w:r>
      <w:r>
        <w:rPr>
          <w:color w:val="231F20"/>
          <w:spacing w:val="40"/>
          <w:sz w:val="17"/>
        </w:rPr>
        <w:t> </w:t>
      </w:r>
      <w:r>
        <w:rPr>
          <w:i/>
          <w:color w:val="231F20"/>
          <w:sz w:val="17"/>
        </w:rPr>
        <w:t>International</w:t>
      </w:r>
      <w:r>
        <w:rPr>
          <w:i/>
          <w:color w:val="231F20"/>
          <w:spacing w:val="40"/>
          <w:sz w:val="17"/>
        </w:rPr>
        <w:t> </w:t>
      </w:r>
      <w:r>
        <w:rPr>
          <w:i/>
          <w:color w:val="231F20"/>
          <w:sz w:val="17"/>
        </w:rPr>
        <w:t>Journal</w:t>
      </w:r>
      <w:r>
        <w:rPr>
          <w:i/>
          <w:color w:val="231F20"/>
          <w:spacing w:val="40"/>
          <w:sz w:val="17"/>
        </w:rPr>
        <w:t> </w:t>
      </w:r>
      <w:r>
        <w:rPr>
          <w:i/>
          <w:color w:val="231F20"/>
          <w:sz w:val="17"/>
        </w:rPr>
        <w:t>of</w:t>
      </w:r>
      <w:r>
        <w:rPr>
          <w:i/>
          <w:color w:val="231F20"/>
          <w:spacing w:val="40"/>
          <w:sz w:val="17"/>
        </w:rPr>
        <w:t> </w:t>
      </w:r>
      <w:r>
        <w:rPr>
          <w:i/>
          <w:color w:val="231F20"/>
          <w:sz w:val="17"/>
        </w:rPr>
        <w:t>Language</w:t>
      </w:r>
      <w:r>
        <w:rPr>
          <w:i/>
          <w:color w:val="231F20"/>
          <w:spacing w:val="40"/>
          <w:sz w:val="17"/>
        </w:rPr>
        <w:t> </w:t>
      </w:r>
      <w:r>
        <w:rPr>
          <w:i/>
          <w:color w:val="231F20"/>
          <w:sz w:val="17"/>
        </w:rPr>
        <w:t>&amp;</w:t>
      </w:r>
      <w:r>
        <w:rPr>
          <w:i/>
          <w:color w:val="231F20"/>
          <w:spacing w:val="40"/>
          <w:sz w:val="17"/>
        </w:rPr>
        <w:t> </w:t>
      </w:r>
      <w:r>
        <w:rPr>
          <w:i/>
          <w:color w:val="231F20"/>
          <w:sz w:val="17"/>
        </w:rPr>
        <w:t>Communication Disorders,</w:t>
      </w:r>
      <w:r>
        <w:rPr>
          <w:i/>
          <w:color w:val="231F20"/>
          <w:spacing w:val="40"/>
          <w:sz w:val="17"/>
        </w:rPr>
        <w:t> </w:t>
      </w:r>
      <w:r>
        <w:rPr>
          <w:i/>
          <w:color w:val="231F20"/>
          <w:sz w:val="17"/>
        </w:rPr>
        <w:t>52</w:t>
      </w:r>
      <w:r>
        <w:rPr>
          <w:color w:val="231F20"/>
          <w:sz w:val="17"/>
        </w:rPr>
        <w:t>(6),</w:t>
      </w:r>
      <w:r>
        <w:rPr>
          <w:color w:val="231F20"/>
          <w:spacing w:val="40"/>
          <w:sz w:val="17"/>
        </w:rPr>
        <w:t> </w:t>
      </w:r>
      <w:r>
        <w:rPr>
          <w:color w:val="231F20"/>
          <w:sz w:val="17"/>
        </w:rPr>
        <w:t>689</w:t>
      </w:r>
      <w:r>
        <w:rPr>
          <w:rFonts w:ascii="Arial" w:hAnsi="Arial"/>
          <w:color w:val="231F20"/>
          <w:sz w:val="17"/>
        </w:rPr>
        <w:t>–</w:t>
      </w:r>
      <w:r>
        <w:rPr>
          <w:color w:val="231F20"/>
          <w:sz w:val="17"/>
        </w:rPr>
        <w:t>732.</w:t>
      </w:r>
      <w:r>
        <w:rPr>
          <w:color w:val="231F20"/>
          <w:spacing w:val="40"/>
          <w:sz w:val="17"/>
        </w:rPr>
        <w:t> </w:t>
      </w:r>
      <w:hyperlink r:id="rId49">
        <w:r>
          <w:rPr>
            <w:color w:val="231F20"/>
            <w:sz w:val="17"/>
          </w:rPr>
          <w:t>https://doi.org/10.1111/1460-6984.</w:t>
        </w:r>
      </w:hyperlink>
    </w:p>
    <w:p>
      <w:pPr>
        <w:spacing w:before="3"/>
        <w:ind w:left="353" w:right="0" w:firstLine="0"/>
        <w:jc w:val="left"/>
        <w:rPr>
          <w:sz w:val="17"/>
        </w:rPr>
      </w:pPr>
      <w:hyperlink r:id="rId49">
        <w:r>
          <w:rPr>
            <w:color w:val="231F20"/>
            <w:spacing w:val="-2"/>
            <w:sz w:val="17"/>
          </w:rPr>
          <w:t>12318</w:t>
        </w:r>
      </w:hyperlink>
    </w:p>
    <w:p>
      <w:pPr>
        <w:spacing w:line="244" w:lineRule="auto" w:before="5"/>
        <w:ind w:left="353" w:right="191" w:hanging="240"/>
        <w:jc w:val="both"/>
        <w:rPr>
          <w:sz w:val="17"/>
        </w:rPr>
      </w:pPr>
      <w:r>
        <w:rPr>
          <w:color w:val="231F20"/>
          <w:sz w:val="17"/>
        </w:rPr>
        <w:t>Ratner, N. B., &amp; MacWhinney, B. (2016). Your laptop to the </w:t>
      </w:r>
      <w:r>
        <w:rPr>
          <w:color w:val="231F20"/>
          <w:sz w:val="17"/>
        </w:rPr>
        <w:t>res-</w:t>
      </w:r>
      <w:r>
        <w:rPr>
          <w:color w:val="231F20"/>
          <w:spacing w:val="80"/>
          <w:sz w:val="17"/>
        </w:rPr>
        <w:t> </w:t>
      </w:r>
      <w:r>
        <w:rPr>
          <w:color w:val="231F20"/>
          <w:sz w:val="17"/>
        </w:rPr>
        <w:t>cue:</w:t>
      </w:r>
      <w:r>
        <w:rPr>
          <w:color w:val="231F20"/>
          <w:spacing w:val="40"/>
          <w:sz w:val="17"/>
        </w:rPr>
        <w:t> </w:t>
      </w:r>
      <w:r>
        <w:rPr>
          <w:color w:val="231F20"/>
          <w:sz w:val="17"/>
        </w:rPr>
        <w:t>Using</w:t>
      </w:r>
      <w:r>
        <w:rPr>
          <w:color w:val="231F20"/>
          <w:spacing w:val="40"/>
          <w:sz w:val="17"/>
        </w:rPr>
        <w:t> </w:t>
      </w:r>
      <w:r>
        <w:rPr>
          <w:color w:val="231F20"/>
          <w:sz w:val="17"/>
        </w:rPr>
        <w:t>the</w:t>
      </w:r>
      <w:r>
        <w:rPr>
          <w:color w:val="231F20"/>
          <w:spacing w:val="40"/>
          <w:sz w:val="17"/>
        </w:rPr>
        <w:t> </w:t>
      </w:r>
      <w:r>
        <w:rPr>
          <w:color w:val="231F20"/>
          <w:sz w:val="17"/>
        </w:rPr>
        <w:t>Child</w:t>
      </w:r>
      <w:r>
        <w:rPr>
          <w:color w:val="231F20"/>
          <w:spacing w:val="40"/>
          <w:sz w:val="17"/>
        </w:rPr>
        <w:t> </w:t>
      </w:r>
      <w:r>
        <w:rPr>
          <w:color w:val="231F20"/>
          <w:sz w:val="17"/>
        </w:rPr>
        <w:t>Language</w:t>
      </w:r>
      <w:r>
        <w:rPr>
          <w:color w:val="231F20"/>
          <w:spacing w:val="40"/>
          <w:sz w:val="17"/>
        </w:rPr>
        <w:t> </w:t>
      </w:r>
      <w:r>
        <w:rPr>
          <w:color w:val="231F20"/>
          <w:sz w:val="17"/>
        </w:rPr>
        <w:t>Data</w:t>
      </w:r>
      <w:r>
        <w:rPr>
          <w:color w:val="231F20"/>
          <w:spacing w:val="40"/>
          <w:sz w:val="17"/>
        </w:rPr>
        <w:t> </w:t>
      </w:r>
      <w:r>
        <w:rPr>
          <w:color w:val="231F20"/>
          <w:sz w:val="17"/>
        </w:rPr>
        <w:t>Exchange</w:t>
      </w:r>
      <w:r>
        <w:rPr>
          <w:color w:val="231F20"/>
          <w:spacing w:val="40"/>
          <w:sz w:val="17"/>
        </w:rPr>
        <w:t> </w:t>
      </w:r>
      <w:r>
        <w:rPr>
          <w:color w:val="231F20"/>
          <w:sz w:val="17"/>
        </w:rPr>
        <w:t>System</w:t>
      </w:r>
      <w:r>
        <w:rPr>
          <w:color w:val="231F20"/>
          <w:spacing w:val="80"/>
          <w:sz w:val="17"/>
        </w:rPr>
        <w:t> </w:t>
      </w:r>
      <w:r>
        <w:rPr>
          <w:color w:val="231F20"/>
          <w:sz w:val="17"/>
        </w:rPr>
        <w:t>archive and CLAN utilities to improve child language sample analysis. </w:t>
      </w:r>
      <w:r>
        <w:rPr>
          <w:i/>
          <w:color w:val="231F20"/>
          <w:sz w:val="17"/>
        </w:rPr>
        <w:t>Seminars in Speech and Language, 37</w:t>
      </w:r>
      <w:r>
        <w:rPr>
          <w:color w:val="231F20"/>
          <w:sz w:val="17"/>
        </w:rPr>
        <w:t>(2), 74</w:t>
      </w:r>
      <w:r>
        <w:rPr>
          <w:rFonts w:ascii="Arial" w:hAnsi="Arial"/>
          <w:color w:val="231F20"/>
          <w:sz w:val="17"/>
        </w:rPr>
        <w:t>–</w:t>
      </w:r>
      <w:r>
        <w:rPr>
          <w:color w:val="231F20"/>
          <w:sz w:val="17"/>
        </w:rPr>
        <w:t>84. </w:t>
      </w:r>
      <w:hyperlink r:id="rId50">
        <w:r>
          <w:rPr>
            <w:color w:val="231F20"/>
            <w:spacing w:val="-2"/>
            <w:sz w:val="17"/>
          </w:rPr>
          <w:t>https://doi.org/10.1055/s-0036-1580742</w:t>
        </w:r>
      </w:hyperlink>
    </w:p>
    <w:p>
      <w:pPr>
        <w:spacing w:line="244" w:lineRule="auto" w:before="2"/>
        <w:ind w:left="41" w:right="191" w:firstLine="0"/>
        <w:jc w:val="right"/>
        <w:rPr>
          <w:sz w:val="17"/>
        </w:rPr>
      </w:pPr>
      <w:r>
        <w:rPr>
          <w:color w:val="231F20"/>
          <w:sz w:val="17"/>
        </w:rPr>
        <w:t>Ratner,</w:t>
      </w:r>
      <w:r>
        <w:rPr>
          <w:color w:val="231F20"/>
          <w:spacing w:val="40"/>
          <w:sz w:val="17"/>
        </w:rPr>
        <w:t> </w:t>
      </w:r>
      <w:r>
        <w:rPr>
          <w:color w:val="231F20"/>
          <w:sz w:val="17"/>
        </w:rPr>
        <w:t>N.</w:t>
      </w:r>
      <w:r>
        <w:rPr>
          <w:color w:val="231F20"/>
          <w:spacing w:val="40"/>
          <w:sz w:val="17"/>
        </w:rPr>
        <w:t> </w:t>
      </w:r>
      <w:r>
        <w:rPr>
          <w:color w:val="231F20"/>
          <w:sz w:val="17"/>
        </w:rPr>
        <w:t>B.,</w:t>
      </w:r>
      <w:r>
        <w:rPr>
          <w:color w:val="231F20"/>
          <w:spacing w:val="39"/>
          <w:sz w:val="17"/>
        </w:rPr>
        <w:t> </w:t>
      </w:r>
      <w:r>
        <w:rPr>
          <w:color w:val="231F20"/>
          <w:sz w:val="17"/>
        </w:rPr>
        <w:t>&amp;</w:t>
      </w:r>
      <w:r>
        <w:rPr>
          <w:color w:val="231F20"/>
          <w:spacing w:val="40"/>
          <w:sz w:val="17"/>
        </w:rPr>
        <w:t> </w:t>
      </w:r>
      <w:r>
        <w:rPr>
          <w:color w:val="231F20"/>
          <w:sz w:val="17"/>
        </w:rPr>
        <w:t>MacWhinney,</w:t>
      </w:r>
      <w:r>
        <w:rPr>
          <w:color w:val="231F20"/>
          <w:spacing w:val="39"/>
          <w:sz w:val="17"/>
        </w:rPr>
        <w:t> </w:t>
      </w:r>
      <w:r>
        <w:rPr>
          <w:color w:val="231F20"/>
          <w:sz w:val="17"/>
        </w:rPr>
        <w:t>B.</w:t>
      </w:r>
      <w:r>
        <w:rPr>
          <w:color w:val="231F20"/>
          <w:spacing w:val="39"/>
          <w:sz w:val="17"/>
        </w:rPr>
        <w:t> </w:t>
      </w:r>
      <w:r>
        <w:rPr>
          <w:color w:val="231F20"/>
          <w:sz w:val="17"/>
        </w:rPr>
        <w:t>(2018).</w:t>
      </w:r>
      <w:r>
        <w:rPr>
          <w:color w:val="231F20"/>
          <w:spacing w:val="40"/>
          <w:sz w:val="17"/>
        </w:rPr>
        <w:t> </w:t>
      </w:r>
      <w:r>
        <w:rPr>
          <w:color w:val="231F20"/>
          <w:sz w:val="17"/>
        </w:rPr>
        <w:t>Fluency</w:t>
      </w:r>
      <w:r>
        <w:rPr>
          <w:color w:val="231F20"/>
          <w:spacing w:val="40"/>
          <w:sz w:val="17"/>
        </w:rPr>
        <w:t> </w:t>
      </w:r>
      <w:r>
        <w:rPr>
          <w:color w:val="231F20"/>
          <w:sz w:val="17"/>
        </w:rPr>
        <w:t>bank:</w:t>
      </w:r>
      <w:r>
        <w:rPr>
          <w:color w:val="231F20"/>
          <w:spacing w:val="40"/>
          <w:sz w:val="17"/>
        </w:rPr>
        <w:t> </w:t>
      </w:r>
      <w:r>
        <w:rPr>
          <w:color w:val="231F20"/>
          <w:sz w:val="17"/>
        </w:rPr>
        <w:t>A</w:t>
      </w:r>
      <w:r>
        <w:rPr>
          <w:color w:val="231F20"/>
          <w:spacing w:val="39"/>
          <w:sz w:val="17"/>
        </w:rPr>
        <w:t> </w:t>
      </w:r>
      <w:r>
        <w:rPr>
          <w:color w:val="231F20"/>
          <w:sz w:val="17"/>
        </w:rPr>
        <w:t>new resource</w:t>
      </w:r>
      <w:r>
        <w:rPr>
          <w:color w:val="231F20"/>
          <w:spacing w:val="40"/>
          <w:sz w:val="17"/>
        </w:rPr>
        <w:t> </w:t>
      </w:r>
      <w:r>
        <w:rPr>
          <w:color w:val="231F20"/>
          <w:sz w:val="17"/>
        </w:rPr>
        <w:t>for</w:t>
      </w:r>
      <w:r>
        <w:rPr>
          <w:color w:val="231F20"/>
          <w:spacing w:val="40"/>
          <w:sz w:val="17"/>
        </w:rPr>
        <w:t> </w:t>
      </w:r>
      <w:r>
        <w:rPr>
          <w:color w:val="231F20"/>
          <w:sz w:val="17"/>
        </w:rPr>
        <w:t>fluency</w:t>
      </w:r>
      <w:r>
        <w:rPr>
          <w:color w:val="231F20"/>
          <w:spacing w:val="40"/>
          <w:sz w:val="17"/>
        </w:rPr>
        <w:t> </w:t>
      </w:r>
      <w:r>
        <w:rPr>
          <w:color w:val="231F20"/>
          <w:sz w:val="17"/>
        </w:rPr>
        <w:t>research</w:t>
      </w:r>
      <w:r>
        <w:rPr>
          <w:color w:val="231F20"/>
          <w:spacing w:val="40"/>
          <w:sz w:val="17"/>
        </w:rPr>
        <w:t> </w:t>
      </w:r>
      <w:r>
        <w:rPr>
          <w:color w:val="231F20"/>
          <w:sz w:val="17"/>
        </w:rPr>
        <w:t>and</w:t>
      </w:r>
      <w:r>
        <w:rPr>
          <w:color w:val="231F20"/>
          <w:spacing w:val="40"/>
          <w:sz w:val="17"/>
        </w:rPr>
        <w:t> </w:t>
      </w:r>
      <w:r>
        <w:rPr>
          <w:color w:val="231F20"/>
          <w:sz w:val="17"/>
        </w:rPr>
        <w:t>practice.</w:t>
      </w:r>
      <w:r>
        <w:rPr>
          <w:color w:val="231F20"/>
          <w:spacing w:val="40"/>
          <w:sz w:val="17"/>
        </w:rPr>
        <w:t> </w:t>
      </w:r>
      <w:r>
        <w:rPr>
          <w:i/>
          <w:color w:val="231F20"/>
          <w:sz w:val="17"/>
        </w:rPr>
        <w:t>Journal</w:t>
      </w:r>
      <w:r>
        <w:rPr>
          <w:i/>
          <w:color w:val="231F20"/>
          <w:spacing w:val="40"/>
          <w:sz w:val="17"/>
        </w:rPr>
        <w:t> </w:t>
      </w:r>
      <w:r>
        <w:rPr>
          <w:i/>
          <w:color w:val="231F20"/>
          <w:sz w:val="17"/>
        </w:rPr>
        <w:t>of</w:t>
      </w:r>
      <w:r>
        <w:rPr>
          <w:i/>
          <w:color w:val="231F20"/>
          <w:spacing w:val="40"/>
          <w:sz w:val="17"/>
        </w:rPr>
        <w:t> </w:t>
      </w:r>
      <w:r>
        <w:rPr>
          <w:i/>
          <w:color w:val="231F20"/>
          <w:sz w:val="17"/>
        </w:rPr>
        <w:t>Fluency Disorders, 56, </w:t>
      </w:r>
      <w:r>
        <w:rPr>
          <w:color w:val="231F20"/>
          <w:sz w:val="17"/>
        </w:rPr>
        <w:t>69</w:t>
      </w:r>
      <w:r>
        <w:rPr>
          <w:rFonts w:ascii="Arial" w:hAnsi="Arial"/>
          <w:color w:val="231F20"/>
          <w:sz w:val="17"/>
        </w:rPr>
        <w:t>–</w:t>
      </w:r>
      <w:r>
        <w:rPr>
          <w:color w:val="231F20"/>
          <w:sz w:val="17"/>
        </w:rPr>
        <w:t>80. </w:t>
      </w:r>
      <w:hyperlink r:id="rId51">
        <w:r>
          <w:rPr>
            <w:color w:val="231F20"/>
            <w:sz w:val="17"/>
          </w:rPr>
          <w:t>https://doi.org/10.1016/j.jfludis.2018.03.002</w:t>
        </w:r>
      </w:hyperlink>
      <w:r>
        <w:rPr>
          <w:color w:val="231F20"/>
          <w:sz w:val="17"/>
        </w:rPr>
        <w:t> Sadeghian,</w:t>
      </w:r>
      <w:r>
        <w:rPr>
          <w:color w:val="231F20"/>
          <w:spacing w:val="80"/>
          <w:sz w:val="17"/>
        </w:rPr>
        <w:t> </w:t>
      </w:r>
      <w:r>
        <w:rPr>
          <w:color w:val="231F20"/>
          <w:sz w:val="17"/>
        </w:rPr>
        <w:t>R.,</w:t>
      </w:r>
      <w:r>
        <w:rPr>
          <w:color w:val="231F20"/>
          <w:spacing w:val="80"/>
          <w:sz w:val="17"/>
        </w:rPr>
        <w:t> </w:t>
      </w:r>
      <w:r>
        <w:rPr>
          <w:color w:val="231F20"/>
          <w:sz w:val="17"/>
        </w:rPr>
        <w:t>Schaffer,</w:t>
      </w:r>
      <w:r>
        <w:rPr>
          <w:color w:val="231F20"/>
          <w:spacing w:val="80"/>
          <w:sz w:val="17"/>
        </w:rPr>
        <w:t> </w:t>
      </w:r>
      <w:r>
        <w:rPr>
          <w:color w:val="231F20"/>
          <w:sz w:val="17"/>
        </w:rPr>
        <w:t>J.</w:t>
      </w:r>
      <w:r>
        <w:rPr>
          <w:color w:val="231F20"/>
          <w:spacing w:val="80"/>
          <w:sz w:val="17"/>
        </w:rPr>
        <w:t> </w:t>
      </w:r>
      <w:r>
        <w:rPr>
          <w:color w:val="231F20"/>
          <w:sz w:val="17"/>
        </w:rPr>
        <w:t>D.,</w:t>
      </w:r>
      <w:r>
        <w:rPr>
          <w:color w:val="231F20"/>
          <w:spacing w:val="80"/>
          <w:sz w:val="17"/>
        </w:rPr>
        <w:t> </w:t>
      </w:r>
      <w:r>
        <w:rPr>
          <w:color w:val="231F20"/>
          <w:sz w:val="17"/>
        </w:rPr>
        <w:t>&amp;</w:t>
      </w:r>
      <w:r>
        <w:rPr>
          <w:color w:val="231F20"/>
          <w:spacing w:val="80"/>
          <w:sz w:val="17"/>
        </w:rPr>
        <w:t> </w:t>
      </w:r>
      <w:r>
        <w:rPr>
          <w:color w:val="231F20"/>
          <w:sz w:val="17"/>
        </w:rPr>
        <w:t>Zahorian,</w:t>
      </w:r>
      <w:r>
        <w:rPr>
          <w:color w:val="231F20"/>
          <w:spacing w:val="80"/>
          <w:sz w:val="17"/>
        </w:rPr>
        <w:t> </w:t>
      </w:r>
      <w:r>
        <w:rPr>
          <w:color w:val="231F20"/>
          <w:sz w:val="17"/>
        </w:rPr>
        <w:t>S.</w:t>
      </w:r>
      <w:r>
        <w:rPr>
          <w:color w:val="231F20"/>
          <w:spacing w:val="80"/>
          <w:sz w:val="17"/>
        </w:rPr>
        <w:t> </w:t>
      </w:r>
      <w:r>
        <w:rPr>
          <w:color w:val="231F20"/>
          <w:sz w:val="17"/>
        </w:rPr>
        <w:t>A.</w:t>
      </w:r>
      <w:r>
        <w:rPr>
          <w:color w:val="231F20"/>
          <w:spacing w:val="80"/>
          <w:sz w:val="17"/>
        </w:rPr>
        <w:t> </w:t>
      </w:r>
      <w:r>
        <w:rPr>
          <w:color w:val="231F20"/>
          <w:sz w:val="17"/>
        </w:rPr>
        <w:t>(2021).</w:t>
      </w:r>
      <w:r>
        <w:rPr>
          <w:color w:val="231F20"/>
          <w:spacing w:val="40"/>
          <w:sz w:val="17"/>
        </w:rPr>
        <w:t> </w:t>
      </w:r>
      <w:r>
        <w:rPr>
          <w:color w:val="231F20"/>
          <w:sz w:val="17"/>
        </w:rPr>
        <w:t>Towards</w:t>
      </w:r>
      <w:r>
        <w:rPr>
          <w:color w:val="231F20"/>
          <w:spacing w:val="40"/>
          <w:sz w:val="17"/>
        </w:rPr>
        <w:t> </w:t>
      </w:r>
      <w:r>
        <w:rPr>
          <w:color w:val="231F20"/>
          <w:sz w:val="17"/>
        </w:rPr>
        <w:t>an</w:t>
      </w:r>
      <w:r>
        <w:rPr>
          <w:color w:val="231F20"/>
          <w:spacing w:val="40"/>
          <w:sz w:val="17"/>
        </w:rPr>
        <w:t> </w:t>
      </w:r>
      <w:r>
        <w:rPr>
          <w:color w:val="231F20"/>
          <w:sz w:val="17"/>
        </w:rPr>
        <w:t>automatic</w:t>
      </w:r>
      <w:r>
        <w:rPr>
          <w:color w:val="231F20"/>
          <w:spacing w:val="40"/>
          <w:sz w:val="17"/>
        </w:rPr>
        <w:t> </w:t>
      </w:r>
      <w:r>
        <w:rPr>
          <w:color w:val="231F20"/>
          <w:sz w:val="17"/>
        </w:rPr>
        <w:t>speech-based</w:t>
      </w:r>
      <w:r>
        <w:rPr>
          <w:color w:val="231F20"/>
          <w:spacing w:val="40"/>
          <w:sz w:val="17"/>
        </w:rPr>
        <w:t> </w:t>
      </w:r>
      <w:r>
        <w:rPr>
          <w:color w:val="231F20"/>
          <w:sz w:val="17"/>
        </w:rPr>
        <w:t>diagnostic</w:t>
      </w:r>
      <w:r>
        <w:rPr>
          <w:color w:val="231F20"/>
          <w:spacing w:val="40"/>
          <w:sz w:val="17"/>
        </w:rPr>
        <w:t> </w:t>
      </w:r>
      <w:r>
        <w:rPr>
          <w:color w:val="231F20"/>
          <w:sz w:val="17"/>
        </w:rPr>
        <w:t>test</w:t>
      </w:r>
      <w:r>
        <w:rPr>
          <w:color w:val="231F20"/>
          <w:spacing w:val="40"/>
          <w:sz w:val="17"/>
        </w:rPr>
        <w:t> </w:t>
      </w:r>
      <w:r>
        <w:rPr>
          <w:color w:val="231F20"/>
          <w:sz w:val="17"/>
        </w:rPr>
        <w:t>for</w:t>
      </w:r>
      <w:r>
        <w:rPr>
          <w:color w:val="231F20"/>
          <w:spacing w:val="40"/>
          <w:sz w:val="17"/>
        </w:rPr>
        <w:t> </w:t>
      </w:r>
      <w:r>
        <w:rPr>
          <w:color w:val="231F20"/>
          <w:sz w:val="17"/>
        </w:rPr>
        <w:t>Alzhei- mer</w:t>
      </w:r>
      <w:r>
        <w:rPr>
          <w:rFonts w:ascii="Arial" w:hAnsi="Arial"/>
          <w:color w:val="231F20"/>
          <w:sz w:val="17"/>
        </w:rPr>
        <w:t>’</w:t>
      </w:r>
      <w:r>
        <w:rPr>
          <w:color w:val="231F20"/>
          <w:sz w:val="17"/>
        </w:rPr>
        <w:t>s</w:t>
      </w:r>
      <w:r>
        <w:rPr>
          <w:color w:val="231F20"/>
          <w:spacing w:val="40"/>
          <w:sz w:val="17"/>
        </w:rPr>
        <w:t> </w:t>
      </w:r>
      <w:r>
        <w:rPr>
          <w:color w:val="231F20"/>
          <w:sz w:val="17"/>
        </w:rPr>
        <w:t>disease.</w:t>
      </w:r>
      <w:r>
        <w:rPr>
          <w:color w:val="231F20"/>
          <w:spacing w:val="40"/>
          <w:sz w:val="17"/>
        </w:rPr>
        <w:t> </w:t>
      </w:r>
      <w:r>
        <w:rPr>
          <w:i/>
          <w:color w:val="231F20"/>
          <w:sz w:val="17"/>
        </w:rPr>
        <w:t>Frontiers</w:t>
      </w:r>
      <w:r>
        <w:rPr>
          <w:i/>
          <w:color w:val="231F20"/>
          <w:spacing w:val="40"/>
          <w:sz w:val="17"/>
        </w:rPr>
        <w:t> </w:t>
      </w:r>
      <w:r>
        <w:rPr>
          <w:i/>
          <w:color w:val="231F20"/>
          <w:sz w:val="17"/>
        </w:rPr>
        <w:t>in</w:t>
      </w:r>
      <w:r>
        <w:rPr>
          <w:i/>
          <w:color w:val="231F20"/>
          <w:spacing w:val="40"/>
          <w:sz w:val="17"/>
        </w:rPr>
        <w:t> </w:t>
      </w:r>
      <w:r>
        <w:rPr>
          <w:i/>
          <w:color w:val="231F20"/>
          <w:sz w:val="17"/>
        </w:rPr>
        <w:t>Computer</w:t>
      </w:r>
      <w:r>
        <w:rPr>
          <w:i/>
          <w:color w:val="231F20"/>
          <w:spacing w:val="40"/>
          <w:sz w:val="17"/>
        </w:rPr>
        <w:t> </w:t>
      </w:r>
      <w:r>
        <w:rPr>
          <w:i/>
          <w:color w:val="231F20"/>
          <w:sz w:val="17"/>
        </w:rPr>
        <w:t>Science,</w:t>
      </w:r>
      <w:r>
        <w:rPr>
          <w:i/>
          <w:color w:val="231F20"/>
          <w:spacing w:val="40"/>
          <w:sz w:val="17"/>
        </w:rPr>
        <w:t> </w:t>
      </w:r>
      <w:r>
        <w:rPr>
          <w:i/>
          <w:color w:val="231F20"/>
          <w:sz w:val="17"/>
        </w:rPr>
        <w:t>3,</w:t>
      </w:r>
      <w:r>
        <w:rPr>
          <w:i/>
          <w:color w:val="231F20"/>
          <w:spacing w:val="40"/>
          <w:sz w:val="17"/>
        </w:rPr>
        <w:t> </w:t>
      </w:r>
      <w:r>
        <w:rPr>
          <w:color w:val="231F20"/>
          <w:sz w:val="17"/>
        </w:rPr>
        <w:t>13.</w:t>
      </w:r>
      <w:r>
        <w:rPr>
          <w:color w:val="231F20"/>
          <w:spacing w:val="40"/>
          <w:sz w:val="17"/>
        </w:rPr>
        <w:t> </w:t>
      </w:r>
      <w:hyperlink r:id="rId52">
        <w:r>
          <w:rPr>
            <w:color w:val="231F20"/>
            <w:sz w:val="17"/>
          </w:rPr>
          <w:t>https://doi.</w:t>
        </w:r>
      </w:hyperlink>
    </w:p>
    <w:p>
      <w:pPr>
        <w:spacing w:before="2"/>
        <w:ind w:left="353" w:right="0" w:firstLine="0"/>
        <w:jc w:val="left"/>
        <w:rPr>
          <w:sz w:val="17"/>
        </w:rPr>
      </w:pPr>
      <w:hyperlink r:id="rId52">
        <w:r>
          <w:rPr>
            <w:color w:val="231F20"/>
            <w:spacing w:val="-2"/>
            <w:sz w:val="17"/>
          </w:rPr>
          <w:t>org/10.3389/fcomp.2021.624594</w:t>
        </w:r>
      </w:hyperlink>
    </w:p>
    <w:p>
      <w:pPr>
        <w:spacing w:line="244" w:lineRule="auto" w:before="4"/>
        <w:ind w:left="353" w:right="191" w:hanging="240"/>
        <w:jc w:val="both"/>
        <w:rPr>
          <w:sz w:val="17"/>
        </w:rPr>
      </w:pPr>
      <w:r>
        <w:rPr>
          <w:color w:val="231F20"/>
          <w:w w:val="105"/>
          <w:sz w:val="17"/>
        </w:rPr>
        <w:t>Stark,</w:t>
      </w:r>
      <w:r>
        <w:rPr>
          <w:color w:val="231F20"/>
          <w:w w:val="105"/>
          <w:sz w:val="17"/>
        </w:rPr>
        <w:t> B.</w:t>
      </w:r>
      <w:r>
        <w:rPr>
          <w:color w:val="231F20"/>
          <w:w w:val="105"/>
          <w:sz w:val="17"/>
        </w:rPr>
        <w:t> C.</w:t>
      </w:r>
      <w:r>
        <w:rPr>
          <w:color w:val="231F20"/>
          <w:w w:val="105"/>
          <w:sz w:val="17"/>
        </w:rPr>
        <w:t> (2019).</w:t>
      </w:r>
      <w:r>
        <w:rPr>
          <w:color w:val="231F20"/>
          <w:w w:val="105"/>
          <w:sz w:val="17"/>
        </w:rPr>
        <w:t> A</w:t>
      </w:r>
      <w:r>
        <w:rPr>
          <w:color w:val="231F20"/>
          <w:w w:val="105"/>
          <w:sz w:val="17"/>
        </w:rPr>
        <w:t> comparison</w:t>
      </w:r>
      <w:r>
        <w:rPr>
          <w:color w:val="231F20"/>
          <w:w w:val="105"/>
          <w:sz w:val="17"/>
        </w:rPr>
        <w:t> of</w:t>
      </w:r>
      <w:r>
        <w:rPr>
          <w:color w:val="231F20"/>
          <w:w w:val="105"/>
          <w:sz w:val="17"/>
        </w:rPr>
        <w:t> three</w:t>
      </w:r>
      <w:r>
        <w:rPr>
          <w:color w:val="231F20"/>
          <w:w w:val="105"/>
          <w:sz w:val="17"/>
        </w:rPr>
        <w:t> discourse</w:t>
      </w:r>
      <w:r>
        <w:rPr>
          <w:color w:val="231F20"/>
          <w:w w:val="105"/>
          <w:sz w:val="17"/>
        </w:rPr>
        <w:t> </w:t>
      </w:r>
      <w:r>
        <w:rPr>
          <w:color w:val="231F20"/>
          <w:w w:val="105"/>
          <w:sz w:val="17"/>
        </w:rPr>
        <w:t>elicitation methods</w:t>
      </w:r>
      <w:r>
        <w:rPr>
          <w:color w:val="231F20"/>
          <w:w w:val="105"/>
          <w:sz w:val="17"/>
        </w:rPr>
        <w:t> in</w:t>
      </w:r>
      <w:r>
        <w:rPr>
          <w:color w:val="231F20"/>
          <w:w w:val="105"/>
          <w:sz w:val="17"/>
        </w:rPr>
        <w:t> aphasia</w:t>
      </w:r>
      <w:r>
        <w:rPr>
          <w:color w:val="231F20"/>
          <w:w w:val="105"/>
          <w:sz w:val="17"/>
        </w:rPr>
        <w:t> and</w:t>
      </w:r>
      <w:r>
        <w:rPr>
          <w:color w:val="231F20"/>
          <w:w w:val="105"/>
          <w:sz w:val="17"/>
        </w:rPr>
        <w:t> age-matched</w:t>
      </w:r>
      <w:r>
        <w:rPr>
          <w:color w:val="231F20"/>
          <w:w w:val="105"/>
          <w:sz w:val="17"/>
        </w:rPr>
        <w:t> adults:</w:t>
      </w:r>
      <w:r>
        <w:rPr>
          <w:color w:val="231F20"/>
          <w:w w:val="105"/>
          <w:sz w:val="17"/>
        </w:rPr>
        <w:t> Implications</w:t>
      </w:r>
      <w:r>
        <w:rPr>
          <w:color w:val="231F20"/>
          <w:w w:val="105"/>
          <w:sz w:val="17"/>
        </w:rPr>
        <w:t> for language</w:t>
      </w:r>
      <w:r>
        <w:rPr>
          <w:color w:val="231F20"/>
          <w:w w:val="105"/>
          <w:sz w:val="17"/>
        </w:rPr>
        <w:t> assessment</w:t>
      </w:r>
      <w:r>
        <w:rPr>
          <w:color w:val="231F20"/>
          <w:w w:val="105"/>
          <w:sz w:val="17"/>
        </w:rPr>
        <w:t> and</w:t>
      </w:r>
      <w:r>
        <w:rPr>
          <w:color w:val="231F20"/>
          <w:w w:val="105"/>
          <w:sz w:val="17"/>
        </w:rPr>
        <w:t> outcome.</w:t>
      </w:r>
      <w:r>
        <w:rPr>
          <w:color w:val="231F20"/>
          <w:w w:val="105"/>
          <w:sz w:val="17"/>
        </w:rPr>
        <w:t> </w:t>
      </w:r>
      <w:r>
        <w:rPr>
          <w:i/>
          <w:color w:val="231F20"/>
          <w:w w:val="105"/>
          <w:sz w:val="17"/>
        </w:rPr>
        <w:t>American</w:t>
      </w:r>
      <w:r>
        <w:rPr>
          <w:i/>
          <w:color w:val="231F20"/>
          <w:w w:val="105"/>
          <w:sz w:val="17"/>
        </w:rPr>
        <w:t> Journal</w:t>
      </w:r>
      <w:r>
        <w:rPr>
          <w:i/>
          <w:color w:val="231F20"/>
          <w:w w:val="105"/>
          <w:sz w:val="17"/>
        </w:rPr>
        <w:t> of Speech-Language</w:t>
      </w:r>
      <w:r>
        <w:rPr>
          <w:i/>
          <w:color w:val="231F20"/>
          <w:spacing w:val="-12"/>
          <w:w w:val="105"/>
          <w:sz w:val="17"/>
        </w:rPr>
        <w:t> </w:t>
      </w:r>
      <w:r>
        <w:rPr>
          <w:i/>
          <w:color w:val="231F20"/>
          <w:w w:val="105"/>
          <w:sz w:val="17"/>
        </w:rPr>
        <w:t>Pathology,</w:t>
      </w:r>
      <w:r>
        <w:rPr>
          <w:i/>
          <w:color w:val="231F20"/>
          <w:spacing w:val="-11"/>
          <w:w w:val="105"/>
          <w:sz w:val="17"/>
        </w:rPr>
        <w:t> </w:t>
      </w:r>
      <w:r>
        <w:rPr>
          <w:i/>
          <w:color w:val="231F20"/>
          <w:w w:val="105"/>
          <w:sz w:val="17"/>
        </w:rPr>
        <w:t>28</w:t>
      </w:r>
      <w:r>
        <w:rPr>
          <w:color w:val="231F20"/>
          <w:w w:val="105"/>
          <w:sz w:val="17"/>
        </w:rPr>
        <w:t>(3),</w:t>
      </w:r>
      <w:r>
        <w:rPr>
          <w:color w:val="231F20"/>
          <w:spacing w:val="-11"/>
          <w:w w:val="105"/>
          <w:sz w:val="17"/>
        </w:rPr>
        <w:t> </w:t>
      </w:r>
      <w:r>
        <w:rPr>
          <w:color w:val="231F20"/>
          <w:w w:val="105"/>
          <w:sz w:val="17"/>
        </w:rPr>
        <w:t>1067</w:t>
      </w:r>
      <w:r>
        <w:rPr>
          <w:rFonts w:ascii="Arial" w:hAnsi="Arial"/>
          <w:color w:val="231F20"/>
          <w:w w:val="105"/>
          <w:sz w:val="17"/>
        </w:rPr>
        <w:t>–</w:t>
      </w:r>
      <w:r>
        <w:rPr>
          <w:color w:val="231F20"/>
          <w:w w:val="105"/>
          <w:sz w:val="17"/>
        </w:rPr>
        <w:t>1083.</w:t>
      </w:r>
      <w:r>
        <w:rPr>
          <w:color w:val="231F20"/>
          <w:spacing w:val="-11"/>
          <w:w w:val="105"/>
          <w:sz w:val="17"/>
        </w:rPr>
        <w:t> </w:t>
      </w:r>
      <w:hyperlink r:id="rId53">
        <w:r>
          <w:rPr>
            <w:color w:val="231F20"/>
            <w:w w:val="105"/>
            <w:sz w:val="17"/>
          </w:rPr>
          <w:t>https://doi.org/</w:t>
        </w:r>
      </w:hyperlink>
      <w:r>
        <w:rPr>
          <w:color w:val="231F20"/>
          <w:w w:val="105"/>
          <w:sz w:val="17"/>
        </w:rPr>
        <w:t> </w:t>
      </w:r>
      <w:hyperlink r:id="rId53">
        <w:r>
          <w:rPr>
            <w:color w:val="231F20"/>
            <w:spacing w:val="-2"/>
            <w:w w:val="105"/>
            <w:sz w:val="17"/>
          </w:rPr>
          <w:t>10.1044/2019_AJSLP-18-0265</w:t>
        </w:r>
      </w:hyperlink>
    </w:p>
    <w:p>
      <w:pPr>
        <w:spacing w:line="244" w:lineRule="auto" w:before="3"/>
        <w:ind w:left="353" w:right="192" w:hanging="240"/>
        <w:jc w:val="both"/>
        <w:rPr>
          <w:sz w:val="17"/>
        </w:rPr>
      </w:pPr>
      <w:r>
        <w:rPr>
          <w:color w:val="231F20"/>
          <w:w w:val="105"/>
          <w:sz w:val="17"/>
        </w:rPr>
        <w:t>Stark,</w:t>
      </w:r>
      <w:r>
        <w:rPr>
          <w:color w:val="231F20"/>
          <w:w w:val="105"/>
          <w:sz w:val="17"/>
        </w:rPr>
        <w:t> B.</w:t>
      </w:r>
      <w:r>
        <w:rPr>
          <w:color w:val="231F20"/>
          <w:w w:val="105"/>
          <w:sz w:val="17"/>
        </w:rPr>
        <w:t> C.,</w:t>
      </w:r>
      <w:r>
        <w:rPr>
          <w:color w:val="231F20"/>
          <w:w w:val="105"/>
          <w:sz w:val="17"/>
        </w:rPr>
        <w:t> Dutta,</w:t>
      </w:r>
      <w:r>
        <w:rPr>
          <w:color w:val="231F20"/>
          <w:w w:val="105"/>
          <w:sz w:val="17"/>
        </w:rPr>
        <w:t> M.,</w:t>
      </w:r>
      <w:r>
        <w:rPr>
          <w:color w:val="231F20"/>
          <w:w w:val="105"/>
          <w:sz w:val="17"/>
        </w:rPr>
        <w:t> Murray,</w:t>
      </w:r>
      <w:r>
        <w:rPr>
          <w:color w:val="231F20"/>
          <w:w w:val="105"/>
          <w:sz w:val="17"/>
        </w:rPr>
        <w:t> L.</w:t>
      </w:r>
      <w:r>
        <w:rPr>
          <w:color w:val="231F20"/>
          <w:w w:val="105"/>
          <w:sz w:val="17"/>
        </w:rPr>
        <w:t> L.,</w:t>
      </w:r>
      <w:r>
        <w:rPr>
          <w:color w:val="231F20"/>
          <w:w w:val="105"/>
          <w:sz w:val="17"/>
        </w:rPr>
        <w:t> Fromm,</w:t>
      </w:r>
      <w:r>
        <w:rPr>
          <w:color w:val="231F20"/>
          <w:w w:val="105"/>
          <w:sz w:val="17"/>
        </w:rPr>
        <w:t> D.,</w:t>
      </w:r>
      <w:r>
        <w:rPr>
          <w:color w:val="231F20"/>
          <w:w w:val="105"/>
          <w:sz w:val="17"/>
        </w:rPr>
        <w:t> Bryant,</w:t>
      </w:r>
      <w:r>
        <w:rPr>
          <w:color w:val="231F20"/>
          <w:w w:val="105"/>
          <w:sz w:val="17"/>
        </w:rPr>
        <w:t> </w:t>
      </w:r>
      <w:r>
        <w:rPr>
          <w:color w:val="231F20"/>
          <w:w w:val="105"/>
          <w:sz w:val="17"/>
        </w:rPr>
        <w:t>L., Harmon,</w:t>
      </w:r>
      <w:r>
        <w:rPr>
          <w:color w:val="231F20"/>
          <w:w w:val="105"/>
          <w:sz w:val="17"/>
        </w:rPr>
        <w:t> T.,</w:t>
      </w:r>
      <w:r>
        <w:rPr>
          <w:color w:val="231F20"/>
          <w:w w:val="105"/>
          <w:sz w:val="17"/>
        </w:rPr>
        <w:t> Ramage,</w:t>
      </w:r>
      <w:r>
        <w:rPr>
          <w:color w:val="231F20"/>
          <w:w w:val="105"/>
          <w:sz w:val="17"/>
        </w:rPr>
        <w:t> A.</w:t>
      </w:r>
      <w:r>
        <w:rPr>
          <w:color w:val="231F20"/>
          <w:w w:val="105"/>
          <w:sz w:val="17"/>
        </w:rPr>
        <w:t> E.,</w:t>
      </w:r>
      <w:r>
        <w:rPr>
          <w:color w:val="231F20"/>
          <w:w w:val="105"/>
          <w:sz w:val="17"/>
        </w:rPr>
        <w:t> &amp;</w:t>
      </w:r>
      <w:r>
        <w:rPr>
          <w:color w:val="231F20"/>
          <w:w w:val="105"/>
          <w:sz w:val="17"/>
        </w:rPr>
        <w:t> Roberts,</w:t>
      </w:r>
      <w:r>
        <w:rPr>
          <w:color w:val="231F20"/>
          <w:w w:val="105"/>
          <w:sz w:val="17"/>
        </w:rPr>
        <w:t> A.</w:t>
      </w:r>
      <w:r>
        <w:rPr>
          <w:color w:val="231F20"/>
          <w:w w:val="105"/>
          <w:sz w:val="17"/>
        </w:rPr>
        <w:t> (2021).</w:t>
      </w:r>
      <w:r>
        <w:rPr>
          <w:color w:val="231F20"/>
          <w:w w:val="105"/>
          <w:sz w:val="17"/>
        </w:rPr>
        <w:t> Spoken discourse assessment and analysis in aphasia: An international survey</w:t>
      </w:r>
      <w:r>
        <w:rPr>
          <w:color w:val="231F20"/>
          <w:w w:val="105"/>
          <w:sz w:val="17"/>
        </w:rPr>
        <w:t> of</w:t>
      </w:r>
      <w:r>
        <w:rPr>
          <w:color w:val="231F20"/>
          <w:w w:val="105"/>
          <w:sz w:val="17"/>
        </w:rPr>
        <w:t> current</w:t>
      </w:r>
      <w:r>
        <w:rPr>
          <w:color w:val="231F20"/>
          <w:w w:val="105"/>
          <w:sz w:val="17"/>
        </w:rPr>
        <w:t> practices.</w:t>
      </w:r>
      <w:r>
        <w:rPr>
          <w:color w:val="231F20"/>
          <w:w w:val="105"/>
          <w:sz w:val="17"/>
        </w:rPr>
        <w:t> </w:t>
      </w:r>
      <w:r>
        <w:rPr>
          <w:i/>
          <w:color w:val="231F20"/>
          <w:w w:val="105"/>
          <w:sz w:val="17"/>
        </w:rPr>
        <w:t>Journal</w:t>
      </w:r>
      <w:r>
        <w:rPr>
          <w:i/>
          <w:color w:val="231F20"/>
          <w:w w:val="105"/>
          <w:sz w:val="17"/>
        </w:rPr>
        <w:t> of</w:t>
      </w:r>
      <w:r>
        <w:rPr>
          <w:i/>
          <w:color w:val="231F20"/>
          <w:w w:val="105"/>
          <w:sz w:val="17"/>
        </w:rPr>
        <w:t> Speech,</w:t>
      </w:r>
      <w:r>
        <w:rPr>
          <w:i/>
          <w:color w:val="231F20"/>
          <w:w w:val="105"/>
          <w:sz w:val="17"/>
        </w:rPr>
        <w:t> Language,</w:t>
      </w:r>
      <w:r>
        <w:rPr>
          <w:i/>
          <w:color w:val="231F20"/>
          <w:w w:val="105"/>
          <w:sz w:val="17"/>
        </w:rPr>
        <w:t> and Hearing</w:t>
      </w:r>
      <w:r>
        <w:rPr>
          <w:i/>
          <w:color w:val="231F20"/>
          <w:spacing w:val="-6"/>
          <w:w w:val="105"/>
          <w:sz w:val="17"/>
        </w:rPr>
        <w:t> </w:t>
      </w:r>
      <w:r>
        <w:rPr>
          <w:i/>
          <w:color w:val="231F20"/>
          <w:w w:val="105"/>
          <w:sz w:val="17"/>
        </w:rPr>
        <w:t>Research,</w:t>
      </w:r>
      <w:r>
        <w:rPr>
          <w:i/>
          <w:color w:val="231F20"/>
          <w:spacing w:val="-6"/>
          <w:w w:val="105"/>
          <w:sz w:val="17"/>
        </w:rPr>
        <w:t> </w:t>
      </w:r>
      <w:r>
        <w:rPr>
          <w:i/>
          <w:color w:val="231F20"/>
          <w:w w:val="105"/>
          <w:sz w:val="17"/>
        </w:rPr>
        <w:t>64</w:t>
      </w:r>
      <w:r>
        <w:rPr>
          <w:color w:val="231F20"/>
          <w:w w:val="105"/>
          <w:sz w:val="17"/>
        </w:rPr>
        <w:t>(11),</w:t>
      </w:r>
      <w:r>
        <w:rPr>
          <w:color w:val="231F20"/>
          <w:spacing w:val="-6"/>
          <w:w w:val="105"/>
          <w:sz w:val="17"/>
        </w:rPr>
        <w:t> </w:t>
      </w:r>
      <w:r>
        <w:rPr>
          <w:color w:val="231F20"/>
          <w:w w:val="105"/>
          <w:sz w:val="17"/>
        </w:rPr>
        <w:t>4366</w:t>
      </w:r>
      <w:r>
        <w:rPr>
          <w:rFonts w:ascii="Arial" w:hAnsi="Arial"/>
          <w:color w:val="231F20"/>
          <w:w w:val="105"/>
          <w:sz w:val="17"/>
        </w:rPr>
        <w:t>–</w:t>
      </w:r>
      <w:r>
        <w:rPr>
          <w:color w:val="231F20"/>
          <w:w w:val="105"/>
          <w:sz w:val="17"/>
        </w:rPr>
        <w:t>4389.</w:t>
      </w:r>
      <w:r>
        <w:rPr>
          <w:color w:val="231F20"/>
          <w:spacing w:val="-6"/>
          <w:w w:val="105"/>
          <w:sz w:val="17"/>
        </w:rPr>
        <w:t> </w:t>
      </w:r>
      <w:hyperlink r:id="rId54">
        <w:r>
          <w:rPr>
            <w:color w:val="231F20"/>
            <w:w w:val="105"/>
            <w:sz w:val="17"/>
          </w:rPr>
          <w:t>https://doi.org/10.1044/</w:t>
        </w:r>
      </w:hyperlink>
      <w:r>
        <w:rPr>
          <w:color w:val="231F20"/>
          <w:w w:val="105"/>
          <w:sz w:val="17"/>
        </w:rPr>
        <w:t> </w:t>
      </w:r>
      <w:hyperlink r:id="rId54">
        <w:r>
          <w:rPr>
            <w:color w:val="231F20"/>
            <w:spacing w:val="-2"/>
            <w:w w:val="105"/>
            <w:sz w:val="17"/>
          </w:rPr>
          <w:t>2021_JSLHR-20-00708</w:t>
        </w:r>
      </w:hyperlink>
    </w:p>
    <w:p>
      <w:pPr>
        <w:spacing w:line="244" w:lineRule="auto" w:before="3"/>
        <w:ind w:left="353" w:right="191" w:hanging="240"/>
        <w:jc w:val="both"/>
        <w:rPr>
          <w:sz w:val="17"/>
        </w:rPr>
      </w:pPr>
      <w:r>
        <w:rPr>
          <w:color w:val="231F20"/>
          <w:w w:val="105"/>
          <w:sz w:val="17"/>
        </w:rPr>
        <w:t>Torre, I. G., Romero, M., &amp; Álvarez, A. (2021). Improving </w:t>
      </w:r>
      <w:r>
        <w:rPr>
          <w:color w:val="231F20"/>
          <w:w w:val="105"/>
          <w:sz w:val="17"/>
        </w:rPr>
        <w:t>apha- sic speech recognition by using novel semi-supervised learning methods</w:t>
      </w:r>
      <w:r>
        <w:rPr>
          <w:color w:val="231F20"/>
          <w:w w:val="105"/>
          <w:sz w:val="17"/>
        </w:rPr>
        <w:t> on</w:t>
      </w:r>
      <w:r>
        <w:rPr>
          <w:color w:val="231F20"/>
          <w:w w:val="105"/>
          <w:sz w:val="17"/>
        </w:rPr>
        <w:t> AphasiaBank</w:t>
      </w:r>
      <w:r>
        <w:rPr>
          <w:color w:val="231F20"/>
          <w:w w:val="105"/>
          <w:sz w:val="17"/>
        </w:rPr>
        <w:t> for</w:t>
      </w:r>
      <w:r>
        <w:rPr>
          <w:color w:val="231F20"/>
          <w:w w:val="105"/>
          <w:sz w:val="17"/>
        </w:rPr>
        <w:t> English</w:t>
      </w:r>
      <w:r>
        <w:rPr>
          <w:color w:val="231F20"/>
          <w:w w:val="105"/>
          <w:sz w:val="17"/>
        </w:rPr>
        <w:t> and</w:t>
      </w:r>
      <w:r>
        <w:rPr>
          <w:color w:val="231F20"/>
          <w:w w:val="105"/>
          <w:sz w:val="17"/>
        </w:rPr>
        <w:t> Spanish.</w:t>
      </w:r>
      <w:r>
        <w:rPr>
          <w:color w:val="231F20"/>
          <w:w w:val="105"/>
          <w:sz w:val="17"/>
        </w:rPr>
        <w:t> </w:t>
      </w:r>
      <w:r>
        <w:rPr>
          <w:i/>
          <w:color w:val="231F20"/>
          <w:w w:val="105"/>
          <w:sz w:val="17"/>
        </w:rPr>
        <w:t>Applied Sciences, 11</w:t>
      </w:r>
      <w:r>
        <w:rPr>
          <w:color w:val="231F20"/>
          <w:w w:val="105"/>
          <w:sz w:val="17"/>
        </w:rPr>
        <w:t>(19), 8872. </w:t>
      </w:r>
      <w:hyperlink r:id="rId55">
        <w:r>
          <w:rPr>
            <w:color w:val="231F20"/>
            <w:w w:val="105"/>
            <w:sz w:val="17"/>
          </w:rPr>
          <w:t>https://doi.org/10.3390/app11198872</w:t>
        </w:r>
      </w:hyperlink>
    </w:p>
    <w:p>
      <w:pPr>
        <w:spacing w:line="247" w:lineRule="auto" w:before="2"/>
        <w:ind w:left="353" w:right="191" w:hanging="240"/>
        <w:jc w:val="both"/>
        <w:rPr>
          <w:sz w:val="17"/>
        </w:rPr>
      </w:pPr>
      <w:r>
        <w:rPr>
          <w:color w:val="231F20"/>
          <w:sz w:val="17"/>
        </w:rPr>
        <w:t>van Dijk, T. A. (Ed.). (1997). </w:t>
      </w:r>
      <w:r>
        <w:rPr>
          <w:i/>
          <w:color w:val="231F20"/>
          <w:sz w:val="17"/>
        </w:rPr>
        <w:t>Discourse as social interaction: </w:t>
      </w:r>
      <w:r>
        <w:rPr>
          <w:i/>
          <w:color w:val="231F20"/>
          <w:sz w:val="17"/>
        </w:rPr>
        <w:t>Dis- course studies: A multidisciplinary introduction </w:t>
      </w:r>
      <w:r>
        <w:rPr>
          <w:color w:val="231F20"/>
          <w:sz w:val="17"/>
        </w:rPr>
        <w:t>(Vol. 2). Sage.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25"/>
        </w:rPr>
      </w:pPr>
    </w:p>
    <w:p>
      <w:pPr>
        <w:spacing w:before="0"/>
        <w:ind w:left="222" w:right="0" w:firstLine="0"/>
        <w:jc w:val="left"/>
        <w:rPr>
          <w:rFonts w:ascii="Arial"/>
          <w:sz w:val="20"/>
        </w:rPr>
      </w:pPr>
      <w:r>
        <w:rPr>
          <w:rFonts w:ascii="Arial"/>
          <w:color w:val="231F20"/>
          <w:sz w:val="16"/>
        </w:rPr>
        <w:t>Dalton</w:t>
      </w:r>
      <w:r>
        <w:rPr>
          <w:rFonts w:ascii="Arial"/>
          <w:color w:val="231F20"/>
          <w:spacing w:val="2"/>
          <w:sz w:val="16"/>
        </w:rPr>
        <w:t> </w:t>
      </w:r>
      <w:r>
        <w:rPr>
          <w:rFonts w:ascii="Arial"/>
          <w:color w:val="231F20"/>
          <w:sz w:val="16"/>
        </w:rPr>
        <w:t>et</w:t>
      </w:r>
      <w:r>
        <w:rPr>
          <w:rFonts w:ascii="Arial"/>
          <w:color w:val="231F20"/>
          <w:spacing w:val="5"/>
          <w:sz w:val="16"/>
        </w:rPr>
        <w:t> </w:t>
      </w:r>
      <w:r>
        <w:rPr>
          <w:rFonts w:ascii="Arial"/>
          <w:color w:val="231F20"/>
          <w:sz w:val="16"/>
        </w:rPr>
        <w:t>al.:</w:t>
      </w:r>
      <w:r>
        <w:rPr>
          <w:rFonts w:ascii="Arial"/>
          <w:color w:val="231F20"/>
          <w:spacing w:val="4"/>
          <w:sz w:val="16"/>
        </w:rPr>
        <w:t> </w:t>
      </w:r>
      <w:r>
        <w:rPr>
          <w:rFonts w:ascii="Arial"/>
          <w:color w:val="231F20"/>
          <w:sz w:val="16"/>
        </w:rPr>
        <w:t>Validating</w:t>
      </w:r>
      <w:r>
        <w:rPr>
          <w:rFonts w:ascii="Arial"/>
          <w:color w:val="231F20"/>
          <w:spacing w:val="5"/>
          <w:sz w:val="16"/>
        </w:rPr>
        <w:t> </w:t>
      </w:r>
      <w:r>
        <w:rPr>
          <w:rFonts w:ascii="Arial"/>
          <w:color w:val="231F20"/>
          <w:sz w:val="16"/>
        </w:rPr>
        <w:t>Automated</w:t>
      </w:r>
      <w:r>
        <w:rPr>
          <w:rFonts w:ascii="Arial"/>
          <w:color w:val="231F20"/>
          <w:spacing w:val="5"/>
          <w:sz w:val="16"/>
        </w:rPr>
        <w:t> </w:t>
      </w:r>
      <w:r>
        <w:rPr>
          <w:rFonts w:ascii="Arial"/>
          <w:color w:val="231F20"/>
          <w:sz w:val="16"/>
        </w:rPr>
        <w:t>CoreLex</w:t>
      </w:r>
      <w:r>
        <w:rPr>
          <w:rFonts w:ascii="Arial"/>
          <w:color w:val="231F20"/>
          <w:spacing w:val="3"/>
          <w:sz w:val="16"/>
        </w:rPr>
        <w:t> </w:t>
      </w:r>
      <w:r>
        <w:rPr>
          <w:rFonts w:ascii="Arial"/>
          <w:color w:val="231F20"/>
          <w:sz w:val="16"/>
        </w:rPr>
        <w:t>Calculations</w:t>
      </w:r>
      <w:r>
        <w:rPr>
          <w:rFonts w:ascii="Arial"/>
          <w:color w:val="231F20"/>
          <w:spacing w:val="43"/>
          <w:sz w:val="16"/>
        </w:rPr>
        <w:t>  </w:t>
      </w:r>
      <w:r>
        <w:rPr>
          <w:rFonts w:ascii="Arial"/>
          <w:color w:val="231F20"/>
          <w:spacing w:val="-4"/>
          <w:sz w:val="20"/>
        </w:rPr>
        <w:t>3003</w:t>
      </w:r>
    </w:p>
    <w:sectPr>
      <w:pgSz w:w="11710" w:h="15660"/>
      <w:pgMar w:header="1144" w:footer="143" w:top="1340" w:bottom="340" w:left="700" w:right="620"/>
      <w:cols w:num="2" w:equalWidth="0">
        <w:col w:w="4957" w:space="323"/>
        <w:col w:w="51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3.239998pt;margin-top:764.857117pt;width:436.9pt;height:10.9pt;mso-position-horizontal-relative:page;mso-position-vertical-relative:page;z-index:-16079872" type="#_x0000_t202" id="docshape1" filled="false" stroked="false">
          <v:textbox inset="0,0,0,0">
            <w:txbxContent>
              <w:p>
                <w:pPr>
                  <w:spacing w:before="13"/>
                  <w:ind w:left="20" w:right="0" w:firstLine="0"/>
                  <w:jc w:val="left"/>
                  <w:rPr>
                    <w:sz w:val="16"/>
                  </w:rPr>
                </w:pPr>
                <w:r>
                  <w:rPr>
                    <w:sz w:val="16"/>
                  </w:rPr>
                  <w:t>Downloaded from: https://pubs.asha.org 128.2.67.100 on 11/29/2022, Terms of Use: </w:t>
                </w:r>
                <w:r>
                  <w:rPr>
                    <w:spacing w:val="-2"/>
                    <w:sz w:val="16"/>
                  </w:rPr>
                  <w:t>https://pubs.asha.org/pubs/rights_and_permissions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239998pt;margin-top:764.857117pt;width:436.9pt;height:10.9pt;mso-position-horizontal-relative:page;mso-position-vertical-relative:page;z-index:-16078848" type="#_x0000_t202" id="docshape20" filled="false" stroked="false">
          <v:textbox inset="0,0,0,0">
            <w:txbxContent>
              <w:p>
                <w:pPr>
                  <w:spacing w:before="13"/>
                  <w:ind w:left="20" w:right="0" w:firstLine="0"/>
                  <w:jc w:val="left"/>
                  <w:rPr>
                    <w:sz w:val="16"/>
                  </w:rPr>
                </w:pPr>
                <w:r>
                  <w:rPr>
                    <w:sz w:val="16"/>
                  </w:rPr>
                  <w:t>Downloaded from: https://pubs.asha.org 128.2.67.100 on 11/29/2022, Terms of Use: </w:t>
                </w:r>
                <w:r>
                  <w:rPr>
                    <w:spacing w:val="-2"/>
                    <w:sz w:val="16"/>
                  </w:rPr>
                  <w:t>https://pubs.asha.org/pubs/rights_and_permissions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0.706001pt;margin-top:63.155922pt;width:504pt;height:4.0251pt;mso-position-horizontal-relative:page;mso-position-vertical-relative:page;z-index:-16079360" id="docshape19" filled="true" fillcolor="#d5d7d8"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41" w:hanging="528"/>
        <w:jc w:val="left"/>
      </w:pPr>
      <w:rPr>
        <w:rFonts w:hint="default" w:ascii="Times New Roman" w:hAnsi="Times New Roman" w:eastAsia="Times New Roman" w:cs="Times New Roman"/>
        <w:b w:val="0"/>
        <w:bCs w:val="0"/>
        <w:i w:val="0"/>
        <w:iCs w:val="0"/>
        <w:color w:val="231F20"/>
        <w:w w:val="102"/>
        <w:sz w:val="19"/>
        <w:szCs w:val="19"/>
        <w:lang w:val="en-US" w:eastAsia="en-US" w:bidi="ar-SA"/>
      </w:rPr>
    </w:lvl>
    <w:lvl w:ilvl="1">
      <w:start w:val="0"/>
      <w:numFmt w:val="bullet"/>
      <w:lvlText w:val="•"/>
      <w:lvlJc w:val="left"/>
      <w:pPr>
        <w:ind w:left="1071" w:hanging="528"/>
      </w:pPr>
      <w:rPr>
        <w:rFonts w:hint="default"/>
        <w:lang w:val="en-US" w:eastAsia="en-US" w:bidi="ar-SA"/>
      </w:rPr>
    </w:lvl>
    <w:lvl w:ilvl="2">
      <w:start w:val="0"/>
      <w:numFmt w:val="bullet"/>
      <w:lvlText w:val="•"/>
      <w:lvlJc w:val="left"/>
      <w:pPr>
        <w:ind w:left="1502" w:hanging="528"/>
      </w:pPr>
      <w:rPr>
        <w:rFonts w:hint="default"/>
        <w:lang w:val="en-US" w:eastAsia="en-US" w:bidi="ar-SA"/>
      </w:rPr>
    </w:lvl>
    <w:lvl w:ilvl="3">
      <w:start w:val="0"/>
      <w:numFmt w:val="bullet"/>
      <w:lvlText w:val="•"/>
      <w:lvlJc w:val="left"/>
      <w:pPr>
        <w:ind w:left="1934" w:hanging="528"/>
      </w:pPr>
      <w:rPr>
        <w:rFonts w:hint="default"/>
        <w:lang w:val="en-US" w:eastAsia="en-US" w:bidi="ar-SA"/>
      </w:rPr>
    </w:lvl>
    <w:lvl w:ilvl="4">
      <w:start w:val="0"/>
      <w:numFmt w:val="bullet"/>
      <w:lvlText w:val="•"/>
      <w:lvlJc w:val="left"/>
      <w:pPr>
        <w:ind w:left="2365" w:hanging="528"/>
      </w:pPr>
      <w:rPr>
        <w:rFonts w:hint="default"/>
        <w:lang w:val="en-US" w:eastAsia="en-US" w:bidi="ar-SA"/>
      </w:rPr>
    </w:lvl>
    <w:lvl w:ilvl="5">
      <w:start w:val="0"/>
      <w:numFmt w:val="bullet"/>
      <w:lvlText w:val="•"/>
      <w:lvlJc w:val="left"/>
      <w:pPr>
        <w:ind w:left="2797" w:hanging="528"/>
      </w:pPr>
      <w:rPr>
        <w:rFonts w:hint="default"/>
        <w:lang w:val="en-US" w:eastAsia="en-US" w:bidi="ar-SA"/>
      </w:rPr>
    </w:lvl>
    <w:lvl w:ilvl="6">
      <w:start w:val="0"/>
      <w:numFmt w:val="bullet"/>
      <w:lvlText w:val="•"/>
      <w:lvlJc w:val="left"/>
      <w:pPr>
        <w:ind w:left="3228" w:hanging="528"/>
      </w:pPr>
      <w:rPr>
        <w:rFonts w:hint="default"/>
        <w:lang w:val="en-US" w:eastAsia="en-US" w:bidi="ar-SA"/>
      </w:rPr>
    </w:lvl>
    <w:lvl w:ilvl="7">
      <w:start w:val="0"/>
      <w:numFmt w:val="bullet"/>
      <w:lvlText w:val="•"/>
      <w:lvlJc w:val="left"/>
      <w:pPr>
        <w:ind w:left="3660" w:hanging="528"/>
      </w:pPr>
      <w:rPr>
        <w:rFonts w:hint="default"/>
        <w:lang w:val="en-US" w:eastAsia="en-US" w:bidi="ar-SA"/>
      </w:rPr>
    </w:lvl>
    <w:lvl w:ilvl="8">
      <w:start w:val="0"/>
      <w:numFmt w:val="bullet"/>
      <w:lvlText w:val="•"/>
      <w:lvlJc w:val="left"/>
      <w:pPr>
        <w:ind w:left="4091" w:hanging="52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9"/>
      <w:szCs w:val="19"/>
      <w:lang w:val="en-US" w:eastAsia="en-US" w:bidi="ar-SA"/>
    </w:rPr>
  </w:style>
  <w:style w:styleId="Heading1" w:type="paragraph">
    <w:name w:val="Heading 1"/>
    <w:basedOn w:val="Normal"/>
    <w:uiPriority w:val="1"/>
    <w:qFormat/>
    <w:pPr>
      <w:spacing w:before="151"/>
      <w:ind w:left="114"/>
      <w:outlineLvl w:val="1"/>
    </w:pPr>
    <w:rPr>
      <w:rFonts w:ascii="Arial" w:hAnsi="Arial" w:eastAsia="Arial" w:cs="Arial"/>
      <w:sz w:val="24"/>
      <w:szCs w:val="24"/>
      <w:lang w:val="en-US" w:eastAsia="en-US" w:bidi="ar-SA"/>
    </w:rPr>
  </w:style>
  <w:style w:styleId="Heading2" w:type="paragraph">
    <w:name w:val="Heading 2"/>
    <w:basedOn w:val="Normal"/>
    <w:uiPriority w:val="1"/>
    <w:qFormat/>
    <w:pPr>
      <w:ind w:left="114"/>
      <w:jc w:val="both"/>
      <w:outlineLvl w:val="2"/>
    </w:pPr>
    <w:rPr>
      <w:rFonts w:ascii="Arial" w:hAnsi="Arial" w:eastAsia="Arial" w:cs="Arial"/>
      <w:sz w:val="22"/>
      <w:szCs w:val="22"/>
      <w:lang w:val="en-US" w:eastAsia="en-US" w:bidi="ar-SA"/>
    </w:rPr>
  </w:style>
  <w:style w:styleId="Heading3" w:type="paragraph">
    <w:name w:val="Heading 3"/>
    <w:basedOn w:val="Normal"/>
    <w:uiPriority w:val="1"/>
    <w:qFormat/>
    <w:pPr>
      <w:ind w:left="114"/>
      <w:outlineLvl w:val="3"/>
    </w:pPr>
    <w:rPr>
      <w:rFonts w:ascii="Arial" w:hAnsi="Arial" w:eastAsia="Arial" w:cs="Arial"/>
      <w:sz w:val="20"/>
      <w:szCs w:val="20"/>
      <w:lang w:val="en-US" w:eastAsia="en-US" w:bidi="ar-SA"/>
    </w:rPr>
  </w:style>
  <w:style w:styleId="Title" w:type="paragraph">
    <w:name w:val="Title"/>
    <w:basedOn w:val="Normal"/>
    <w:uiPriority w:val="1"/>
    <w:qFormat/>
    <w:pPr>
      <w:spacing w:before="246"/>
      <w:ind w:left="114" w:right="513"/>
    </w:pPr>
    <w:rPr>
      <w:rFonts w:ascii="Arial" w:hAnsi="Arial" w:eastAsia="Arial" w:cs="Arial"/>
      <w:sz w:val="40"/>
      <w:szCs w:val="40"/>
      <w:lang w:val="en-US" w:eastAsia="en-US" w:bidi="ar-SA"/>
    </w:rPr>
  </w:style>
  <w:style w:styleId="ListParagraph" w:type="paragraph">
    <w:name w:val="List Paragraph"/>
    <w:basedOn w:val="Normal"/>
    <w:uiPriority w:val="1"/>
    <w:qFormat/>
    <w:pPr>
      <w:ind w:left="641" w:right="38" w:hanging="52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160" w:lineRule="exact"/>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https://orcid.org/0000-0002-1504-8002" TargetMode="External"/><Relationship Id="rId12" Type="http://schemas.openxmlformats.org/officeDocument/2006/relationships/hyperlink" Target="https://orcid.org/0000-0002-7001-8324" TargetMode="External"/><Relationship Id="rId13" Type="http://schemas.openxmlformats.org/officeDocument/2006/relationships/hyperlink" Target="https://orcid.org/0000-0002-4704-7709" TargetMode="External"/><Relationship Id="rId14" Type="http://schemas.openxmlformats.org/officeDocument/2006/relationships/image" Target="media/image6.png"/><Relationship Id="rId15" Type="http://schemas.openxmlformats.org/officeDocument/2006/relationships/hyperlink" Target="https://orcid.org/0000-0002-4988-1342" TargetMode="External"/><Relationship Id="rId16" Type="http://schemas.openxmlformats.org/officeDocument/2006/relationships/hyperlink" Target="https://doi.org/10.1044/2022_JSLHR-21-00473" TargetMode="External"/><Relationship Id="rId17" Type="http://schemas.openxmlformats.org/officeDocument/2006/relationships/hyperlink" Target="https://aphasia.talkbank.org/discourse/CoreLexicon/" TargetMode="External"/><Relationship Id="rId18" Type="http://schemas.openxmlformats.org/officeDocument/2006/relationships/hyperlink" Target="https://doi.org/10.23641/asha.20399304" TargetMode="External"/><Relationship Id="rId19" Type="http://schemas.openxmlformats.org/officeDocument/2006/relationships/header" Target="header1.xml"/><Relationship Id="rId20" Type="http://schemas.openxmlformats.org/officeDocument/2006/relationships/footer" Target="footer2.xml"/><Relationship Id="rId21" Type="http://schemas.openxmlformats.org/officeDocument/2006/relationships/hyperlink" Target="https://talkbank.org/manuals/CHAT.pdf" TargetMode="External"/><Relationship Id="rId22" Type="http://schemas.openxmlformats.org/officeDocument/2006/relationships/hyperlink" Target="https://dali.talkbank.org/clan/" TargetMode="External"/><Relationship Id="rId23" Type="http://schemas.openxmlformats.org/officeDocument/2006/relationships/hyperlink" Target="http://www.talkbank.org/" TargetMode="External"/><Relationship Id="rId24" Type="http://schemas.openxmlformats.org/officeDocument/2006/relationships/hyperlink" Target="https://talkbank.org/manuals/CLAN.pdf" TargetMode="External"/><Relationship Id="rId25" Type="http://schemas.openxmlformats.org/officeDocument/2006/relationships/hyperlink" Target="https://aphasia.talkbank.org/discourse/" TargetMode="External"/><Relationship Id="rId26" Type="http://schemas.openxmlformats.org/officeDocument/2006/relationships/hyperlink" Target="https://talkbank.org/info/ASR/" TargetMode="External"/><Relationship Id="rId27" Type="http://schemas.openxmlformats.org/officeDocument/2006/relationships/hyperlink" Target="https://spraakbanken.gu.se/en/rapid-2022" TargetMode="External"/><Relationship Id="rId28" Type="http://schemas.openxmlformats.org/officeDocument/2006/relationships/hyperlink" Target="https://doi.org/10.1080/02687038.2021.1923946" TargetMode="External"/><Relationship Id="rId29" Type="http://schemas.openxmlformats.org/officeDocument/2006/relationships/hyperlink" Target="https://doi.org/10.1016/S0021-9924(98)00005-7" TargetMode="External"/><Relationship Id="rId30" Type="http://schemas.openxmlformats.org/officeDocument/2006/relationships/hyperlink" Target="https://doi.org/10.1080/02687038.2016.1239013" TargetMode="External"/><Relationship Id="rId31" Type="http://schemas.openxmlformats.org/officeDocument/2006/relationships/hyperlink" Target="https://doi.org/10.1080/13682820802585975" TargetMode="External"/><Relationship Id="rId32" Type="http://schemas.openxmlformats.org/officeDocument/2006/relationships/hyperlink" Target="https://doi.org/10.1111/1460-6984.12528" TargetMode="External"/><Relationship Id="rId33" Type="http://schemas.openxmlformats.org/officeDocument/2006/relationships/hyperlink" Target="https://doi.org/10.1055/s-0039-3400972" TargetMode="External"/><Relationship Id="rId34" Type="http://schemas.openxmlformats.org/officeDocument/2006/relationships/hyperlink" Target="https://doi.org/10.1044/2015_AJSLP-14-0161" TargetMode="External"/><Relationship Id="rId35" Type="http://schemas.openxmlformats.org/officeDocument/2006/relationships/hyperlink" Target="https://doi.org/10.1055/s-0039-3399499" TargetMode="External"/><Relationship Id="rId36" Type="http://schemas.openxmlformats.org/officeDocument/2006/relationships/hyperlink" Target="https://doi.org/10.1080/02687038.2021.1975636" TargetMode="External"/><Relationship Id="rId37" Type="http://schemas.openxmlformats.org/officeDocument/2006/relationships/hyperlink" Target="https://doi.org/10.1159/000499156" TargetMode="External"/><Relationship Id="rId38" Type="http://schemas.openxmlformats.org/officeDocument/2006/relationships/hyperlink" Target="https://doi.org/10.1111/1460-6984.12567" TargetMode="External"/><Relationship Id="rId39" Type="http://schemas.openxmlformats.org/officeDocument/2006/relationships/hyperlink" Target="https://doi.org/10.1111/1460-6984.12432" TargetMode="External"/><Relationship Id="rId40" Type="http://schemas.openxmlformats.org/officeDocument/2006/relationships/hyperlink" Target="https://doi.org/10.1044/2019_AJSLP-19-0063" TargetMode="External"/><Relationship Id="rId41" Type="http://schemas.openxmlformats.org/officeDocument/2006/relationships/hyperlink" Target="https://doi.org/10.1016/j.jcm.2016.02.012" TargetMode="External"/><Relationship Id="rId42" Type="http://schemas.openxmlformats.org/officeDocument/2006/relationships/hyperlink" Target="https://doi.org/10.1080/02687038.2018.1466104" TargetMode="External"/><Relationship Id="rId43" Type="http://schemas.openxmlformats.org/officeDocument/2006/relationships/hyperlink" Target="https://doi.org/10.1016/j.specom.2018.04.001" TargetMode="External"/><Relationship Id="rId44" Type="http://schemas.openxmlformats.org/officeDocument/2006/relationships/hyperlink" Target="https://doi.org/10.1044/2018_AJSLP-17-0148" TargetMode="External"/><Relationship Id="rId45" Type="http://schemas.openxmlformats.org/officeDocument/2006/relationships/hyperlink" Target="https://doi.org/10.1044/2021_JSLHR-20-00641" TargetMode="External"/><Relationship Id="rId46" Type="http://schemas.openxmlformats.org/officeDocument/2006/relationships/hyperlink" Target="https://doi.org/10.1080/02687038.2011.589893" TargetMode="External"/><Relationship Id="rId47" Type="http://schemas.openxmlformats.org/officeDocument/2006/relationships/hyperlink" Target="https://doi.org/10.1006/brln.1997.1838" TargetMode="External"/><Relationship Id="rId48" Type="http://schemas.openxmlformats.org/officeDocument/2006/relationships/hyperlink" Target="https://doi.org/10.1044/jshr.3602.338" TargetMode="External"/><Relationship Id="rId49" Type="http://schemas.openxmlformats.org/officeDocument/2006/relationships/hyperlink" Target="https://doi.org/10.1111/1460-6984.12318" TargetMode="External"/><Relationship Id="rId50" Type="http://schemas.openxmlformats.org/officeDocument/2006/relationships/hyperlink" Target="https://doi.org/10.1055/s-0036-1580742" TargetMode="External"/><Relationship Id="rId51" Type="http://schemas.openxmlformats.org/officeDocument/2006/relationships/hyperlink" Target="https://doi.org/10.1016/j.jfludis.2018.03.002" TargetMode="External"/><Relationship Id="rId52" Type="http://schemas.openxmlformats.org/officeDocument/2006/relationships/hyperlink" Target="https://doi.org/10.3389/fcomp.2021.624594" TargetMode="External"/><Relationship Id="rId53" Type="http://schemas.openxmlformats.org/officeDocument/2006/relationships/hyperlink" Target="https://doi.org/10.1044/2019_AJSLP-18-0265" TargetMode="External"/><Relationship Id="rId54" Type="http://schemas.openxmlformats.org/officeDocument/2006/relationships/hyperlink" Target="https://doi.org/10.1044/2021_JSLHR-20-00708" TargetMode="External"/><Relationship Id="rId55" Type="http://schemas.openxmlformats.org/officeDocument/2006/relationships/hyperlink" Target="https://doi.org/10.3390/app11198872" TargetMode="Externa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 Speech Lang Hear Res 2022.65:2996-3003</dc:subject>
  <dc:title>JSL2100473 2996..3003</dc:title>
  <dcterms:created xsi:type="dcterms:W3CDTF">2022-11-29T17:32:02Z</dcterms:created>
  <dcterms:modified xsi:type="dcterms:W3CDTF">2022-11-29T17:32:02Z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Arbortext Advanced Print Publisher 9.0.114/W Unicode</vt:lpwstr>
  </property>
  <property fmtid="{D5CDD505-2E9C-101B-9397-08002B2CF9AE}" pid="4" name="LastSaved">
    <vt:filetime>2022-11-29T00:00:00Z</vt:filetime>
  </property>
  <property fmtid="{D5CDD505-2E9C-101B-9397-08002B2CF9AE}" pid="5" name="Producer">
    <vt:lpwstr>Acrobat Distiller 22.0 (Windows); modified using iText 4.2.0 by 1T3XT</vt:lpwstr>
  </property>
</Properties>
</file>